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947" w:rsidRDefault="00CC2947" w:rsidP="00FA5B72">
      <w:pPr>
        <w:spacing w:after="0" w:line="240" w:lineRule="auto"/>
        <w:jc w:val="center"/>
        <w:rPr>
          <w:rFonts w:ascii="Times New Roman" w:hAnsi="Times New Roman"/>
          <w:b/>
          <w:bCs/>
          <w:color w:val="000000" w:themeColor="text1"/>
          <w:sz w:val="32"/>
          <w:szCs w:val="32"/>
        </w:rPr>
      </w:pPr>
      <w:r>
        <w:rPr>
          <w:rFonts w:ascii="Times New Roman" w:hAnsi="Times New Roman"/>
          <w:b/>
          <w:bCs/>
          <w:noProof/>
          <w:color w:val="000000" w:themeColor="text1"/>
          <w:sz w:val="32"/>
          <w:szCs w:val="32"/>
        </w:rPr>
        <w:drawing>
          <wp:inline distT="0" distB="0" distL="0" distR="0" wp14:anchorId="4ED55778">
            <wp:extent cx="2386330" cy="1325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330" cy="1325880"/>
                    </a:xfrm>
                    <a:prstGeom prst="rect">
                      <a:avLst/>
                    </a:prstGeom>
                    <a:noFill/>
                  </pic:spPr>
                </pic:pic>
              </a:graphicData>
            </a:graphic>
          </wp:inline>
        </w:drawing>
      </w:r>
    </w:p>
    <w:p w:rsidR="00CC2947" w:rsidRDefault="00CC2947" w:rsidP="00FA5B72">
      <w:pPr>
        <w:spacing w:after="0" w:line="240" w:lineRule="auto"/>
        <w:jc w:val="center"/>
        <w:rPr>
          <w:rFonts w:ascii="Times New Roman" w:hAnsi="Times New Roman"/>
          <w:b/>
          <w:bCs/>
          <w:color w:val="000000" w:themeColor="text1"/>
          <w:sz w:val="32"/>
          <w:szCs w:val="32"/>
        </w:rPr>
      </w:pPr>
    </w:p>
    <w:p w:rsidR="00FA5B72" w:rsidRPr="00CC2947" w:rsidRDefault="00FA5B72" w:rsidP="00FA5B72">
      <w:pPr>
        <w:spacing w:after="0" w:line="240" w:lineRule="auto"/>
        <w:jc w:val="center"/>
        <w:rPr>
          <w:rFonts w:ascii="Times New Roman" w:hAnsi="Times New Roman"/>
          <w:b/>
          <w:bCs/>
          <w:color w:val="000000" w:themeColor="text1"/>
          <w:sz w:val="32"/>
          <w:szCs w:val="32"/>
        </w:rPr>
      </w:pPr>
      <w:r w:rsidRPr="00CC2947">
        <w:rPr>
          <w:rFonts w:ascii="Times New Roman" w:hAnsi="Times New Roman"/>
          <w:b/>
          <w:bCs/>
          <w:color w:val="000000" w:themeColor="text1"/>
          <w:sz w:val="32"/>
          <w:szCs w:val="32"/>
        </w:rPr>
        <w:t xml:space="preserve">Mekelle University </w:t>
      </w:r>
    </w:p>
    <w:p w:rsidR="00FA5B72" w:rsidRPr="00CC2947" w:rsidRDefault="00FA5B72" w:rsidP="00FA5B72">
      <w:pPr>
        <w:spacing w:after="0" w:line="240" w:lineRule="auto"/>
        <w:jc w:val="center"/>
        <w:rPr>
          <w:rFonts w:ascii="Times New Roman" w:hAnsi="Times New Roman"/>
          <w:b/>
          <w:bCs/>
          <w:color w:val="000000" w:themeColor="text1"/>
          <w:sz w:val="32"/>
          <w:szCs w:val="32"/>
        </w:rPr>
      </w:pPr>
      <w:r w:rsidRPr="00CC2947">
        <w:rPr>
          <w:rFonts w:ascii="Times New Roman" w:hAnsi="Times New Roman"/>
          <w:b/>
          <w:bCs/>
          <w:color w:val="000000" w:themeColor="text1"/>
          <w:sz w:val="32"/>
          <w:szCs w:val="32"/>
        </w:rPr>
        <w:t xml:space="preserve">College of Business and Economics </w:t>
      </w:r>
    </w:p>
    <w:p w:rsidR="00FA5B72" w:rsidRPr="00CC2947" w:rsidRDefault="00FA5B72" w:rsidP="00FA5B72">
      <w:pPr>
        <w:spacing w:after="0" w:line="240" w:lineRule="auto"/>
        <w:jc w:val="center"/>
        <w:rPr>
          <w:rFonts w:ascii="Times New Roman" w:hAnsi="Times New Roman"/>
          <w:b/>
          <w:bCs/>
          <w:color w:val="000000" w:themeColor="text1"/>
          <w:sz w:val="32"/>
          <w:szCs w:val="32"/>
        </w:rPr>
      </w:pPr>
      <w:r w:rsidRPr="00CC2947">
        <w:rPr>
          <w:rFonts w:ascii="Times New Roman" w:hAnsi="Times New Roman"/>
          <w:b/>
          <w:bCs/>
          <w:color w:val="000000" w:themeColor="text1"/>
          <w:sz w:val="32"/>
          <w:szCs w:val="32"/>
        </w:rPr>
        <w:t>Department of Cooperative Studies</w:t>
      </w:r>
    </w:p>
    <w:p w:rsidR="00FA5B72" w:rsidRDefault="00FA5B72" w:rsidP="00FA5B72">
      <w:pPr>
        <w:spacing w:after="0" w:line="360" w:lineRule="auto"/>
        <w:jc w:val="center"/>
        <w:rPr>
          <w:rFonts w:ascii="Times New Roman" w:hAnsi="Times New Roman"/>
          <w:b/>
          <w:bCs/>
          <w:color w:val="000000" w:themeColor="text1"/>
          <w:sz w:val="32"/>
          <w:szCs w:val="32"/>
        </w:rPr>
      </w:pPr>
    </w:p>
    <w:p w:rsidR="00FA5B72" w:rsidRDefault="00FA5B72" w:rsidP="00FA5B72">
      <w:pPr>
        <w:spacing w:after="0" w:line="360" w:lineRule="auto"/>
        <w:jc w:val="center"/>
        <w:rPr>
          <w:rFonts w:ascii="Times New Roman" w:hAnsi="Times New Roman"/>
          <w:b/>
          <w:bCs/>
          <w:color w:val="000000" w:themeColor="text1"/>
          <w:sz w:val="32"/>
          <w:szCs w:val="32"/>
        </w:rPr>
      </w:pPr>
    </w:p>
    <w:p w:rsidR="00FA5B72" w:rsidRPr="00726503" w:rsidRDefault="00FA5B72" w:rsidP="00FA5B72">
      <w:pPr>
        <w:spacing w:after="0" w:line="360" w:lineRule="auto"/>
        <w:jc w:val="center"/>
        <w:rPr>
          <w:rFonts w:ascii="Times New Roman" w:hAnsi="Times New Roman"/>
          <w:b/>
          <w:bCs/>
          <w:color w:val="000000" w:themeColor="text1"/>
          <w:sz w:val="32"/>
          <w:szCs w:val="32"/>
        </w:rPr>
      </w:pPr>
      <w:r w:rsidRPr="00726503">
        <w:rPr>
          <w:rFonts w:ascii="Times New Roman" w:hAnsi="Times New Roman"/>
          <w:b/>
          <w:bCs/>
          <w:color w:val="000000" w:themeColor="text1"/>
          <w:sz w:val="32"/>
          <w:szCs w:val="32"/>
        </w:rPr>
        <w:t xml:space="preserve">Teaching material prepared for the course: </w:t>
      </w:r>
    </w:p>
    <w:p w:rsidR="00FA5B72" w:rsidRPr="00726503" w:rsidRDefault="00FA5B72" w:rsidP="00FA5B72">
      <w:pPr>
        <w:spacing w:after="0" w:line="360" w:lineRule="auto"/>
        <w:rPr>
          <w:rFonts w:ascii="Times New Roman" w:hAnsi="Times New Roman"/>
          <w:b/>
          <w:sz w:val="4"/>
          <w:szCs w:val="28"/>
        </w:rPr>
      </w:pPr>
    </w:p>
    <w:p w:rsidR="00FA5B72" w:rsidRDefault="00FA5B72" w:rsidP="00FA5B72">
      <w:pPr>
        <w:spacing w:after="0" w:line="720" w:lineRule="auto"/>
        <w:jc w:val="center"/>
        <w:rPr>
          <w:rFonts w:ascii="Times New Roman" w:hAnsi="Times New Roman"/>
          <w:b/>
          <w:sz w:val="28"/>
          <w:szCs w:val="28"/>
        </w:rPr>
      </w:pPr>
    </w:p>
    <w:p w:rsidR="00FA5B72" w:rsidRPr="00CC2947" w:rsidRDefault="00FA5B72" w:rsidP="00FA5B72">
      <w:pPr>
        <w:spacing w:after="0" w:line="720" w:lineRule="auto"/>
        <w:jc w:val="center"/>
        <w:rPr>
          <w:rFonts w:ascii="Times New Roman" w:hAnsi="Times New Roman"/>
          <w:b/>
          <w:bCs/>
          <w:color w:val="000000" w:themeColor="text1"/>
          <w:sz w:val="30"/>
          <w:szCs w:val="28"/>
        </w:rPr>
      </w:pPr>
      <w:r w:rsidRPr="00CC2947">
        <w:rPr>
          <w:rFonts w:ascii="Times New Roman" w:hAnsi="Times New Roman"/>
          <w:b/>
          <w:sz w:val="30"/>
          <w:szCs w:val="28"/>
        </w:rPr>
        <w:t>Course name: Cooperative Auditing</w:t>
      </w:r>
    </w:p>
    <w:p w:rsidR="00FA5B72" w:rsidRPr="008B7597" w:rsidRDefault="00FA5B72" w:rsidP="00FA5B72">
      <w:pPr>
        <w:spacing w:after="0" w:line="720" w:lineRule="auto"/>
        <w:jc w:val="center"/>
        <w:rPr>
          <w:rFonts w:ascii="Times New Roman" w:hAnsi="Times New Roman"/>
          <w:b/>
          <w:bCs/>
          <w:color w:val="000000" w:themeColor="text1"/>
          <w:sz w:val="28"/>
          <w:szCs w:val="28"/>
        </w:rPr>
      </w:pPr>
      <w:r w:rsidRPr="008B7597">
        <w:rPr>
          <w:rFonts w:ascii="Times New Roman" w:hAnsi="Times New Roman"/>
          <w:b/>
          <w:sz w:val="28"/>
          <w:szCs w:val="28"/>
        </w:rPr>
        <w:t>Course code: CAct31</w:t>
      </w:r>
      <w:r>
        <w:rPr>
          <w:rFonts w:ascii="Times New Roman" w:hAnsi="Times New Roman"/>
          <w:b/>
          <w:sz w:val="28"/>
          <w:szCs w:val="28"/>
        </w:rPr>
        <w:t>4</w:t>
      </w:r>
      <w:r w:rsidRPr="008B7597">
        <w:rPr>
          <w:rFonts w:ascii="Times New Roman" w:hAnsi="Times New Roman"/>
          <w:b/>
          <w:sz w:val="28"/>
          <w:szCs w:val="28"/>
        </w:rPr>
        <w:t>2</w:t>
      </w:r>
    </w:p>
    <w:p w:rsidR="00FA5B72" w:rsidRPr="008B7597" w:rsidRDefault="00FA5B72" w:rsidP="00FA5B72">
      <w:pPr>
        <w:spacing w:after="0" w:line="720" w:lineRule="auto"/>
        <w:jc w:val="center"/>
        <w:rPr>
          <w:rFonts w:ascii="Times New Roman" w:hAnsi="Times New Roman"/>
          <w:b/>
          <w:bCs/>
          <w:color w:val="000000" w:themeColor="text1"/>
          <w:sz w:val="28"/>
          <w:szCs w:val="28"/>
        </w:rPr>
      </w:pPr>
      <w:r w:rsidRPr="008B7597">
        <w:rPr>
          <w:rFonts w:ascii="Times New Roman" w:hAnsi="Times New Roman"/>
          <w:b/>
          <w:bCs/>
          <w:color w:val="000000" w:themeColor="text1"/>
          <w:sz w:val="28"/>
          <w:szCs w:val="28"/>
        </w:rPr>
        <w:t>Credit hour: 3</w:t>
      </w:r>
    </w:p>
    <w:p w:rsidR="00FA5B72" w:rsidRPr="008B7597" w:rsidRDefault="00FA5B72" w:rsidP="00FA5B72">
      <w:pPr>
        <w:spacing w:after="0" w:line="720" w:lineRule="auto"/>
        <w:jc w:val="center"/>
        <w:rPr>
          <w:rFonts w:ascii="Times New Roman" w:hAnsi="Times New Roman"/>
          <w:b/>
          <w:bCs/>
          <w:color w:val="000000" w:themeColor="text1"/>
          <w:sz w:val="28"/>
          <w:szCs w:val="28"/>
        </w:rPr>
      </w:pPr>
      <w:r w:rsidRPr="003B7D77">
        <w:rPr>
          <w:rFonts w:ascii="Times New Roman" w:hAnsi="Times New Roman"/>
          <w:b/>
          <w:bCs/>
          <w:color w:val="000000" w:themeColor="text1"/>
          <w:sz w:val="28"/>
          <w:szCs w:val="28"/>
        </w:rPr>
        <w:t>Year III, Semester II</w:t>
      </w:r>
    </w:p>
    <w:p w:rsidR="00FA5B72" w:rsidRDefault="00FA5B72" w:rsidP="00FA5B72">
      <w:pPr>
        <w:spacing w:after="0" w:line="720" w:lineRule="auto"/>
        <w:jc w:val="center"/>
        <w:rPr>
          <w:rFonts w:ascii="Times New Roman" w:hAnsi="Times New Roman"/>
          <w:b/>
          <w:sz w:val="28"/>
          <w:szCs w:val="28"/>
        </w:rPr>
      </w:pPr>
    </w:p>
    <w:p w:rsidR="00FA5B72" w:rsidRDefault="00FA5B72" w:rsidP="00FA5B72">
      <w:pPr>
        <w:spacing w:after="0" w:line="720" w:lineRule="auto"/>
        <w:jc w:val="center"/>
        <w:rPr>
          <w:rFonts w:ascii="Times New Roman" w:hAnsi="Times New Roman"/>
          <w:b/>
          <w:sz w:val="28"/>
          <w:szCs w:val="28"/>
        </w:rPr>
      </w:pPr>
      <w:r w:rsidRPr="008B7597">
        <w:rPr>
          <w:rFonts w:ascii="Times New Roman" w:hAnsi="Times New Roman"/>
          <w:b/>
          <w:sz w:val="28"/>
          <w:szCs w:val="28"/>
        </w:rPr>
        <w:t xml:space="preserve">Compiled by: </w:t>
      </w:r>
      <w:r>
        <w:rPr>
          <w:rFonts w:ascii="Times New Roman" w:hAnsi="Times New Roman"/>
          <w:b/>
          <w:sz w:val="28"/>
          <w:szCs w:val="28"/>
        </w:rPr>
        <w:t>Mr</w:t>
      </w:r>
      <w:r w:rsidRPr="008B7597">
        <w:rPr>
          <w:rFonts w:ascii="Times New Roman" w:hAnsi="Times New Roman"/>
          <w:b/>
          <w:sz w:val="28"/>
          <w:szCs w:val="28"/>
        </w:rPr>
        <w:t xml:space="preserve">. </w:t>
      </w:r>
      <w:proofErr w:type="spellStart"/>
      <w:r>
        <w:rPr>
          <w:rFonts w:ascii="Times New Roman" w:hAnsi="Times New Roman"/>
          <w:b/>
          <w:sz w:val="28"/>
          <w:szCs w:val="28"/>
        </w:rPr>
        <w:t>Berhanu</w:t>
      </w:r>
      <w:proofErr w:type="spellEnd"/>
      <w:r>
        <w:rPr>
          <w:rFonts w:ascii="Times New Roman" w:hAnsi="Times New Roman"/>
          <w:b/>
          <w:sz w:val="28"/>
          <w:szCs w:val="28"/>
        </w:rPr>
        <w:t xml:space="preserve"> </w:t>
      </w:r>
      <w:proofErr w:type="spellStart"/>
      <w:r>
        <w:rPr>
          <w:rFonts w:ascii="Times New Roman" w:hAnsi="Times New Roman"/>
          <w:b/>
          <w:sz w:val="28"/>
          <w:szCs w:val="28"/>
        </w:rPr>
        <w:t>Teka</w:t>
      </w:r>
      <w:proofErr w:type="spellEnd"/>
    </w:p>
    <w:p w:rsidR="00FA5B72" w:rsidRPr="008B7597" w:rsidRDefault="00FA5B72" w:rsidP="00FA5B72">
      <w:pPr>
        <w:spacing w:after="0" w:line="720" w:lineRule="auto"/>
        <w:jc w:val="center"/>
        <w:rPr>
          <w:rFonts w:ascii="Times New Roman" w:hAnsi="Times New Roman"/>
          <w:b/>
          <w:bCs/>
          <w:color w:val="000000" w:themeColor="text1"/>
          <w:sz w:val="24"/>
          <w:szCs w:val="24"/>
        </w:rPr>
      </w:pPr>
      <w:bookmarkStart w:id="0" w:name="_GoBack"/>
      <w:bookmarkEnd w:id="0"/>
      <w:r>
        <w:rPr>
          <w:rFonts w:ascii="Times New Roman" w:hAnsi="Times New Roman"/>
          <w:b/>
          <w:bCs/>
          <w:color w:val="000000" w:themeColor="text1"/>
          <w:sz w:val="24"/>
          <w:szCs w:val="24"/>
        </w:rPr>
        <w:t xml:space="preserve">April 2020 </w:t>
      </w:r>
    </w:p>
    <w:p w:rsidR="00FA5B72" w:rsidRDefault="00FA5B72"/>
    <w:tbl>
      <w:tblPr>
        <w:tblpPr w:leftFromText="180" w:rightFromText="180" w:vertAnchor="text" w:horzAnchor="margin" w:tblpXSpec="center"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5A2677" w:rsidRPr="00FE2B08" w:rsidTr="00FA5B72">
        <w:tc>
          <w:tcPr>
            <w:tcW w:w="8856" w:type="dxa"/>
            <w:tcBorders>
              <w:left w:val="nil"/>
              <w:right w:val="nil"/>
            </w:tcBorders>
            <w:vAlign w:val="center"/>
          </w:tcPr>
          <w:p w:rsidR="005A2677" w:rsidRPr="00FE2B08" w:rsidRDefault="005A2677" w:rsidP="00AD0A64">
            <w:pPr>
              <w:pStyle w:val="NoSpacing"/>
              <w:jc w:val="center"/>
              <w:rPr>
                <w:rFonts w:ascii="Times New Roman" w:hAnsi="Times New Roman"/>
                <w:b/>
                <w:sz w:val="32"/>
                <w:szCs w:val="32"/>
              </w:rPr>
            </w:pPr>
            <w:r w:rsidRPr="00FE2B08">
              <w:rPr>
                <w:rFonts w:ascii="Times New Roman" w:hAnsi="Times New Roman"/>
                <w:b/>
                <w:sz w:val="32"/>
                <w:szCs w:val="32"/>
              </w:rPr>
              <w:t>UNIT ONE: AUDIT SAMPLING</w:t>
            </w:r>
          </w:p>
        </w:tc>
      </w:tr>
    </w:tbl>
    <w:p w:rsidR="005A2677" w:rsidRPr="003B701D" w:rsidRDefault="005A2677" w:rsidP="00AD0A64">
      <w:pPr>
        <w:pStyle w:val="NoSpacing"/>
      </w:pPr>
    </w:p>
    <w:p w:rsidR="005A2677" w:rsidRPr="00210283" w:rsidRDefault="005A2677" w:rsidP="00AD0A64">
      <w:pPr>
        <w:spacing w:line="240" w:lineRule="auto"/>
        <w:jc w:val="both"/>
        <w:rPr>
          <w:rFonts w:ascii="Times New Roman" w:hAnsi="Times New Roman"/>
          <w:b/>
          <w:sz w:val="28"/>
          <w:szCs w:val="28"/>
        </w:rPr>
      </w:pPr>
      <w:r w:rsidRPr="00210283">
        <w:rPr>
          <w:rFonts w:ascii="Times New Roman" w:hAnsi="Times New Roman"/>
          <w:b/>
          <w:sz w:val="28"/>
          <w:szCs w:val="28"/>
        </w:rPr>
        <w:t>1.1 Audit Tests</w:t>
      </w:r>
    </w:p>
    <w:p w:rsidR="005A2677" w:rsidRDefault="005A2677" w:rsidP="00AD0A64">
      <w:pPr>
        <w:spacing w:line="240" w:lineRule="auto"/>
        <w:jc w:val="both"/>
        <w:rPr>
          <w:rFonts w:ascii="Times New Roman" w:hAnsi="Times New Roman"/>
          <w:bCs/>
          <w:sz w:val="24"/>
          <w:szCs w:val="24"/>
        </w:rPr>
      </w:pPr>
      <w:r w:rsidRPr="0004312B">
        <w:rPr>
          <w:rFonts w:ascii="Times New Roman" w:hAnsi="Times New Roman"/>
          <w:sz w:val="24"/>
          <w:szCs w:val="24"/>
        </w:rPr>
        <w:t xml:space="preserve">An </w:t>
      </w:r>
      <w:r w:rsidRPr="0004312B">
        <w:rPr>
          <w:rFonts w:ascii="Times New Roman" w:hAnsi="Times New Roman"/>
          <w:b/>
          <w:sz w:val="24"/>
          <w:szCs w:val="24"/>
        </w:rPr>
        <w:t>audit strategy</w:t>
      </w:r>
      <w:r w:rsidRPr="0004312B">
        <w:rPr>
          <w:rFonts w:ascii="Times New Roman" w:hAnsi="Times New Roman"/>
          <w:sz w:val="24"/>
          <w:szCs w:val="24"/>
        </w:rPr>
        <w:t xml:space="preserve"> involves the evaluation of internal controls and the performance of substantive tests. Substantive tests may be derived from test of details, analytical procedures or any combination of the two. Tests of details involve examining details of an account in an attempt to reconstruct and draw conclusions about the reported account balance, while analytical procedures involve drawing conclusions based on expected amounts calculated by the auditor. Generally, it is easy to obtain the necessary data to perform the analytical analysis regardless of the size or complexity of a company's accounting system.</w:t>
      </w:r>
      <w:r>
        <w:rPr>
          <w:rFonts w:ascii="Times New Roman" w:hAnsi="Times New Roman"/>
          <w:sz w:val="24"/>
          <w:szCs w:val="24"/>
        </w:rPr>
        <w:t xml:space="preserve"> </w:t>
      </w:r>
      <w:r w:rsidRPr="0004312B">
        <w:rPr>
          <w:rFonts w:ascii="Times New Roman" w:hAnsi="Times New Roman"/>
          <w:bCs/>
          <w:sz w:val="24"/>
          <w:szCs w:val="24"/>
        </w:rPr>
        <w:t xml:space="preserve">Auditors use five types of tests to determine whether the financial statements are fairly stated. </w:t>
      </w:r>
    </w:p>
    <w:p w:rsidR="005A2677" w:rsidRDefault="005A2677" w:rsidP="00AD0A64">
      <w:pPr>
        <w:pStyle w:val="ListParagraph"/>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t>U</w:t>
      </w:r>
      <w:r w:rsidRPr="0004312B">
        <w:rPr>
          <w:rFonts w:ascii="Times New Roman" w:hAnsi="Times New Roman"/>
          <w:b/>
          <w:bCs/>
          <w:sz w:val="24"/>
          <w:szCs w:val="24"/>
        </w:rPr>
        <w:t xml:space="preserve">nderstanding </w:t>
      </w:r>
      <w:r>
        <w:rPr>
          <w:rFonts w:ascii="Times New Roman" w:hAnsi="Times New Roman"/>
          <w:b/>
          <w:bCs/>
          <w:sz w:val="24"/>
          <w:szCs w:val="24"/>
        </w:rPr>
        <w:t>o</w:t>
      </w:r>
      <w:r w:rsidRPr="0004312B">
        <w:rPr>
          <w:rFonts w:ascii="Times New Roman" w:hAnsi="Times New Roman"/>
          <w:b/>
          <w:bCs/>
          <w:sz w:val="24"/>
          <w:szCs w:val="24"/>
        </w:rPr>
        <w:t>f Internal Control</w:t>
      </w:r>
    </w:p>
    <w:p w:rsidR="005A2677" w:rsidRPr="006F3EFC" w:rsidRDefault="005A2677" w:rsidP="00AD0A64">
      <w:pPr>
        <w:spacing w:line="240" w:lineRule="auto"/>
        <w:jc w:val="both"/>
        <w:rPr>
          <w:rFonts w:ascii="Times New Roman" w:hAnsi="Times New Roman"/>
          <w:b/>
          <w:sz w:val="24"/>
          <w:szCs w:val="24"/>
        </w:rPr>
      </w:pPr>
      <w:r w:rsidRPr="006F3EFC">
        <w:rPr>
          <w:rFonts w:ascii="Times New Roman" w:hAnsi="Times New Roman"/>
          <w:sz w:val="24"/>
          <w:szCs w:val="24"/>
        </w:rPr>
        <w:t>An auditor should understand the internal control of his client before starting the audit job</w:t>
      </w:r>
      <w:r w:rsidRPr="006F3EFC">
        <w:rPr>
          <w:rFonts w:ascii="Times New Roman" w:hAnsi="Times New Roman"/>
          <w:b/>
          <w:sz w:val="24"/>
          <w:szCs w:val="24"/>
        </w:rPr>
        <w:t xml:space="preserve">. </w:t>
      </w:r>
      <w:r w:rsidRPr="006F3EFC">
        <w:rPr>
          <w:rFonts w:ascii="Times New Roman" w:hAnsi="Times New Roman"/>
          <w:sz w:val="24"/>
          <w:szCs w:val="24"/>
        </w:rPr>
        <w:t>The auditor must focus attention on both the design and the operation aspects of the internal control to the extent necessary to effectively plan the rest of the audit. Five types of audit procedures used to understand the internal control are given below:</w:t>
      </w:r>
    </w:p>
    <w:p w:rsidR="005A2677" w:rsidRPr="00D25C72" w:rsidRDefault="005A2677" w:rsidP="00AD0A64">
      <w:pPr>
        <w:pStyle w:val="ListParagraph"/>
        <w:numPr>
          <w:ilvl w:val="0"/>
          <w:numId w:val="2"/>
        </w:numPr>
        <w:spacing w:after="0" w:line="240" w:lineRule="auto"/>
        <w:jc w:val="both"/>
        <w:rPr>
          <w:rFonts w:ascii="Times New Roman" w:hAnsi="Times New Roman"/>
          <w:b/>
          <w:bCs/>
          <w:i/>
          <w:sz w:val="24"/>
          <w:szCs w:val="24"/>
        </w:rPr>
      </w:pPr>
      <w:r w:rsidRPr="00D25C72">
        <w:rPr>
          <w:rFonts w:ascii="Times New Roman" w:hAnsi="Times New Roman"/>
          <w:bCs/>
          <w:i/>
          <w:sz w:val="24"/>
          <w:szCs w:val="24"/>
        </w:rPr>
        <w:t>Update and evaluate the auditor’s previous experience with the entity</w:t>
      </w:r>
    </w:p>
    <w:p w:rsidR="005A2677" w:rsidRPr="00D25C72" w:rsidRDefault="005A2677" w:rsidP="00AD0A64">
      <w:pPr>
        <w:pStyle w:val="ListParagraph"/>
        <w:numPr>
          <w:ilvl w:val="0"/>
          <w:numId w:val="2"/>
        </w:numPr>
        <w:spacing w:after="0" w:line="240" w:lineRule="auto"/>
        <w:jc w:val="both"/>
        <w:rPr>
          <w:rFonts w:ascii="Times New Roman" w:hAnsi="Times New Roman"/>
          <w:b/>
          <w:bCs/>
          <w:i/>
          <w:sz w:val="24"/>
          <w:szCs w:val="24"/>
        </w:rPr>
      </w:pPr>
      <w:r w:rsidRPr="00D25C72">
        <w:rPr>
          <w:rFonts w:ascii="Times New Roman" w:hAnsi="Times New Roman"/>
          <w:bCs/>
          <w:i/>
          <w:sz w:val="24"/>
          <w:szCs w:val="24"/>
        </w:rPr>
        <w:t>Make inquiries of client personnel</w:t>
      </w:r>
    </w:p>
    <w:p w:rsidR="005A2677" w:rsidRPr="00D25C72" w:rsidRDefault="005A2677" w:rsidP="00AD0A64">
      <w:pPr>
        <w:pStyle w:val="ListParagraph"/>
        <w:numPr>
          <w:ilvl w:val="0"/>
          <w:numId w:val="2"/>
        </w:numPr>
        <w:spacing w:after="0" w:line="240" w:lineRule="auto"/>
        <w:jc w:val="both"/>
        <w:rPr>
          <w:rFonts w:ascii="Times New Roman" w:hAnsi="Times New Roman"/>
          <w:b/>
          <w:bCs/>
          <w:i/>
          <w:sz w:val="24"/>
          <w:szCs w:val="24"/>
        </w:rPr>
      </w:pPr>
      <w:r w:rsidRPr="00D25C72">
        <w:rPr>
          <w:rFonts w:ascii="Times New Roman" w:hAnsi="Times New Roman"/>
          <w:bCs/>
          <w:i/>
          <w:sz w:val="24"/>
          <w:szCs w:val="24"/>
        </w:rPr>
        <w:t>Read client’s policy and systems manuals</w:t>
      </w:r>
    </w:p>
    <w:p w:rsidR="005A2677" w:rsidRPr="00D25C72" w:rsidRDefault="005A2677" w:rsidP="00AD0A64">
      <w:pPr>
        <w:pStyle w:val="ListParagraph"/>
        <w:numPr>
          <w:ilvl w:val="0"/>
          <w:numId w:val="2"/>
        </w:numPr>
        <w:spacing w:after="0" w:line="240" w:lineRule="auto"/>
        <w:jc w:val="both"/>
        <w:rPr>
          <w:rFonts w:ascii="Times New Roman" w:hAnsi="Times New Roman"/>
          <w:b/>
          <w:bCs/>
          <w:i/>
          <w:sz w:val="24"/>
          <w:szCs w:val="24"/>
        </w:rPr>
      </w:pPr>
      <w:r w:rsidRPr="00D25C72">
        <w:rPr>
          <w:rFonts w:ascii="Times New Roman" w:hAnsi="Times New Roman"/>
          <w:bCs/>
          <w:i/>
          <w:sz w:val="24"/>
          <w:szCs w:val="24"/>
        </w:rPr>
        <w:t>Examine documents and records</w:t>
      </w:r>
    </w:p>
    <w:p w:rsidR="005A2677" w:rsidRPr="00D25C72" w:rsidRDefault="005A2677" w:rsidP="00AD0A64">
      <w:pPr>
        <w:pStyle w:val="ListParagraph"/>
        <w:numPr>
          <w:ilvl w:val="0"/>
          <w:numId w:val="2"/>
        </w:numPr>
        <w:spacing w:after="0" w:line="240" w:lineRule="auto"/>
        <w:jc w:val="both"/>
        <w:rPr>
          <w:rFonts w:ascii="Times New Roman" w:hAnsi="Times New Roman"/>
          <w:b/>
          <w:bCs/>
          <w:i/>
          <w:sz w:val="24"/>
          <w:szCs w:val="24"/>
        </w:rPr>
      </w:pPr>
      <w:r w:rsidRPr="00D25C72">
        <w:rPr>
          <w:rFonts w:ascii="Times New Roman" w:hAnsi="Times New Roman"/>
          <w:bCs/>
          <w:i/>
          <w:sz w:val="24"/>
          <w:szCs w:val="24"/>
        </w:rPr>
        <w:t>Observe entity activities and operations</w:t>
      </w:r>
    </w:p>
    <w:p w:rsidR="005A2677" w:rsidRPr="0004312B" w:rsidRDefault="005A2677" w:rsidP="00AD0A64">
      <w:pPr>
        <w:pStyle w:val="ListParagraph"/>
        <w:numPr>
          <w:ilvl w:val="0"/>
          <w:numId w:val="1"/>
        </w:numPr>
        <w:spacing w:after="0" w:line="240" w:lineRule="auto"/>
        <w:jc w:val="both"/>
        <w:rPr>
          <w:rFonts w:ascii="Times New Roman" w:hAnsi="Times New Roman"/>
          <w:b/>
          <w:bCs/>
          <w:sz w:val="24"/>
          <w:szCs w:val="24"/>
        </w:rPr>
      </w:pPr>
      <w:r w:rsidRPr="0004312B">
        <w:rPr>
          <w:rFonts w:ascii="Times New Roman" w:hAnsi="Times New Roman"/>
          <w:b/>
          <w:bCs/>
          <w:sz w:val="24"/>
          <w:szCs w:val="24"/>
        </w:rPr>
        <w:t xml:space="preserve">Tests of </w:t>
      </w:r>
      <w:r>
        <w:rPr>
          <w:rFonts w:ascii="Times New Roman" w:hAnsi="Times New Roman"/>
          <w:b/>
          <w:bCs/>
          <w:sz w:val="24"/>
          <w:szCs w:val="24"/>
        </w:rPr>
        <w:t>C</w:t>
      </w:r>
      <w:r w:rsidRPr="0004312B">
        <w:rPr>
          <w:rFonts w:ascii="Times New Roman" w:hAnsi="Times New Roman"/>
          <w:b/>
          <w:bCs/>
          <w:sz w:val="24"/>
          <w:szCs w:val="24"/>
        </w:rPr>
        <w:t>ontrols</w:t>
      </w:r>
    </w:p>
    <w:p w:rsidR="005A2677" w:rsidRPr="0004312B" w:rsidRDefault="005A2677" w:rsidP="00AD0A64">
      <w:pPr>
        <w:pStyle w:val="ListParagraph"/>
        <w:spacing w:after="0" w:line="240" w:lineRule="auto"/>
        <w:ind w:left="0"/>
        <w:jc w:val="both"/>
        <w:rPr>
          <w:rFonts w:ascii="Times New Roman" w:hAnsi="Times New Roman"/>
          <w:bCs/>
          <w:sz w:val="24"/>
          <w:szCs w:val="24"/>
        </w:rPr>
      </w:pPr>
      <w:r w:rsidRPr="0004312B">
        <w:rPr>
          <w:rFonts w:ascii="Times New Roman" w:hAnsi="Times New Roman"/>
          <w:bCs/>
          <w:sz w:val="24"/>
          <w:szCs w:val="24"/>
        </w:rPr>
        <w:t>The major use of the auditor’s understanding of internal control is to assess control risk for each transaction-related audit objectives.</w:t>
      </w:r>
      <w:r>
        <w:rPr>
          <w:rFonts w:ascii="Times New Roman" w:hAnsi="Times New Roman"/>
          <w:bCs/>
          <w:sz w:val="24"/>
          <w:szCs w:val="24"/>
        </w:rPr>
        <w:t xml:space="preserve"> </w:t>
      </w:r>
      <w:r w:rsidRPr="0004312B">
        <w:rPr>
          <w:rFonts w:ascii="Times New Roman" w:hAnsi="Times New Roman"/>
          <w:bCs/>
          <w:sz w:val="24"/>
          <w:szCs w:val="24"/>
        </w:rPr>
        <w:t xml:space="preserve">Examples are assessing the </w:t>
      </w:r>
      <w:r w:rsidRPr="006F3EFC">
        <w:rPr>
          <w:rFonts w:ascii="Times New Roman" w:hAnsi="Times New Roman"/>
          <w:bCs/>
          <w:i/>
          <w:sz w:val="24"/>
          <w:szCs w:val="24"/>
        </w:rPr>
        <w:t>accuracy objective</w:t>
      </w:r>
      <w:r w:rsidRPr="0004312B">
        <w:rPr>
          <w:rFonts w:ascii="Times New Roman" w:hAnsi="Times New Roman"/>
          <w:bCs/>
          <w:sz w:val="24"/>
          <w:szCs w:val="24"/>
        </w:rPr>
        <w:t xml:space="preserve"> for sales transactions as low and the </w:t>
      </w:r>
      <w:r w:rsidRPr="006F3EFC">
        <w:rPr>
          <w:rFonts w:ascii="Times New Roman" w:hAnsi="Times New Roman"/>
          <w:bCs/>
          <w:i/>
          <w:sz w:val="24"/>
          <w:szCs w:val="24"/>
        </w:rPr>
        <w:t>existence objective</w:t>
      </w:r>
      <w:r w:rsidRPr="0004312B">
        <w:rPr>
          <w:rFonts w:ascii="Times New Roman" w:hAnsi="Times New Roman"/>
          <w:bCs/>
          <w:sz w:val="24"/>
          <w:szCs w:val="24"/>
        </w:rPr>
        <w:t xml:space="preserve"> as moderate.</w:t>
      </w:r>
      <w:r>
        <w:rPr>
          <w:rFonts w:ascii="Times New Roman" w:hAnsi="Times New Roman"/>
          <w:bCs/>
          <w:sz w:val="24"/>
          <w:szCs w:val="24"/>
        </w:rPr>
        <w:t xml:space="preserve"> </w:t>
      </w:r>
      <w:r w:rsidRPr="0004312B">
        <w:rPr>
          <w:rFonts w:ascii="Times New Roman" w:hAnsi="Times New Roman"/>
          <w:bCs/>
          <w:sz w:val="24"/>
          <w:szCs w:val="24"/>
        </w:rPr>
        <w:t>Tests of controls are performed to determine the effectiveness of both the design and operations of specific internal controls.</w:t>
      </w:r>
      <w:r>
        <w:rPr>
          <w:rFonts w:ascii="Times New Roman" w:hAnsi="Times New Roman"/>
          <w:bCs/>
          <w:sz w:val="24"/>
          <w:szCs w:val="24"/>
        </w:rPr>
        <w:t xml:space="preserve"> </w:t>
      </w:r>
      <w:r w:rsidRPr="0004312B">
        <w:rPr>
          <w:rFonts w:ascii="Times New Roman" w:hAnsi="Times New Roman"/>
          <w:bCs/>
          <w:sz w:val="24"/>
          <w:szCs w:val="24"/>
        </w:rPr>
        <w:t>These tests include the following types of procedures:</w:t>
      </w:r>
    </w:p>
    <w:p w:rsidR="005A2677" w:rsidRPr="006F3EFC" w:rsidRDefault="005A2677" w:rsidP="00AD0A64">
      <w:pPr>
        <w:pStyle w:val="ListParagraph"/>
        <w:numPr>
          <w:ilvl w:val="0"/>
          <w:numId w:val="3"/>
        </w:numPr>
        <w:spacing w:after="0" w:line="240" w:lineRule="auto"/>
        <w:jc w:val="both"/>
        <w:rPr>
          <w:rFonts w:ascii="Times New Roman" w:hAnsi="Times New Roman"/>
          <w:bCs/>
          <w:i/>
          <w:sz w:val="24"/>
          <w:szCs w:val="24"/>
        </w:rPr>
      </w:pPr>
      <w:r w:rsidRPr="006F3EFC">
        <w:rPr>
          <w:rFonts w:ascii="Times New Roman" w:hAnsi="Times New Roman"/>
          <w:bCs/>
          <w:i/>
          <w:sz w:val="24"/>
          <w:szCs w:val="24"/>
        </w:rPr>
        <w:t>Make inquire of appropriate client personnel</w:t>
      </w:r>
    </w:p>
    <w:p w:rsidR="005A2677" w:rsidRPr="006F3EFC" w:rsidRDefault="005A2677" w:rsidP="00AD0A64">
      <w:pPr>
        <w:pStyle w:val="ListParagraph"/>
        <w:numPr>
          <w:ilvl w:val="0"/>
          <w:numId w:val="3"/>
        </w:numPr>
        <w:spacing w:after="0" w:line="240" w:lineRule="auto"/>
        <w:jc w:val="both"/>
        <w:rPr>
          <w:rFonts w:ascii="Times New Roman" w:hAnsi="Times New Roman"/>
          <w:bCs/>
          <w:i/>
          <w:sz w:val="24"/>
          <w:szCs w:val="24"/>
        </w:rPr>
      </w:pPr>
      <w:r w:rsidRPr="006F3EFC">
        <w:rPr>
          <w:rFonts w:ascii="Times New Roman" w:hAnsi="Times New Roman"/>
          <w:bCs/>
          <w:i/>
          <w:sz w:val="24"/>
          <w:szCs w:val="24"/>
        </w:rPr>
        <w:t>Examine documents, records, and reports</w:t>
      </w:r>
    </w:p>
    <w:p w:rsidR="005A2677" w:rsidRPr="006F3EFC" w:rsidRDefault="005A2677" w:rsidP="00AD0A64">
      <w:pPr>
        <w:pStyle w:val="ListParagraph"/>
        <w:numPr>
          <w:ilvl w:val="0"/>
          <w:numId w:val="3"/>
        </w:numPr>
        <w:spacing w:after="0" w:line="240" w:lineRule="auto"/>
        <w:jc w:val="both"/>
        <w:rPr>
          <w:rFonts w:ascii="Times New Roman" w:hAnsi="Times New Roman"/>
          <w:bCs/>
          <w:i/>
          <w:sz w:val="24"/>
          <w:szCs w:val="24"/>
        </w:rPr>
      </w:pPr>
      <w:r w:rsidRPr="006F3EFC">
        <w:rPr>
          <w:rFonts w:ascii="Times New Roman" w:hAnsi="Times New Roman"/>
          <w:bCs/>
          <w:i/>
          <w:sz w:val="24"/>
          <w:szCs w:val="24"/>
        </w:rPr>
        <w:t>Observe control-related activities</w:t>
      </w:r>
    </w:p>
    <w:p w:rsidR="005A2677" w:rsidRPr="006F3EFC" w:rsidRDefault="005A2677" w:rsidP="00AD0A64">
      <w:pPr>
        <w:pStyle w:val="ListParagraph"/>
        <w:numPr>
          <w:ilvl w:val="0"/>
          <w:numId w:val="3"/>
        </w:numPr>
        <w:spacing w:after="0" w:line="240" w:lineRule="auto"/>
        <w:jc w:val="both"/>
        <w:rPr>
          <w:rFonts w:ascii="Times New Roman" w:hAnsi="Times New Roman"/>
          <w:bCs/>
          <w:i/>
          <w:sz w:val="24"/>
          <w:szCs w:val="24"/>
        </w:rPr>
      </w:pPr>
      <w:r w:rsidRPr="006F3EFC">
        <w:rPr>
          <w:rFonts w:ascii="Times New Roman" w:hAnsi="Times New Roman"/>
          <w:bCs/>
          <w:i/>
          <w:sz w:val="24"/>
          <w:szCs w:val="24"/>
        </w:rPr>
        <w:t>Re-perform client procedures</w:t>
      </w:r>
    </w:p>
    <w:p w:rsidR="005A2677" w:rsidRPr="006F3EFC" w:rsidRDefault="005A2677" w:rsidP="00AD0A64">
      <w:pPr>
        <w:pStyle w:val="NoSpacing"/>
        <w:rPr>
          <w:sz w:val="16"/>
          <w:szCs w:val="16"/>
        </w:rPr>
      </w:pPr>
    </w:p>
    <w:p w:rsidR="005A2677" w:rsidRPr="0004312B" w:rsidRDefault="005A2677" w:rsidP="00AD0A64">
      <w:pPr>
        <w:spacing w:after="0" w:line="240" w:lineRule="auto"/>
        <w:jc w:val="both"/>
        <w:rPr>
          <w:rFonts w:ascii="Times New Roman" w:hAnsi="Times New Roman"/>
          <w:bCs/>
          <w:sz w:val="24"/>
          <w:szCs w:val="24"/>
        </w:rPr>
      </w:pPr>
      <w:r w:rsidRPr="0004312B">
        <w:rPr>
          <w:rFonts w:ascii="Times New Roman" w:hAnsi="Times New Roman"/>
          <w:bCs/>
          <w:sz w:val="24"/>
          <w:szCs w:val="24"/>
        </w:rPr>
        <w:t>The first two are</w:t>
      </w:r>
      <w:r>
        <w:rPr>
          <w:rFonts w:ascii="Times New Roman" w:hAnsi="Times New Roman"/>
          <w:bCs/>
          <w:sz w:val="24"/>
          <w:szCs w:val="24"/>
        </w:rPr>
        <w:t xml:space="preserve"> the</w:t>
      </w:r>
      <w:r w:rsidRPr="0004312B">
        <w:rPr>
          <w:rFonts w:ascii="Times New Roman" w:hAnsi="Times New Roman"/>
          <w:bCs/>
          <w:sz w:val="24"/>
          <w:szCs w:val="24"/>
        </w:rPr>
        <w:t xml:space="preserve"> same as those used for understanding of internal control. Thus, performing tests of controls can be thought of as a continuation of the audit procedures used to obtain the understanding of internal control. But, the objectives are more specific and the tests are more extensive.</w:t>
      </w:r>
    </w:p>
    <w:p w:rsidR="005A2677" w:rsidRPr="006F3EFC" w:rsidRDefault="005A2677" w:rsidP="00AD0A64">
      <w:pPr>
        <w:pStyle w:val="NoSpacing"/>
        <w:rPr>
          <w:sz w:val="16"/>
          <w:szCs w:val="16"/>
        </w:rPr>
      </w:pPr>
    </w:p>
    <w:p w:rsidR="005A2677" w:rsidRDefault="005A2677" w:rsidP="00AD0A64">
      <w:pPr>
        <w:pStyle w:val="ListParagraph"/>
        <w:spacing w:after="0" w:line="240" w:lineRule="auto"/>
        <w:ind w:left="0"/>
        <w:jc w:val="both"/>
        <w:rPr>
          <w:rFonts w:ascii="Times New Roman" w:hAnsi="Times New Roman"/>
          <w:bCs/>
          <w:i/>
          <w:sz w:val="24"/>
          <w:szCs w:val="24"/>
        </w:rPr>
      </w:pPr>
      <w:r w:rsidRPr="00294050">
        <w:rPr>
          <w:rFonts w:ascii="Times New Roman" w:hAnsi="Times New Roman"/>
          <w:b/>
          <w:bCs/>
          <w:i/>
          <w:sz w:val="24"/>
          <w:szCs w:val="24"/>
        </w:rPr>
        <w:t>Substantive audit test</w:t>
      </w:r>
      <w:r>
        <w:rPr>
          <w:rFonts w:ascii="Times New Roman" w:hAnsi="Times New Roman"/>
          <w:bCs/>
          <w:sz w:val="24"/>
          <w:szCs w:val="24"/>
        </w:rPr>
        <w:t xml:space="preserve"> is </w:t>
      </w:r>
      <w:r w:rsidRPr="0004312B">
        <w:rPr>
          <w:rFonts w:ascii="Times New Roman" w:hAnsi="Times New Roman"/>
          <w:bCs/>
          <w:sz w:val="24"/>
          <w:szCs w:val="24"/>
        </w:rPr>
        <w:t xml:space="preserve">a procedure designed to test for </w:t>
      </w:r>
      <w:r>
        <w:rPr>
          <w:rFonts w:ascii="Times New Roman" w:hAnsi="Times New Roman"/>
          <w:bCs/>
          <w:sz w:val="24"/>
          <w:szCs w:val="24"/>
        </w:rPr>
        <w:t>birr</w:t>
      </w:r>
      <w:r w:rsidRPr="0004312B">
        <w:rPr>
          <w:rFonts w:ascii="Times New Roman" w:hAnsi="Times New Roman"/>
          <w:bCs/>
          <w:sz w:val="24"/>
          <w:szCs w:val="24"/>
        </w:rPr>
        <w:t xml:space="preserve"> misstatements directly affecting the correctness of financial statement balances. Monetary misstatements are clear indication of the misstatement of accounts.</w:t>
      </w:r>
      <w:r>
        <w:rPr>
          <w:rFonts w:ascii="Times New Roman" w:hAnsi="Times New Roman"/>
          <w:bCs/>
          <w:sz w:val="24"/>
          <w:szCs w:val="24"/>
        </w:rPr>
        <w:t xml:space="preserve"> </w:t>
      </w:r>
      <w:r w:rsidRPr="0004312B">
        <w:rPr>
          <w:rFonts w:ascii="Times New Roman" w:hAnsi="Times New Roman"/>
          <w:bCs/>
          <w:sz w:val="24"/>
          <w:szCs w:val="24"/>
        </w:rPr>
        <w:t xml:space="preserve">There are three types of substantive </w:t>
      </w:r>
      <w:r w:rsidRPr="0004312B">
        <w:rPr>
          <w:rFonts w:ascii="Times New Roman" w:hAnsi="Times New Roman"/>
          <w:bCs/>
          <w:sz w:val="24"/>
          <w:szCs w:val="24"/>
        </w:rPr>
        <w:lastRenderedPageBreak/>
        <w:t xml:space="preserve">tests: </w:t>
      </w:r>
      <w:r w:rsidRPr="00294050">
        <w:rPr>
          <w:rFonts w:ascii="Times New Roman" w:hAnsi="Times New Roman"/>
          <w:bCs/>
          <w:i/>
          <w:sz w:val="24"/>
          <w:szCs w:val="24"/>
        </w:rPr>
        <w:t>substantive tests of transactions</w:t>
      </w:r>
      <w:r w:rsidRPr="00294050">
        <w:rPr>
          <w:rFonts w:ascii="Times New Roman" w:hAnsi="Times New Roman"/>
          <w:bCs/>
          <w:sz w:val="24"/>
          <w:szCs w:val="24"/>
        </w:rPr>
        <w:t xml:space="preserve">, </w:t>
      </w:r>
      <w:r w:rsidRPr="00294050">
        <w:rPr>
          <w:rFonts w:ascii="Times New Roman" w:hAnsi="Times New Roman"/>
          <w:bCs/>
          <w:i/>
          <w:sz w:val="24"/>
          <w:szCs w:val="24"/>
        </w:rPr>
        <w:t>analytical procedures</w:t>
      </w:r>
      <w:r w:rsidRPr="00294050">
        <w:rPr>
          <w:rFonts w:ascii="Times New Roman" w:hAnsi="Times New Roman"/>
          <w:bCs/>
          <w:sz w:val="24"/>
          <w:szCs w:val="24"/>
        </w:rPr>
        <w:t>,</w:t>
      </w:r>
      <w:r w:rsidRPr="00294050">
        <w:rPr>
          <w:rFonts w:ascii="Times New Roman" w:hAnsi="Times New Roman"/>
          <w:bCs/>
          <w:i/>
          <w:sz w:val="24"/>
          <w:szCs w:val="24"/>
        </w:rPr>
        <w:t xml:space="preserve"> </w:t>
      </w:r>
      <w:r w:rsidRPr="00294050">
        <w:rPr>
          <w:rFonts w:ascii="Times New Roman" w:hAnsi="Times New Roman"/>
          <w:bCs/>
          <w:sz w:val="24"/>
          <w:szCs w:val="24"/>
        </w:rPr>
        <w:t>and</w:t>
      </w:r>
      <w:r w:rsidRPr="00294050">
        <w:rPr>
          <w:rFonts w:ascii="Times New Roman" w:hAnsi="Times New Roman"/>
          <w:bCs/>
          <w:i/>
          <w:sz w:val="24"/>
          <w:szCs w:val="24"/>
        </w:rPr>
        <w:t xml:space="preserve"> tests of details of balances.</w:t>
      </w:r>
    </w:p>
    <w:p w:rsidR="005A2677" w:rsidRPr="00294050" w:rsidRDefault="005A2677" w:rsidP="00AD0A64">
      <w:pPr>
        <w:pStyle w:val="NoSpacing"/>
        <w:rPr>
          <w:sz w:val="16"/>
          <w:szCs w:val="16"/>
        </w:rPr>
      </w:pPr>
    </w:p>
    <w:p w:rsidR="005A2677" w:rsidRDefault="005A2677" w:rsidP="00AD0A64">
      <w:pPr>
        <w:pStyle w:val="ListParagraph"/>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t>Substantive T</w:t>
      </w:r>
      <w:r w:rsidRPr="0004312B">
        <w:rPr>
          <w:rFonts w:ascii="Times New Roman" w:hAnsi="Times New Roman"/>
          <w:b/>
          <w:bCs/>
          <w:sz w:val="24"/>
          <w:szCs w:val="24"/>
        </w:rPr>
        <w:t xml:space="preserve">ests of </w:t>
      </w:r>
      <w:r>
        <w:rPr>
          <w:rFonts w:ascii="Times New Roman" w:hAnsi="Times New Roman"/>
          <w:b/>
          <w:bCs/>
          <w:sz w:val="24"/>
          <w:szCs w:val="24"/>
        </w:rPr>
        <w:t>T</w:t>
      </w:r>
      <w:r w:rsidRPr="0004312B">
        <w:rPr>
          <w:rFonts w:ascii="Times New Roman" w:hAnsi="Times New Roman"/>
          <w:b/>
          <w:bCs/>
          <w:sz w:val="24"/>
          <w:szCs w:val="24"/>
        </w:rPr>
        <w:t>ransactions</w:t>
      </w:r>
    </w:p>
    <w:p w:rsidR="005A2677" w:rsidRDefault="005A2677" w:rsidP="00AD0A64">
      <w:pPr>
        <w:pStyle w:val="ListParagraph"/>
        <w:spacing w:after="0" w:line="240" w:lineRule="auto"/>
        <w:ind w:left="0"/>
        <w:jc w:val="both"/>
        <w:rPr>
          <w:rFonts w:ascii="Times New Roman" w:hAnsi="Times New Roman"/>
          <w:bCs/>
          <w:sz w:val="24"/>
          <w:szCs w:val="24"/>
        </w:rPr>
      </w:pPr>
      <w:r w:rsidRPr="0004312B">
        <w:rPr>
          <w:rFonts w:ascii="Times New Roman" w:hAnsi="Times New Roman"/>
          <w:bCs/>
          <w:sz w:val="24"/>
          <w:szCs w:val="24"/>
        </w:rPr>
        <w:t>The purpose of substantive tests of transaction is to determine whether all six transaction-related audit objectives have been satisfied for each class of transactions.</w:t>
      </w:r>
      <w:r>
        <w:rPr>
          <w:rFonts w:ascii="Times New Roman" w:hAnsi="Times New Roman"/>
          <w:bCs/>
          <w:sz w:val="24"/>
          <w:szCs w:val="24"/>
        </w:rPr>
        <w:t xml:space="preserve"> The transaction-</w:t>
      </w:r>
      <w:r w:rsidRPr="0004312B">
        <w:rPr>
          <w:rFonts w:ascii="Times New Roman" w:hAnsi="Times New Roman"/>
          <w:bCs/>
          <w:sz w:val="24"/>
          <w:szCs w:val="24"/>
        </w:rPr>
        <w:t xml:space="preserve">related audit objectives are: </w:t>
      </w:r>
      <w:r w:rsidRPr="00294050">
        <w:rPr>
          <w:rFonts w:ascii="Times New Roman" w:hAnsi="Times New Roman"/>
          <w:bCs/>
          <w:i/>
          <w:sz w:val="24"/>
          <w:szCs w:val="24"/>
        </w:rPr>
        <w:t>existence</w:t>
      </w:r>
      <w:r w:rsidRPr="00294050">
        <w:rPr>
          <w:rFonts w:ascii="Times New Roman" w:hAnsi="Times New Roman"/>
          <w:bCs/>
          <w:sz w:val="24"/>
          <w:szCs w:val="24"/>
        </w:rPr>
        <w:t>,</w:t>
      </w:r>
      <w:r w:rsidRPr="00294050">
        <w:rPr>
          <w:rFonts w:ascii="Times New Roman" w:hAnsi="Times New Roman"/>
          <w:bCs/>
          <w:i/>
          <w:sz w:val="24"/>
          <w:szCs w:val="24"/>
        </w:rPr>
        <w:t xml:space="preserve"> completeness</w:t>
      </w:r>
      <w:r w:rsidRPr="00294050">
        <w:rPr>
          <w:rFonts w:ascii="Times New Roman" w:hAnsi="Times New Roman"/>
          <w:bCs/>
          <w:sz w:val="24"/>
          <w:szCs w:val="24"/>
        </w:rPr>
        <w:t>,</w:t>
      </w:r>
      <w:r w:rsidRPr="00294050">
        <w:rPr>
          <w:rFonts w:ascii="Times New Roman" w:hAnsi="Times New Roman"/>
          <w:bCs/>
          <w:i/>
          <w:sz w:val="24"/>
          <w:szCs w:val="24"/>
        </w:rPr>
        <w:t xml:space="preserve"> accuracy</w:t>
      </w:r>
      <w:r w:rsidRPr="00294050">
        <w:rPr>
          <w:rFonts w:ascii="Times New Roman" w:hAnsi="Times New Roman"/>
          <w:bCs/>
          <w:sz w:val="24"/>
          <w:szCs w:val="24"/>
        </w:rPr>
        <w:t>,</w:t>
      </w:r>
      <w:r w:rsidRPr="00294050">
        <w:rPr>
          <w:rFonts w:ascii="Times New Roman" w:hAnsi="Times New Roman"/>
          <w:bCs/>
          <w:i/>
          <w:sz w:val="24"/>
          <w:szCs w:val="24"/>
        </w:rPr>
        <w:t xml:space="preserve"> classification</w:t>
      </w:r>
      <w:r w:rsidRPr="00294050">
        <w:rPr>
          <w:rFonts w:ascii="Times New Roman" w:hAnsi="Times New Roman"/>
          <w:bCs/>
          <w:sz w:val="24"/>
          <w:szCs w:val="24"/>
        </w:rPr>
        <w:t>,</w:t>
      </w:r>
      <w:r w:rsidRPr="00294050">
        <w:rPr>
          <w:rFonts w:ascii="Times New Roman" w:hAnsi="Times New Roman"/>
          <w:bCs/>
          <w:i/>
          <w:sz w:val="24"/>
          <w:szCs w:val="24"/>
        </w:rPr>
        <w:t xml:space="preserve"> timing</w:t>
      </w:r>
      <w:r w:rsidRPr="00294050">
        <w:rPr>
          <w:rFonts w:ascii="Times New Roman" w:hAnsi="Times New Roman"/>
          <w:bCs/>
          <w:sz w:val="24"/>
          <w:szCs w:val="24"/>
        </w:rPr>
        <w:t>, and</w:t>
      </w:r>
      <w:r w:rsidRPr="00294050">
        <w:rPr>
          <w:rFonts w:ascii="Times New Roman" w:hAnsi="Times New Roman"/>
          <w:bCs/>
          <w:i/>
          <w:sz w:val="24"/>
          <w:szCs w:val="24"/>
        </w:rPr>
        <w:t xml:space="preserve"> posting and summarization</w:t>
      </w:r>
      <w:r w:rsidRPr="0004312B">
        <w:rPr>
          <w:rFonts w:ascii="Times New Roman" w:hAnsi="Times New Roman"/>
          <w:bCs/>
          <w:sz w:val="24"/>
          <w:szCs w:val="24"/>
        </w:rPr>
        <w:t xml:space="preserve">. </w:t>
      </w:r>
    </w:p>
    <w:p w:rsidR="005A2677" w:rsidRPr="00294050" w:rsidRDefault="005A2677" w:rsidP="00AD0A64">
      <w:pPr>
        <w:pStyle w:val="NoSpacing"/>
        <w:rPr>
          <w:sz w:val="16"/>
          <w:szCs w:val="16"/>
        </w:rPr>
      </w:pPr>
    </w:p>
    <w:p w:rsidR="005A2677" w:rsidRPr="0004312B" w:rsidRDefault="005A2677" w:rsidP="00AD0A64">
      <w:pPr>
        <w:pStyle w:val="ListParagraph"/>
        <w:numPr>
          <w:ilvl w:val="0"/>
          <w:numId w:val="1"/>
        </w:numPr>
        <w:spacing w:after="0" w:line="240" w:lineRule="auto"/>
        <w:jc w:val="both"/>
        <w:rPr>
          <w:rFonts w:ascii="Times New Roman" w:hAnsi="Times New Roman"/>
          <w:b/>
          <w:bCs/>
          <w:sz w:val="24"/>
          <w:szCs w:val="24"/>
        </w:rPr>
      </w:pPr>
      <w:r w:rsidRPr="0004312B">
        <w:rPr>
          <w:rFonts w:ascii="Times New Roman" w:hAnsi="Times New Roman"/>
          <w:b/>
          <w:bCs/>
          <w:sz w:val="24"/>
          <w:szCs w:val="24"/>
        </w:rPr>
        <w:t xml:space="preserve">Analytical </w:t>
      </w:r>
      <w:r>
        <w:rPr>
          <w:rFonts w:ascii="Times New Roman" w:hAnsi="Times New Roman"/>
          <w:b/>
          <w:bCs/>
          <w:sz w:val="24"/>
          <w:szCs w:val="24"/>
        </w:rPr>
        <w:t>Procedures (T</w:t>
      </w:r>
      <w:r w:rsidRPr="0004312B">
        <w:rPr>
          <w:rFonts w:ascii="Times New Roman" w:hAnsi="Times New Roman"/>
          <w:b/>
          <w:bCs/>
          <w:sz w:val="24"/>
          <w:szCs w:val="24"/>
        </w:rPr>
        <w:t xml:space="preserve">ests) </w:t>
      </w:r>
    </w:p>
    <w:p w:rsidR="005A2677" w:rsidRPr="0004312B" w:rsidRDefault="005A2677" w:rsidP="00AD0A64">
      <w:pPr>
        <w:pStyle w:val="ListParagraph"/>
        <w:spacing w:after="0" w:line="240" w:lineRule="auto"/>
        <w:ind w:left="0"/>
        <w:jc w:val="both"/>
        <w:rPr>
          <w:rFonts w:ascii="Times New Roman" w:hAnsi="Times New Roman"/>
          <w:b/>
          <w:bCs/>
          <w:sz w:val="24"/>
          <w:szCs w:val="24"/>
        </w:rPr>
      </w:pPr>
      <w:r w:rsidRPr="00155B8C">
        <w:rPr>
          <w:rFonts w:ascii="Times New Roman" w:hAnsi="Times New Roman"/>
          <w:bCs/>
          <w:sz w:val="24"/>
          <w:szCs w:val="24"/>
        </w:rPr>
        <w:t>Analytical procedures</w:t>
      </w:r>
      <w:r>
        <w:rPr>
          <w:rFonts w:ascii="Times New Roman" w:hAnsi="Times New Roman"/>
          <w:bCs/>
          <w:sz w:val="24"/>
          <w:szCs w:val="24"/>
        </w:rPr>
        <w:t xml:space="preserve"> </w:t>
      </w:r>
      <w:r w:rsidRPr="00870F85">
        <w:rPr>
          <w:rFonts w:ascii="Times New Roman" w:hAnsi="Times New Roman"/>
          <w:bCs/>
          <w:sz w:val="24"/>
          <w:szCs w:val="24"/>
        </w:rPr>
        <w:t>i</w:t>
      </w:r>
      <w:r w:rsidRPr="0004312B">
        <w:rPr>
          <w:rFonts w:ascii="Times New Roman" w:hAnsi="Times New Roman"/>
          <w:bCs/>
          <w:sz w:val="24"/>
          <w:szCs w:val="24"/>
        </w:rPr>
        <w:t>nvolve comparisons of recorded amounts to expectations developed by the auditor.</w:t>
      </w:r>
      <w:r>
        <w:rPr>
          <w:rFonts w:ascii="Times New Roman" w:hAnsi="Times New Roman"/>
          <w:bCs/>
          <w:sz w:val="24"/>
          <w:szCs w:val="24"/>
        </w:rPr>
        <w:t xml:space="preserve"> </w:t>
      </w:r>
      <w:r w:rsidRPr="0004312B">
        <w:rPr>
          <w:rFonts w:ascii="Times New Roman" w:hAnsi="Times New Roman"/>
          <w:bCs/>
          <w:sz w:val="24"/>
          <w:szCs w:val="24"/>
        </w:rPr>
        <w:t>They often involve the calculation of ratios by the auditor for comparison with previous year’s ratios and other data.</w:t>
      </w:r>
    </w:p>
    <w:p w:rsidR="005A2677" w:rsidRPr="0088484E" w:rsidRDefault="005A2677" w:rsidP="00AD0A64">
      <w:pPr>
        <w:pStyle w:val="NoSpacing"/>
        <w:rPr>
          <w:sz w:val="16"/>
          <w:szCs w:val="16"/>
        </w:rPr>
      </w:pPr>
    </w:p>
    <w:p w:rsidR="005A2677" w:rsidRPr="0004312B" w:rsidRDefault="005A2677" w:rsidP="00AD0A64">
      <w:pPr>
        <w:pStyle w:val="ListParagraph"/>
        <w:numPr>
          <w:ilvl w:val="0"/>
          <w:numId w:val="1"/>
        </w:numPr>
        <w:spacing w:after="0" w:line="240" w:lineRule="auto"/>
        <w:jc w:val="both"/>
        <w:rPr>
          <w:rFonts w:ascii="Times New Roman" w:hAnsi="Times New Roman"/>
          <w:b/>
          <w:bCs/>
          <w:sz w:val="24"/>
          <w:szCs w:val="24"/>
        </w:rPr>
      </w:pPr>
      <w:r w:rsidRPr="0004312B">
        <w:rPr>
          <w:rFonts w:ascii="Times New Roman" w:hAnsi="Times New Roman"/>
          <w:b/>
          <w:bCs/>
          <w:sz w:val="24"/>
          <w:szCs w:val="24"/>
        </w:rPr>
        <w:t xml:space="preserve">Tests of </w:t>
      </w:r>
      <w:r>
        <w:rPr>
          <w:rFonts w:ascii="Times New Roman" w:hAnsi="Times New Roman"/>
          <w:b/>
          <w:bCs/>
          <w:sz w:val="24"/>
          <w:szCs w:val="24"/>
        </w:rPr>
        <w:t>D</w:t>
      </w:r>
      <w:r w:rsidRPr="0004312B">
        <w:rPr>
          <w:rFonts w:ascii="Times New Roman" w:hAnsi="Times New Roman"/>
          <w:b/>
          <w:bCs/>
          <w:sz w:val="24"/>
          <w:szCs w:val="24"/>
        </w:rPr>
        <w:t xml:space="preserve">etails of </w:t>
      </w:r>
      <w:r>
        <w:rPr>
          <w:rFonts w:ascii="Times New Roman" w:hAnsi="Times New Roman"/>
          <w:b/>
          <w:bCs/>
          <w:sz w:val="24"/>
          <w:szCs w:val="24"/>
        </w:rPr>
        <w:t>B</w:t>
      </w:r>
      <w:r w:rsidRPr="0004312B">
        <w:rPr>
          <w:rFonts w:ascii="Times New Roman" w:hAnsi="Times New Roman"/>
          <w:b/>
          <w:bCs/>
          <w:sz w:val="24"/>
          <w:szCs w:val="24"/>
        </w:rPr>
        <w:t>alances</w:t>
      </w:r>
    </w:p>
    <w:p w:rsidR="005A2677" w:rsidRPr="0004312B" w:rsidRDefault="005A2677" w:rsidP="00AD0A64">
      <w:pPr>
        <w:pStyle w:val="ListParagraph"/>
        <w:spacing w:after="0" w:line="240" w:lineRule="auto"/>
        <w:ind w:left="0"/>
        <w:jc w:val="both"/>
        <w:rPr>
          <w:rFonts w:ascii="Times New Roman" w:hAnsi="Times New Roman"/>
          <w:bCs/>
          <w:sz w:val="24"/>
          <w:szCs w:val="24"/>
        </w:rPr>
      </w:pPr>
      <w:r w:rsidRPr="0004312B">
        <w:rPr>
          <w:rFonts w:ascii="Times New Roman" w:hAnsi="Times New Roman"/>
          <w:bCs/>
          <w:sz w:val="24"/>
          <w:szCs w:val="24"/>
        </w:rPr>
        <w:t>Focus on the ending general ledger balances for both balance sheet and income statement accounts.</w:t>
      </w:r>
      <w:r>
        <w:rPr>
          <w:rFonts w:ascii="Times New Roman" w:hAnsi="Times New Roman"/>
          <w:bCs/>
          <w:sz w:val="24"/>
          <w:szCs w:val="24"/>
        </w:rPr>
        <w:t xml:space="preserve"> </w:t>
      </w:r>
      <w:r w:rsidRPr="0004312B">
        <w:rPr>
          <w:rFonts w:ascii="Times New Roman" w:hAnsi="Times New Roman"/>
          <w:bCs/>
          <w:sz w:val="24"/>
          <w:szCs w:val="24"/>
        </w:rPr>
        <w:t>But, the primary emphasis in most tests of details of balances is on balance sheet.</w:t>
      </w:r>
      <w:r>
        <w:rPr>
          <w:rFonts w:ascii="Times New Roman" w:hAnsi="Times New Roman"/>
          <w:bCs/>
          <w:sz w:val="24"/>
          <w:szCs w:val="24"/>
        </w:rPr>
        <w:t xml:space="preserve"> </w:t>
      </w:r>
      <w:r w:rsidRPr="0004312B">
        <w:rPr>
          <w:rFonts w:ascii="Times New Roman" w:hAnsi="Times New Roman"/>
          <w:bCs/>
          <w:sz w:val="24"/>
          <w:szCs w:val="24"/>
        </w:rPr>
        <w:t>Examples: confirmation of customers accounts statements for account receivable, physical examination of inventory, examination of vendors’ statements for account payables.</w:t>
      </w:r>
    </w:p>
    <w:p w:rsidR="005A2677" w:rsidRDefault="005A2677" w:rsidP="00AD0A64">
      <w:pPr>
        <w:spacing w:after="0" w:line="240" w:lineRule="auto"/>
        <w:jc w:val="both"/>
        <w:rPr>
          <w:rFonts w:ascii="Times New Roman" w:hAnsi="Times New Roman"/>
          <w:bCs/>
          <w:sz w:val="24"/>
          <w:szCs w:val="24"/>
        </w:rPr>
      </w:pPr>
      <w:r w:rsidRPr="007F6988">
        <w:rPr>
          <w:rFonts w:ascii="Times New Roman" w:hAnsi="Times New Roman"/>
          <w:bCs/>
          <w:sz w:val="24"/>
          <w:szCs w:val="24"/>
        </w:rPr>
        <w:t>Typically, auditors use all five types of tests when performing an audit, but certain types are emphasized depending on the circumstances. Factors such as the availability of the seven types of evidence, the cost of each type of test, the effectiveness of internal controls and the existence of inherent risks all affect the mix of the types of tests auditors select</w:t>
      </w:r>
      <w:r>
        <w:rPr>
          <w:rFonts w:ascii="Times New Roman" w:hAnsi="Times New Roman"/>
          <w:bCs/>
          <w:sz w:val="24"/>
          <w:szCs w:val="24"/>
        </w:rPr>
        <w:t>. Each of the five tests involves only certain types of evidence (confirmation, documentation and so forth). The table below summarizes the relation between types of tests and types of evidence.</w:t>
      </w:r>
    </w:p>
    <w:tbl>
      <w:tblPr>
        <w:tblW w:w="8666" w:type="dxa"/>
        <w:jc w:val="center"/>
        <w:tblInd w:w="18" w:type="dxa"/>
        <w:tblLook w:val="04A0" w:firstRow="1" w:lastRow="0" w:firstColumn="1" w:lastColumn="0" w:noHBand="0" w:noVBand="1"/>
      </w:tblPr>
      <w:tblGrid>
        <w:gridCol w:w="3433"/>
        <w:gridCol w:w="990"/>
        <w:gridCol w:w="630"/>
        <w:gridCol w:w="630"/>
        <w:gridCol w:w="614"/>
        <w:gridCol w:w="933"/>
        <w:gridCol w:w="720"/>
        <w:gridCol w:w="716"/>
      </w:tblGrid>
      <w:tr w:rsidR="005A2677" w:rsidRPr="000864CF" w:rsidTr="00952BFE">
        <w:trPr>
          <w:trHeight w:val="134"/>
          <w:jc w:val="center"/>
        </w:trPr>
        <w:tc>
          <w:tcPr>
            <w:tcW w:w="8666" w:type="dxa"/>
            <w:gridSpan w:val="8"/>
            <w:tcBorders>
              <w:top w:val="dotted" w:sz="4" w:space="0" w:color="auto"/>
              <w:bottom w:val="single" w:sz="4" w:space="0" w:color="auto"/>
            </w:tcBorders>
            <w:shd w:val="clear" w:color="auto" w:fill="auto"/>
            <w:noWrap/>
            <w:vAlign w:val="bottom"/>
            <w:hideMark/>
          </w:tcPr>
          <w:p w:rsidR="005A2677" w:rsidRPr="000864CF" w:rsidRDefault="005A2677" w:rsidP="00AD0A64">
            <w:pPr>
              <w:pStyle w:val="NoSpacing"/>
              <w:jc w:val="center"/>
              <w:rPr>
                <w:rFonts w:ascii="Times New Roman" w:hAnsi="Times New Roman"/>
                <w:b/>
              </w:rPr>
            </w:pPr>
            <w:r w:rsidRPr="000864CF">
              <w:rPr>
                <w:rFonts w:ascii="Times New Roman" w:hAnsi="Times New Roman"/>
                <w:b/>
              </w:rPr>
              <w:t xml:space="preserve">Relationship </w:t>
            </w:r>
            <w:r>
              <w:rPr>
                <w:rFonts w:ascii="Times New Roman" w:hAnsi="Times New Roman"/>
                <w:b/>
              </w:rPr>
              <w:t>B</w:t>
            </w:r>
            <w:r w:rsidRPr="000864CF">
              <w:rPr>
                <w:rFonts w:ascii="Times New Roman" w:hAnsi="Times New Roman"/>
                <w:b/>
              </w:rPr>
              <w:t>etween Types of Tests and Evidence</w:t>
            </w:r>
          </w:p>
        </w:tc>
      </w:tr>
      <w:tr w:rsidR="005A2677" w:rsidRPr="000864CF" w:rsidTr="00952BFE">
        <w:trPr>
          <w:cantSplit/>
          <w:trHeight w:val="1394"/>
          <w:jc w:val="center"/>
        </w:trPr>
        <w:tc>
          <w:tcPr>
            <w:tcW w:w="3433" w:type="dxa"/>
            <w:tcBorders>
              <w:top w:val="single" w:sz="4" w:space="0" w:color="auto"/>
              <w:bottom w:val="single" w:sz="4" w:space="0" w:color="auto"/>
              <w:right w:val="dotted" w:sz="4" w:space="0" w:color="auto"/>
            </w:tcBorders>
            <w:shd w:val="clear" w:color="auto" w:fill="auto"/>
            <w:noWrap/>
            <w:vAlign w:val="bottom"/>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Type of test</w:t>
            </w:r>
          </w:p>
        </w:tc>
        <w:tc>
          <w:tcPr>
            <w:tcW w:w="990"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Physical Examination</w:t>
            </w:r>
          </w:p>
        </w:tc>
        <w:tc>
          <w:tcPr>
            <w:tcW w:w="630"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Confirmation</w:t>
            </w:r>
          </w:p>
        </w:tc>
        <w:tc>
          <w:tcPr>
            <w:tcW w:w="630"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Documentation</w:t>
            </w:r>
          </w:p>
        </w:tc>
        <w:tc>
          <w:tcPr>
            <w:tcW w:w="614"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Observation</w:t>
            </w:r>
          </w:p>
        </w:tc>
        <w:tc>
          <w:tcPr>
            <w:tcW w:w="933"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Inquiries</w:t>
            </w:r>
          </w:p>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of</w:t>
            </w:r>
          </w:p>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the Client</w:t>
            </w:r>
          </w:p>
        </w:tc>
        <w:tc>
          <w:tcPr>
            <w:tcW w:w="720"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Re-Performance</w:t>
            </w:r>
          </w:p>
        </w:tc>
        <w:tc>
          <w:tcPr>
            <w:tcW w:w="716" w:type="dxa"/>
            <w:tcBorders>
              <w:top w:val="single" w:sz="4" w:space="0" w:color="auto"/>
              <w:left w:val="dotted" w:sz="4" w:space="0" w:color="auto"/>
              <w:bottom w:val="single" w:sz="4" w:space="0" w:color="auto"/>
              <w:right w:val="dotted" w:sz="4" w:space="0" w:color="auto"/>
            </w:tcBorders>
            <w:shd w:val="clear" w:color="auto" w:fill="auto"/>
            <w:noWrap/>
            <w:textDirection w:val="btLr"/>
            <w:vAlign w:val="center"/>
            <w:hideMark/>
          </w:tcPr>
          <w:p w:rsidR="005A2677" w:rsidRPr="000864CF" w:rsidRDefault="005A2677" w:rsidP="00AD0A64">
            <w:pPr>
              <w:pStyle w:val="NoSpacing"/>
              <w:jc w:val="center"/>
              <w:rPr>
                <w:rFonts w:ascii="Times New Roman" w:hAnsi="Times New Roman"/>
                <w:b/>
                <w:sz w:val="20"/>
                <w:szCs w:val="20"/>
              </w:rPr>
            </w:pPr>
            <w:r w:rsidRPr="000864CF">
              <w:rPr>
                <w:rFonts w:ascii="Times New Roman" w:hAnsi="Times New Roman"/>
                <w:b/>
                <w:sz w:val="20"/>
                <w:szCs w:val="20"/>
              </w:rPr>
              <w:t>Analytical Procedures</w:t>
            </w:r>
          </w:p>
        </w:tc>
      </w:tr>
      <w:tr w:rsidR="005A2677" w:rsidRPr="000864CF" w:rsidTr="00952BFE">
        <w:trPr>
          <w:trHeight w:val="198"/>
          <w:jc w:val="center"/>
        </w:trPr>
        <w:tc>
          <w:tcPr>
            <w:tcW w:w="3433" w:type="dxa"/>
            <w:tcBorders>
              <w:top w:val="single"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Understanding of Internal Control</w:t>
            </w:r>
          </w:p>
        </w:tc>
        <w:tc>
          <w:tcPr>
            <w:tcW w:w="99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614"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933"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2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16"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r>
      <w:tr w:rsidR="005A2677" w:rsidRPr="000864CF" w:rsidTr="00952BFE">
        <w:trPr>
          <w:trHeight w:val="198"/>
          <w:jc w:val="center"/>
        </w:trPr>
        <w:tc>
          <w:tcPr>
            <w:tcW w:w="3433" w:type="dxa"/>
            <w:tcBorders>
              <w:top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Tests of Control</w:t>
            </w:r>
          </w:p>
        </w:tc>
        <w:tc>
          <w:tcPr>
            <w:tcW w:w="99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61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93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r>
      <w:tr w:rsidR="005A2677" w:rsidRPr="000864CF" w:rsidTr="00952BFE">
        <w:trPr>
          <w:trHeight w:val="198"/>
          <w:jc w:val="center"/>
        </w:trPr>
        <w:tc>
          <w:tcPr>
            <w:tcW w:w="3433" w:type="dxa"/>
            <w:tcBorders>
              <w:top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Substantive Tests of Transactions</w:t>
            </w:r>
          </w:p>
        </w:tc>
        <w:tc>
          <w:tcPr>
            <w:tcW w:w="99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61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93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r>
      <w:tr w:rsidR="005A2677" w:rsidRPr="000864CF" w:rsidTr="00952BFE">
        <w:trPr>
          <w:trHeight w:val="198"/>
          <w:jc w:val="center"/>
        </w:trPr>
        <w:tc>
          <w:tcPr>
            <w:tcW w:w="3433" w:type="dxa"/>
            <w:tcBorders>
              <w:top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Analytical Procedures</w:t>
            </w:r>
          </w:p>
        </w:tc>
        <w:tc>
          <w:tcPr>
            <w:tcW w:w="99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61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93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7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r>
      <w:tr w:rsidR="005A2677" w:rsidRPr="000864CF" w:rsidTr="00952BFE">
        <w:trPr>
          <w:trHeight w:val="198"/>
          <w:jc w:val="center"/>
        </w:trPr>
        <w:tc>
          <w:tcPr>
            <w:tcW w:w="3433" w:type="dxa"/>
            <w:tcBorders>
              <w:top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Test of Detail of Balances</w:t>
            </w:r>
          </w:p>
        </w:tc>
        <w:tc>
          <w:tcPr>
            <w:tcW w:w="99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6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614"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c>
          <w:tcPr>
            <w:tcW w:w="93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r w:rsidRPr="000864CF">
              <w:rPr>
                <w:rFonts w:ascii="Times New Roman" w:hAnsi="Times New Roman"/>
                <w:sz w:val="20"/>
                <w:szCs w:val="20"/>
              </w:rPr>
              <w:t>√</w:t>
            </w:r>
          </w:p>
        </w:tc>
        <w:tc>
          <w:tcPr>
            <w:tcW w:w="71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5A2677" w:rsidRPr="000864CF" w:rsidRDefault="005A2677" w:rsidP="00AD0A64">
            <w:pPr>
              <w:pStyle w:val="NoSpacing"/>
              <w:rPr>
                <w:rFonts w:ascii="Times New Roman" w:hAnsi="Times New Roman"/>
                <w:sz w:val="20"/>
                <w:szCs w:val="20"/>
              </w:rPr>
            </w:pPr>
          </w:p>
        </w:tc>
      </w:tr>
    </w:tbl>
    <w:p w:rsidR="005A2677" w:rsidRDefault="005A2677" w:rsidP="00AD0A64">
      <w:pPr>
        <w:spacing w:line="240" w:lineRule="auto"/>
        <w:jc w:val="both"/>
        <w:rPr>
          <w:rFonts w:ascii="Times New Roman" w:hAnsi="Times New Roman"/>
          <w:b/>
          <w:sz w:val="28"/>
          <w:szCs w:val="28"/>
        </w:rPr>
      </w:pPr>
      <w:r>
        <w:rPr>
          <w:rFonts w:ascii="Times New Roman" w:hAnsi="Times New Roman"/>
          <w:b/>
          <w:sz w:val="28"/>
          <w:szCs w:val="28"/>
        </w:rPr>
        <w:t>1.2 Audit S</w:t>
      </w:r>
      <w:r w:rsidRPr="00615ED0">
        <w:rPr>
          <w:rFonts w:ascii="Times New Roman" w:hAnsi="Times New Roman"/>
          <w:b/>
          <w:sz w:val="28"/>
          <w:szCs w:val="28"/>
        </w:rPr>
        <w:t>ampling</w:t>
      </w:r>
      <w:r>
        <w:rPr>
          <w:rFonts w:ascii="Times New Roman" w:hAnsi="Times New Roman"/>
          <w:b/>
          <w:sz w:val="28"/>
          <w:szCs w:val="28"/>
        </w:rPr>
        <w:t xml:space="preserve"> in General</w:t>
      </w:r>
    </w:p>
    <w:p w:rsidR="005A2677"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An audit sampling is the process of selecting and examining a portion of a group of related items for the purpose of obtaining information or evaluation of some characteristics about the group as a whole. The group as a whole is called the population. In audit sampling, the population may be represented by an account balance or a class of transaction</w:t>
      </w:r>
      <w:r>
        <w:rPr>
          <w:rFonts w:ascii="Times New Roman" w:hAnsi="Times New Roman"/>
          <w:sz w:val="24"/>
          <w:szCs w:val="24"/>
        </w:rPr>
        <w:t>s</w:t>
      </w:r>
      <w:r w:rsidRPr="0004312B">
        <w:rPr>
          <w:rFonts w:ascii="Times New Roman" w:hAnsi="Times New Roman"/>
          <w:sz w:val="24"/>
          <w:szCs w:val="24"/>
        </w:rPr>
        <w:t>.</w:t>
      </w: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Audit sampling is based on the th</w:t>
      </w:r>
      <w:r>
        <w:rPr>
          <w:rFonts w:ascii="Times New Roman" w:hAnsi="Times New Roman"/>
          <w:sz w:val="24"/>
          <w:szCs w:val="24"/>
        </w:rPr>
        <w:t xml:space="preserve">eory of probability, which say </w:t>
      </w:r>
      <w:r w:rsidRPr="0004312B">
        <w:rPr>
          <w:rFonts w:ascii="Times New Roman" w:hAnsi="Times New Roman"/>
          <w:sz w:val="24"/>
          <w:szCs w:val="24"/>
        </w:rPr>
        <w:t xml:space="preserve">that a sample selected from a mass will by and large have the same characteristics as are presented in the mass. </w:t>
      </w:r>
      <w:r>
        <w:rPr>
          <w:rFonts w:ascii="Times New Roman" w:hAnsi="Times New Roman"/>
          <w:sz w:val="24"/>
          <w:szCs w:val="24"/>
        </w:rPr>
        <w:lastRenderedPageBreak/>
        <w:t>When</w:t>
      </w:r>
      <w:r w:rsidRPr="0004312B">
        <w:rPr>
          <w:rFonts w:ascii="Times New Roman" w:hAnsi="Times New Roman"/>
          <w:sz w:val="24"/>
          <w:szCs w:val="24"/>
        </w:rPr>
        <w:t>ever auditors select a sample from a population, the objective is to obtain a representative one. A representative sample is one in which the characteristics in the sample are the same as those of the population</w:t>
      </w:r>
      <w:r>
        <w:rPr>
          <w:rFonts w:ascii="Times New Roman" w:hAnsi="Times New Roman"/>
          <w:sz w:val="24"/>
          <w:szCs w:val="24"/>
        </w:rPr>
        <w:t>.</w:t>
      </w:r>
    </w:p>
    <w:p w:rsidR="005A2677"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The need for audit sa</w:t>
      </w:r>
      <w:r>
        <w:rPr>
          <w:rFonts w:ascii="Times New Roman" w:hAnsi="Times New Roman"/>
          <w:sz w:val="24"/>
          <w:szCs w:val="24"/>
        </w:rPr>
        <w:t>mpling has been recognized by</w:t>
      </w:r>
      <w:r w:rsidRPr="0004312B">
        <w:rPr>
          <w:rFonts w:ascii="Times New Roman" w:hAnsi="Times New Roman"/>
          <w:sz w:val="24"/>
          <w:szCs w:val="24"/>
        </w:rPr>
        <w:t xml:space="preserve"> many professional bodies or accountants.</w:t>
      </w:r>
      <w:r>
        <w:rPr>
          <w:rFonts w:ascii="Times New Roman" w:hAnsi="Times New Roman"/>
          <w:sz w:val="24"/>
          <w:szCs w:val="24"/>
        </w:rPr>
        <w:t xml:space="preserve"> </w:t>
      </w:r>
      <w:r w:rsidRPr="0004312B">
        <w:rPr>
          <w:rFonts w:ascii="Times New Roman" w:hAnsi="Times New Roman"/>
          <w:sz w:val="24"/>
          <w:szCs w:val="24"/>
        </w:rPr>
        <w:t>The auditor must choose the particular item in the population to be included in the sample. Selection can be conducted based on two methods:</w:t>
      </w:r>
    </w:p>
    <w:p w:rsidR="005A2677" w:rsidRPr="006B32BA" w:rsidRDefault="005A2677" w:rsidP="001C1AEB">
      <w:pPr>
        <w:numPr>
          <w:ilvl w:val="0"/>
          <w:numId w:val="73"/>
        </w:numPr>
        <w:spacing w:line="240" w:lineRule="auto"/>
        <w:jc w:val="both"/>
        <w:rPr>
          <w:rFonts w:ascii="Times New Roman" w:hAnsi="Times New Roman"/>
          <w:i/>
          <w:sz w:val="24"/>
          <w:szCs w:val="24"/>
        </w:rPr>
      </w:pPr>
      <w:r w:rsidRPr="006B32BA">
        <w:rPr>
          <w:rFonts w:ascii="Times New Roman" w:hAnsi="Times New Roman"/>
          <w:i/>
          <w:sz w:val="24"/>
          <w:szCs w:val="24"/>
        </w:rPr>
        <w:t>Statistical or probabilistic sample selection</w:t>
      </w:r>
    </w:p>
    <w:p w:rsidR="005A2677" w:rsidRPr="006B32BA" w:rsidRDefault="005A2677" w:rsidP="001C1AEB">
      <w:pPr>
        <w:numPr>
          <w:ilvl w:val="0"/>
          <w:numId w:val="73"/>
        </w:numPr>
        <w:spacing w:line="240" w:lineRule="auto"/>
        <w:jc w:val="both"/>
        <w:rPr>
          <w:rFonts w:ascii="Times New Roman" w:hAnsi="Times New Roman"/>
          <w:i/>
          <w:sz w:val="24"/>
          <w:szCs w:val="24"/>
        </w:rPr>
      </w:pPr>
      <w:r w:rsidRPr="006B32BA">
        <w:rPr>
          <w:rFonts w:ascii="Times New Roman" w:hAnsi="Times New Roman"/>
          <w:i/>
          <w:sz w:val="24"/>
          <w:szCs w:val="24"/>
        </w:rPr>
        <w:t>Non statistical  or judgmental sample selection</w:t>
      </w:r>
    </w:p>
    <w:p w:rsidR="005A2677" w:rsidRPr="0004312B" w:rsidRDefault="005A2677" w:rsidP="00AD0A64">
      <w:pPr>
        <w:spacing w:line="240" w:lineRule="auto"/>
        <w:jc w:val="both"/>
        <w:rPr>
          <w:rFonts w:ascii="Times New Roman" w:hAnsi="Times New Roman"/>
          <w:sz w:val="24"/>
          <w:szCs w:val="24"/>
        </w:rPr>
      </w:pPr>
      <w:r w:rsidRPr="0041126E">
        <w:rPr>
          <w:rFonts w:ascii="Times New Roman" w:hAnsi="Times New Roman"/>
          <w:b/>
          <w:sz w:val="24"/>
          <w:szCs w:val="24"/>
        </w:rPr>
        <w:t xml:space="preserve">1. </w:t>
      </w:r>
      <w:r w:rsidRPr="0004312B">
        <w:rPr>
          <w:rFonts w:ascii="Times New Roman" w:hAnsi="Times New Roman"/>
          <w:b/>
          <w:sz w:val="24"/>
          <w:szCs w:val="24"/>
        </w:rPr>
        <w:t>Statistical or Probabilistic Sample Selection:</w:t>
      </w:r>
      <w:r w:rsidRPr="0004312B">
        <w:rPr>
          <w:rFonts w:ascii="Times New Roman" w:hAnsi="Times New Roman"/>
          <w:sz w:val="24"/>
          <w:szCs w:val="24"/>
        </w:rPr>
        <w:t xml:space="preserve"> is the use of mathematical measurement technique to calculate formal statistical result. The prima</w:t>
      </w:r>
      <w:r>
        <w:rPr>
          <w:rFonts w:ascii="Times New Roman" w:hAnsi="Times New Roman"/>
          <w:sz w:val="24"/>
          <w:szCs w:val="24"/>
        </w:rPr>
        <w:t>ry benefit of statistical sampling</w:t>
      </w:r>
      <w:r w:rsidRPr="0004312B">
        <w:rPr>
          <w:rFonts w:ascii="Times New Roman" w:hAnsi="Times New Roman"/>
          <w:sz w:val="24"/>
          <w:szCs w:val="24"/>
        </w:rPr>
        <w:t xml:space="preserve"> is the quantification of sample risk. In </w:t>
      </w:r>
      <w:r>
        <w:rPr>
          <w:rFonts w:ascii="Times New Roman" w:hAnsi="Times New Roman"/>
          <w:sz w:val="24"/>
          <w:szCs w:val="24"/>
        </w:rPr>
        <w:t>statistical</w:t>
      </w:r>
      <w:r w:rsidRPr="0004312B">
        <w:rPr>
          <w:rFonts w:ascii="Times New Roman" w:hAnsi="Times New Roman"/>
          <w:sz w:val="24"/>
          <w:szCs w:val="24"/>
        </w:rPr>
        <w:t xml:space="preserve"> selection</w:t>
      </w:r>
      <w:r>
        <w:rPr>
          <w:rFonts w:ascii="Times New Roman" w:hAnsi="Times New Roman"/>
          <w:sz w:val="24"/>
          <w:szCs w:val="24"/>
        </w:rPr>
        <w:t>, every population item has equal</w:t>
      </w:r>
      <w:r w:rsidRPr="0004312B">
        <w:rPr>
          <w:rFonts w:ascii="Times New Roman" w:hAnsi="Times New Roman"/>
          <w:sz w:val="24"/>
          <w:szCs w:val="24"/>
        </w:rPr>
        <w:t xml:space="preserve"> chance of being selected. Techniques used in probabilistic sample selection are</w:t>
      </w:r>
      <w:r>
        <w:rPr>
          <w:rFonts w:ascii="Times New Roman" w:hAnsi="Times New Roman"/>
          <w:sz w:val="24"/>
          <w:szCs w:val="24"/>
        </w:rPr>
        <w:t>:</w:t>
      </w:r>
    </w:p>
    <w:p w:rsidR="005A2677" w:rsidRPr="0004312B" w:rsidRDefault="005A2677" w:rsidP="001C1AEB">
      <w:pPr>
        <w:numPr>
          <w:ilvl w:val="1"/>
          <w:numId w:val="74"/>
        </w:numPr>
        <w:spacing w:line="240" w:lineRule="auto"/>
        <w:jc w:val="both"/>
        <w:rPr>
          <w:rFonts w:ascii="Times New Roman" w:hAnsi="Times New Roman"/>
          <w:sz w:val="24"/>
          <w:szCs w:val="24"/>
        </w:rPr>
      </w:pPr>
      <w:r w:rsidRPr="00891A62">
        <w:rPr>
          <w:rFonts w:ascii="Times New Roman" w:hAnsi="Times New Roman"/>
          <w:b/>
          <w:sz w:val="24"/>
          <w:szCs w:val="24"/>
        </w:rPr>
        <w:t>Simple</w:t>
      </w:r>
      <w:r>
        <w:rPr>
          <w:rFonts w:ascii="Times New Roman" w:hAnsi="Times New Roman"/>
          <w:b/>
          <w:sz w:val="24"/>
          <w:szCs w:val="24"/>
        </w:rPr>
        <w:t xml:space="preserve"> Random S</w:t>
      </w:r>
      <w:r w:rsidRPr="0004312B">
        <w:rPr>
          <w:rFonts w:ascii="Times New Roman" w:hAnsi="Times New Roman"/>
          <w:b/>
          <w:sz w:val="24"/>
          <w:szCs w:val="24"/>
        </w:rPr>
        <w:t>election</w:t>
      </w:r>
      <w:r w:rsidRPr="0004312B">
        <w:rPr>
          <w:rFonts w:ascii="Times New Roman" w:hAnsi="Times New Roman"/>
          <w:sz w:val="24"/>
          <w:szCs w:val="24"/>
        </w:rPr>
        <w:t>: In using this method of selection, every sample unit should have the same probability of being selected as every other sample unit in the population.</w:t>
      </w:r>
      <w:r>
        <w:rPr>
          <w:rFonts w:ascii="Times New Roman" w:hAnsi="Times New Roman"/>
          <w:sz w:val="24"/>
          <w:szCs w:val="24"/>
        </w:rPr>
        <w:t xml:space="preserve"> </w:t>
      </w:r>
      <w:r w:rsidRPr="0004312B">
        <w:rPr>
          <w:rFonts w:ascii="Times New Roman" w:hAnsi="Times New Roman"/>
          <w:sz w:val="24"/>
          <w:szCs w:val="24"/>
        </w:rPr>
        <w:t>In applying this method, every item or transaction under evaluation is listed in separate paper and assigned a number which has an association with specific item or document. Then</w:t>
      </w:r>
      <w:r>
        <w:rPr>
          <w:rFonts w:ascii="Times New Roman" w:hAnsi="Times New Roman"/>
          <w:sz w:val="24"/>
          <w:szCs w:val="24"/>
        </w:rPr>
        <w:t>,</w:t>
      </w:r>
      <w:r w:rsidRPr="0004312B">
        <w:rPr>
          <w:rFonts w:ascii="Times New Roman" w:hAnsi="Times New Roman"/>
          <w:sz w:val="24"/>
          <w:szCs w:val="24"/>
        </w:rPr>
        <w:t xml:space="preserve"> the auditor selects the sample randomly from the numbers. For example, if the</w:t>
      </w:r>
      <w:r>
        <w:rPr>
          <w:rFonts w:ascii="Times New Roman" w:hAnsi="Times New Roman"/>
          <w:sz w:val="24"/>
          <w:szCs w:val="24"/>
        </w:rPr>
        <w:t xml:space="preserve"> item under evaluation is a pre-</w:t>
      </w:r>
      <w:r w:rsidRPr="0004312B">
        <w:rPr>
          <w:rFonts w:ascii="Times New Roman" w:hAnsi="Times New Roman"/>
          <w:sz w:val="24"/>
          <w:szCs w:val="24"/>
        </w:rPr>
        <w:t xml:space="preserve">numbered sales invoice which has total </w:t>
      </w:r>
      <w:r>
        <w:rPr>
          <w:rFonts w:ascii="Times New Roman" w:hAnsi="Times New Roman"/>
          <w:sz w:val="24"/>
          <w:szCs w:val="24"/>
        </w:rPr>
        <w:t xml:space="preserve">of </w:t>
      </w:r>
      <w:r w:rsidR="0081464D">
        <w:rPr>
          <w:rFonts w:ascii="Times New Roman" w:hAnsi="Times New Roman"/>
          <w:sz w:val="24"/>
          <w:szCs w:val="24"/>
        </w:rPr>
        <w:t>100</w:t>
      </w:r>
      <w:r w:rsidRPr="0004312B">
        <w:rPr>
          <w:rFonts w:ascii="Times New Roman" w:hAnsi="Times New Roman"/>
          <w:sz w:val="24"/>
          <w:szCs w:val="24"/>
        </w:rPr>
        <w:t>0 invoices, every invoice will be listed on a separate paper by assigning a number, then the auditor can pick 100 samples randomly from the list.</w:t>
      </w:r>
      <w:r>
        <w:rPr>
          <w:rFonts w:ascii="Times New Roman" w:hAnsi="Times New Roman"/>
          <w:sz w:val="24"/>
          <w:szCs w:val="24"/>
        </w:rPr>
        <w:t xml:space="preserve"> The random selection can be made either using lottery method or random number table.</w:t>
      </w:r>
    </w:p>
    <w:p w:rsidR="005A2677" w:rsidRDefault="005A2677" w:rsidP="001C1AEB">
      <w:pPr>
        <w:numPr>
          <w:ilvl w:val="1"/>
          <w:numId w:val="74"/>
        </w:numPr>
        <w:spacing w:line="240" w:lineRule="auto"/>
        <w:jc w:val="both"/>
        <w:rPr>
          <w:rFonts w:ascii="Times New Roman" w:hAnsi="Times New Roman"/>
          <w:sz w:val="24"/>
          <w:szCs w:val="24"/>
        </w:rPr>
      </w:pPr>
      <w:r w:rsidRPr="00891A62">
        <w:rPr>
          <w:rFonts w:ascii="Times New Roman" w:hAnsi="Times New Roman"/>
          <w:b/>
          <w:sz w:val="24"/>
          <w:szCs w:val="24"/>
        </w:rPr>
        <w:t>Systematic</w:t>
      </w:r>
      <w:r>
        <w:rPr>
          <w:rFonts w:ascii="Times New Roman" w:hAnsi="Times New Roman"/>
          <w:b/>
          <w:sz w:val="24"/>
          <w:szCs w:val="24"/>
        </w:rPr>
        <w:t xml:space="preserve"> Sample S</w:t>
      </w:r>
      <w:r w:rsidRPr="0004312B">
        <w:rPr>
          <w:rFonts w:ascii="Times New Roman" w:hAnsi="Times New Roman"/>
          <w:b/>
          <w:sz w:val="24"/>
          <w:szCs w:val="24"/>
        </w:rPr>
        <w:t>election:</w:t>
      </w:r>
      <w:r>
        <w:rPr>
          <w:rFonts w:ascii="Times New Roman" w:hAnsi="Times New Roman"/>
          <w:sz w:val="24"/>
          <w:szCs w:val="24"/>
        </w:rPr>
        <w:t xml:space="preserve"> I</w:t>
      </w:r>
      <w:r w:rsidRPr="0004312B">
        <w:rPr>
          <w:rFonts w:ascii="Times New Roman" w:hAnsi="Times New Roman"/>
          <w:sz w:val="24"/>
          <w:szCs w:val="24"/>
        </w:rPr>
        <w:t xml:space="preserve">n a systemic sample selection, </w:t>
      </w:r>
      <w:r>
        <w:rPr>
          <w:rFonts w:ascii="Times New Roman" w:hAnsi="Times New Roman"/>
          <w:sz w:val="24"/>
          <w:szCs w:val="24"/>
        </w:rPr>
        <w:t xml:space="preserve">first, </w:t>
      </w:r>
      <w:r w:rsidRPr="0004312B">
        <w:rPr>
          <w:rFonts w:ascii="Times New Roman" w:hAnsi="Times New Roman"/>
          <w:sz w:val="24"/>
          <w:szCs w:val="24"/>
        </w:rPr>
        <w:t>the auditor determines the population and sample size to be taken for evaluation. Then, the auditor picks the sample systemically from the population.</w:t>
      </w:r>
      <w:r>
        <w:rPr>
          <w:rFonts w:ascii="Times New Roman" w:hAnsi="Times New Roman"/>
          <w:sz w:val="24"/>
          <w:szCs w:val="24"/>
        </w:rPr>
        <w:t xml:space="preserve"> Assuming</w:t>
      </w:r>
      <w:r w:rsidRPr="0004312B">
        <w:rPr>
          <w:rFonts w:ascii="Times New Roman" w:hAnsi="Times New Roman"/>
          <w:sz w:val="24"/>
          <w:szCs w:val="24"/>
        </w:rPr>
        <w:t xml:space="preserve"> the </w:t>
      </w:r>
      <w:r>
        <w:rPr>
          <w:rFonts w:ascii="Times New Roman" w:hAnsi="Times New Roman"/>
          <w:sz w:val="24"/>
          <w:szCs w:val="24"/>
        </w:rPr>
        <w:t>above</w:t>
      </w:r>
      <w:r w:rsidRPr="00E12FCA">
        <w:rPr>
          <w:rFonts w:ascii="Times New Roman" w:hAnsi="Times New Roman"/>
          <w:sz w:val="24"/>
          <w:szCs w:val="24"/>
        </w:rPr>
        <w:t xml:space="preserve"> </w:t>
      </w:r>
      <w:r w:rsidRPr="0004312B">
        <w:rPr>
          <w:rFonts w:ascii="Times New Roman" w:hAnsi="Times New Roman"/>
          <w:sz w:val="24"/>
          <w:szCs w:val="24"/>
        </w:rPr>
        <w:t>1020 pre numbered sales invoices and 100 sample sizes; the auditor can calculate an i</w:t>
      </w:r>
      <w:r>
        <w:rPr>
          <w:rFonts w:ascii="Times New Roman" w:hAnsi="Times New Roman"/>
          <w:sz w:val="24"/>
          <w:szCs w:val="24"/>
        </w:rPr>
        <w:t>nterval to pick the sample item as follows:</w:t>
      </w:r>
    </w:p>
    <w:tbl>
      <w:tblPr>
        <w:tblW w:w="0" w:type="auto"/>
        <w:jc w:val="center"/>
        <w:tblLook w:val="04A0" w:firstRow="1" w:lastRow="0" w:firstColumn="1" w:lastColumn="0" w:noHBand="0" w:noVBand="1"/>
      </w:tblPr>
      <w:tblGrid>
        <w:gridCol w:w="1056"/>
        <w:gridCol w:w="369"/>
        <w:gridCol w:w="1676"/>
        <w:gridCol w:w="360"/>
        <w:gridCol w:w="810"/>
        <w:gridCol w:w="341"/>
        <w:gridCol w:w="436"/>
      </w:tblGrid>
      <w:tr w:rsidR="005A2677" w:rsidRPr="002731EF" w:rsidTr="00952BFE">
        <w:trPr>
          <w:trHeight w:val="80"/>
          <w:jc w:val="center"/>
        </w:trPr>
        <w:tc>
          <w:tcPr>
            <w:tcW w:w="5048" w:type="dxa"/>
            <w:gridSpan w:val="7"/>
            <w:tcBorders>
              <w:bottom w:val="dotted" w:sz="4" w:space="0" w:color="auto"/>
            </w:tcBorders>
          </w:tcPr>
          <w:p w:rsidR="005A2677" w:rsidRPr="006C1C5C" w:rsidRDefault="005A2677" w:rsidP="00AD0A64">
            <w:pPr>
              <w:pStyle w:val="NoSpacing"/>
              <w:rPr>
                <w:rFonts w:ascii="Times New Roman" w:eastAsia="Times New Roman" w:hAnsi="Times New Roman"/>
                <w:sz w:val="10"/>
                <w:szCs w:val="10"/>
              </w:rPr>
            </w:pPr>
          </w:p>
        </w:tc>
      </w:tr>
      <w:tr w:rsidR="005A2677" w:rsidRPr="002731EF" w:rsidTr="00952BFE">
        <w:trPr>
          <w:trHeight w:val="80"/>
          <w:jc w:val="center"/>
        </w:trPr>
        <w:tc>
          <w:tcPr>
            <w:tcW w:w="1056" w:type="dxa"/>
            <w:vMerge w:val="restart"/>
            <w:tcBorders>
              <w:top w:val="dotted" w:sz="4" w:space="0" w:color="auto"/>
            </w:tcBorders>
          </w:tcPr>
          <w:p w:rsidR="005A2677" w:rsidRPr="006C1C5C" w:rsidRDefault="005A2677" w:rsidP="00AD0A64">
            <w:pPr>
              <w:pStyle w:val="NoSpacing"/>
              <w:jc w:val="right"/>
              <w:rPr>
                <w:rFonts w:ascii="Times New Roman" w:eastAsia="Times New Roman" w:hAnsi="Times New Roman"/>
              </w:rPr>
            </w:pPr>
            <w:r w:rsidRPr="006C1C5C">
              <w:rPr>
                <w:rFonts w:ascii="Times New Roman" w:eastAsia="Times New Roman" w:hAnsi="Times New Roman"/>
              </w:rPr>
              <w:t>Interval</w:t>
            </w:r>
          </w:p>
        </w:tc>
        <w:tc>
          <w:tcPr>
            <w:tcW w:w="369" w:type="dxa"/>
            <w:vMerge w:val="restart"/>
            <w:tcBorders>
              <w:top w:val="dotted" w:sz="4" w:space="0" w:color="auto"/>
            </w:tcBorders>
          </w:tcPr>
          <w:p w:rsidR="005A2677" w:rsidRPr="006C1C5C" w:rsidRDefault="005A2677" w:rsidP="00AD0A64">
            <w:pPr>
              <w:pStyle w:val="NoSpacing"/>
              <w:jc w:val="center"/>
              <w:rPr>
                <w:rFonts w:ascii="Times New Roman" w:eastAsia="Times New Roman" w:hAnsi="Times New Roman"/>
              </w:rPr>
            </w:pPr>
            <w:r w:rsidRPr="006C1C5C">
              <w:rPr>
                <w:rFonts w:ascii="Times New Roman" w:eastAsia="Times New Roman" w:hAnsi="Times New Roman"/>
              </w:rPr>
              <w:t>=</w:t>
            </w:r>
          </w:p>
        </w:tc>
        <w:tc>
          <w:tcPr>
            <w:tcW w:w="1676" w:type="dxa"/>
            <w:tcBorders>
              <w:top w:val="dotted" w:sz="4" w:space="0" w:color="auto"/>
              <w:bottom w:val="single" w:sz="4" w:space="0" w:color="auto"/>
            </w:tcBorders>
          </w:tcPr>
          <w:p w:rsidR="005A2677" w:rsidRPr="006C1C5C" w:rsidRDefault="005A2677" w:rsidP="00AD0A64">
            <w:pPr>
              <w:pStyle w:val="NoSpacing"/>
              <w:jc w:val="center"/>
              <w:rPr>
                <w:rFonts w:ascii="Times New Roman" w:eastAsia="Times New Roman" w:hAnsi="Times New Roman"/>
              </w:rPr>
            </w:pPr>
            <w:r w:rsidRPr="006C1C5C">
              <w:rPr>
                <w:rFonts w:ascii="Times New Roman" w:eastAsia="Times New Roman" w:hAnsi="Times New Roman"/>
              </w:rPr>
              <w:t>Population Size</w:t>
            </w:r>
          </w:p>
        </w:tc>
        <w:tc>
          <w:tcPr>
            <w:tcW w:w="360" w:type="dxa"/>
            <w:vMerge w:val="restart"/>
            <w:tcBorders>
              <w:top w:val="dotted" w:sz="4" w:space="0" w:color="auto"/>
            </w:tcBorders>
          </w:tcPr>
          <w:p w:rsidR="005A2677" w:rsidRPr="006C1C5C" w:rsidRDefault="005A2677" w:rsidP="00AD0A64">
            <w:pPr>
              <w:pStyle w:val="NoSpacing"/>
              <w:jc w:val="center"/>
              <w:rPr>
                <w:rFonts w:ascii="Times New Roman" w:eastAsia="Times New Roman" w:hAnsi="Times New Roman"/>
              </w:rPr>
            </w:pPr>
            <w:r w:rsidRPr="006C1C5C">
              <w:rPr>
                <w:rFonts w:ascii="Times New Roman" w:eastAsia="Times New Roman" w:hAnsi="Times New Roman"/>
              </w:rPr>
              <w:t>=</w:t>
            </w:r>
          </w:p>
        </w:tc>
        <w:tc>
          <w:tcPr>
            <w:tcW w:w="810" w:type="dxa"/>
            <w:tcBorders>
              <w:top w:val="dotted" w:sz="4" w:space="0" w:color="auto"/>
              <w:bottom w:val="single" w:sz="4" w:space="0" w:color="auto"/>
            </w:tcBorders>
          </w:tcPr>
          <w:p w:rsidR="005A2677" w:rsidRPr="006C1C5C" w:rsidRDefault="005A2677" w:rsidP="00AD0A64">
            <w:pPr>
              <w:pStyle w:val="NoSpacing"/>
              <w:jc w:val="center"/>
              <w:rPr>
                <w:rFonts w:ascii="Times New Roman" w:eastAsia="Times New Roman" w:hAnsi="Times New Roman"/>
              </w:rPr>
            </w:pPr>
            <w:r w:rsidRPr="006C1C5C">
              <w:rPr>
                <w:rFonts w:ascii="Times New Roman" w:eastAsia="Times New Roman" w:hAnsi="Times New Roman"/>
              </w:rPr>
              <w:t>1000</w:t>
            </w:r>
          </w:p>
        </w:tc>
        <w:tc>
          <w:tcPr>
            <w:tcW w:w="341" w:type="dxa"/>
            <w:vMerge w:val="restart"/>
            <w:tcBorders>
              <w:top w:val="dotted" w:sz="4" w:space="0" w:color="auto"/>
            </w:tcBorders>
          </w:tcPr>
          <w:p w:rsidR="005A2677" w:rsidRPr="006C1C5C" w:rsidRDefault="005A2677" w:rsidP="00AD0A64">
            <w:pPr>
              <w:pStyle w:val="NoSpacing"/>
              <w:jc w:val="center"/>
              <w:rPr>
                <w:rFonts w:ascii="Times New Roman" w:eastAsia="Times New Roman" w:hAnsi="Times New Roman"/>
              </w:rPr>
            </w:pPr>
            <w:r w:rsidRPr="006C1C5C">
              <w:rPr>
                <w:rFonts w:ascii="Times New Roman" w:eastAsia="Times New Roman" w:hAnsi="Times New Roman"/>
              </w:rPr>
              <w:t>=</w:t>
            </w:r>
          </w:p>
        </w:tc>
        <w:tc>
          <w:tcPr>
            <w:tcW w:w="436" w:type="dxa"/>
            <w:vMerge w:val="restart"/>
            <w:tcBorders>
              <w:top w:val="dotted" w:sz="4" w:space="0" w:color="auto"/>
            </w:tcBorders>
          </w:tcPr>
          <w:p w:rsidR="005A2677" w:rsidRPr="006C1C5C" w:rsidRDefault="005A2677" w:rsidP="00AD0A64">
            <w:pPr>
              <w:pStyle w:val="NoSpacing"/>
              <w:jc w:val="center"/>
              <w:rPr>
                <w:rFonts w:ascii="Times New Roman" w:eastAsia="Times New Roman" w:hAnsi="Times New Roman"/>
              </w:rPr>
            </w:pPr>
            <w:r w:rsidRPr="006C1C5C">
              <w:rPr>
                <w:rFonts w:ascii="Times New Roman" w:eastAsia="Times New Roman" w:hAnsi="Times New Roman"/>
              </w:rPr>
              <w:t>10</w:t>
            </w:r>
          </w:p>
        </w:tc>
      </w:tr>
      <w:tr w:rsidR="005A2677" w:rsidRPr="002731EF" w:rsidTr="00952BFE">
        <w:trPr>
          <w:trHeight w:val="89"/>
          <w:jc w:val="center"/>
        </w:trPr>
        <w:tc>
          <w:tcPr>
            <w:tcW w:w="1056" w:type="dxa"/>
            <w:vMerge/>
            <w:tcBorders>
              <w:bottom w:val="dotted" w:sz="4" w:space="0" w:color="auto"/>
            </w:tcBorders>
          </w:tcPr>
          <w:p w:rsidR="005A2677" w:rsidRPr="006C1C5C" w:rsidRDefault="005A2677" w:rsidP="00AD0A64">
            <w:pPr>
              <w:pStyle w:val="NoSpacing"/>
              <w:jc w:val="center"/>
              <w:rPr>
                <w:rFonts w:ascii="Times New Roman" w:eastAsia="Times New Roman" w:hAnsi="Times New Roman"/>
              </w:rPr>
            </w:pPr>
          </w:p>
        </w:tc>
        <w:tc>
          <w:tcPr>
            <w:tcW w:w="369" w:type="dxa"/>
            <w:vMerge/>
            <w:tcBorders>
              <w:bottom w:val="dotted" w:sz="4" w:space="0" w:color="auto"/>
            </w:tcBorders>
          </w:tcPr>
          <w:p w:rsidR="005A2677" w:rsidRPr="006C1C5C" w:rsidRDefault="005A2677" w:rsidP="00AD0A64">
            <w:pPr>
              <w:pStyle w:val="NoSpacing"/>
              <w:jc w:val="center"/>
              <w:rPr>
                <w:rFonts w:ascii="Times New Roman" w:eastAsia="Times New Roman" w:hAnsi="Times New Roman"/>
              </w:rPr>
            </w:pPr>
          </w:p>
        </w:tc>
        <w:tc>
          <w:tcPr>
            <w:tcW w:w="1676" w:type="dxa"/>
            <w:tcBorders>
              <w:bottom w:val="dotted" w:sz="4" w:space="0" w:color="auto"/>
            </w:tcBorders>
          </w:tcPr>
          <w:p w:rsidR="005A2677" w:rsidRPr="006C1C5C" w:rsidRDefault="005A2677" w:rsidP="00AD0A64">
            <w:pPr>
              <w:pStyle w:val="NoSpacing"/>
              <w:jc w:val="center"/>
              <w:rPr>
                <w:rFonts w:ascii="Times New Roman" w:eastAsia="Times New Roman" w:hAnsi="Times New Roman"/>
                <w:u w:val="single"/>
              </w:rPr>
            </w:pPr>
            <w:r w:rsidRPr="006C1C5C">
              <w:rPr>
                <w:rFonts w:ascii="Times New Roman" w:eastAsia="Times New Roman" w:hAnsi="Times New Roman"/>
              </w:rPr>
              <w:t>Sample Size</w:t>
            </w:r>
          </w:p>
        </w:tc>
        <w:tc>
          <w:tcPr>
            <w:tcW w:w="360" w:type="dxa"/>
            <w:vMerge/>
            <w:tcBorders>
              <w:bottom w:val="dotted" w:sz="4" w:space="0" w:color="auto"/>
            </w:tcBorders>
          </w:tcPr>
          <w:p w:rsidR="005A2677" w:rsidRPr="006C1C5C" w:rsidRDefault="005A2677" w:rsidP="00AD0A64">
            <w:pPr>
              <w:pStyle w:val="NoSpacing"/>
              <w:jc w:val="center"/>
              <w:rPr>
                <w:rFonts w:ascii="Times New Roman" w:eastAsia="Times New Roman" w:hAnsi="Times New Roman"/>
              </w:rPr>
            </w:pPr>
          </w:p>
        </w:tc>
        <w:tc>
          <w:tcPr>
            <w:tcW w:w="810" w:type="dxa"/>
            <w:tcBorders>
              <w:bottom w:val="dotted" w:sz="4" w:space="0" w:color="auto"/>
            </w:tcBorders>
          </w:tcPr>
          <w:p w:rsidR="005A2677" w:rsidRPr="006C1C5C" w:rsidRDefault="005A2677" w:rsidP="00AD0A64">
            <w:pPr>
              <w:pStyle w:val="NoSpacing"/>
              <w:jc w:val="center"/>
              <w:rPr>
                <w:rFonts w:ascii="Times New Roman" w:eastAsia="Times New Roman" w:hAnsi="Times New Roman"/>
                <w:u w:val="single"/>
              </w:rPr>
            </w:pPr>
            <w:r w:rsidRPr="006C1C5C">
              <w:rPr>
                <w:rFonts w:ascii="Times New Roman" w:eastAsia="Times New Roman" w:hAnsi="Times New Roman"/>
              </w:rPr>
              <w:t>100</w:t>
            </w:r>
          </w:p>
        </w:tc>
        <w:tc>
          <w:tcPr>
            <w:tcW w:w="341" w:type="dxa"/>
            <w:vMerge/>
            <w:tcBorders>
              <w:bottom w:val="dotted" w:sz="4" w:space="0" w:color="auto"/>
            </w:tcBorders>
          </w:tcPr>
          <w:p w:rsidR="005A2677" w:rsidRPr="006C1C5C" w:rsidRDefault="005A2677" w:rsidP="00AD0A64">
            <w:pPr>
              <w:pStyle w:val="NoSpacing"/>
              <w:jc w:val="center"/>
              <w:rPr>
                <w:rFonts w:ascii="Times New Roman" w:eastAsia="Times New Roman" w:hAnsi="Times New Roman"/>
              </w:rPr>
            </w:pPr>
          </w:p>
        </w:tc>
        <w:tc>
          <w:tcPr>
            <w:tcW w:w="436" w:type="dxa"/>
            <w:vMerge/>
            <w:tcBorders>
              <w:bottom w:val="dotted" w:sz="4" w:space="0" w:color="auto"/>
            </w:tcBorders>
          </w:tcPr>
          <w:p w:rsidR="005A2677" w:rsidRPr="006C1C5C" w:rsidRDefault="005A2677" w:rsidP="00AD0A64">
            <w:pPr>
              <w:pStyle w:val="NoSpacing"/>
              <w:jc w:val="center"/>
              <w:rPr>
                <w:rFonts w:ascii="Times New Roman" w:eastAsia="Times New Roman" w:hAnsi="Times New Roman"/>
              </w:rPr>
            </w:pPr>
          </w:p>
        </w:tc>
      </w:tr>
      <w:tr w:rsidR="005A2677" w:rsidRPr="002731EF" w:rsidTr="00952BFE">
        <w:trPr>
          <w:trHeight w:val="48"/>
          <w:jc w:val="center"/>
        </w:trPr>
        <w:tc>
          <w:tcPr>
            <w:tcW w:w="5048" w:type="dxa"/>
            <w:gridSpan w:val="7"/>
            <w:tcBorders>
              <w:top w:val="dotted" w:sz="4" w:space="0" w:color="auto"/>
            </w:tcBorders>
          </w:tcPr>
          <w:p w:rsidR="005A2677" w:rsidRPr="006C1C5C" w:rsidRDefault="005A2677" w:rsidP="00AD0A64">
            <w:pPr>
              <w:pStyle w:val="NoSpacing"/>
              <w:jc w:val="center"/>
              <w:rPr>
                <w:rFonts w:ascii="Times New Roman" w:eastAsia="Times New Roman" w:hAnsi="Times New Roman"/>
                <w:sz w:val="10"/>
                <w:szCs w:val="10"/>
              </w:rPr>
            </w:pPr>
          </w:p>
        </w:tc>
      </w:tr>
    </w:tbl>
    <w:p w:rsidR="005A2677" w:rsidRPr="00651034" w:rsidRDefault="005A2677" w:rsidP="00AD0A64">
      <w:pPr>
        <w:pStyle w:val="NoSpacing"/>
        <w:rPr>
          <w:sz w:val="16"/>
          <w:szCs w:val="16"/>
          <w:u w:val="single"/>
        </w:rPr>
      </w:pPr>
      <w:r>
        <w:rPr>
          <w:sz w:val="24"/>
          <w:szCs w:val="24"/>
        </w:rPr>
        <w:t xml:space="preserve"> </w:t>
      </w:r>
      <w:r w:rsidRPr="002731EF">
        <w:rPr>
          <w:sz w:val="24"/>
          <w:szCs w:val="24"/>
        </w:rPr>
        <w:tab/>
      </w:r>
      <w:r w:rsidRPr="00651034">
        <w:rPr>
          <w:sz w:val="16"/>
          <w:szCs w:val="16"/>
        </w:rPr>
        <w:t xml:space="preserve">           </w:t>
      </w:r>
    </w:p>
    <w:p w:rsidR="005A2677" w:rsidRDefault="005A2677" w:rsidP="00AD0A64">
      <w:pPr>
        <w:spacing w:line="240" w:lineRule="auto"/>
        <w:ind w:left="540"/>
        <w:jc w:val="both"/>
        <w:rPr>
          <w:rFonts w:ascii="Times New Roman" w:hAnsi="Times New Roman"/>
          <w:sz w:val="24"/>
          <w:szCs w:val="24"/>
        </w:rPr>
      </w:pPr>
      <w:r w:rsidRPr="0004312B">
        <w:rPr>
          <w:rFonts w:ascii="Times New Roman" w:hAnsi="Times New Roman"/>
          <w:sz w:val="24"/>
          <w:szCs w:val="24"/>
        </w:rPr>
        <w:t>The auditor then select on</w:t>
      </w:r>
      <w:r>
        <w:rPr>
          <w:rFonts w:ascii="Times New Roman" w:hAnsi="Times New Roman"/>
          <w:sz w:val="24"/>
          <w:szCs w:val="24"/>
        </w:rPr>
        <w:t xml:space="preserve">e invoice randomly from 1 to 10; </w:t>
      </w:r>
      <w:r w:rsidRPr="0004312B">
        <w:rPr>
          <w:rFonts w:ascii="Times New Roman" w:hAnsi="Times New Roman"/>
          <w:sz w:val="24"/>
          <w:szCs w:val="24"/>
        </w:rPr>
        <w:t>assumes the number</w:t>
      </w:r>
      <w:r>
        <w:rPr>
          <w:rFonts w:ascii="Times New Roman" w:hAnsi="Times New Roman"/>
          <w:sz w:val="24"/>
          <w:szCs w:val="24"/>
        </w:rPr>
        <w:t>s</w:t>
      </w:r>
      <w:r w:rsidRPr="0004312B">
        <w:rPr>
          <w:rFonts w:ascii="Times New Roman" w:hAnsi="Times New Roman"/>
          <w:sz w:val="24"/>
          <w:szCs w:val="24"/>
        </w:rPr>
        <w:t xml:space="preserve"> selected is 5, and then the </w:t>
      </w:r>
      <w:r>
        <w:rPr>
          <w:rFonts w:ascii="Times New Roman" w:hAnsi="Times New Roman"/>
          <w:sz w:val="24"/>
          <w:szCs w:val="24"/>
        </w:rPr>
        <w:t>remaining</w:t>
      </w:r>
      <w:r w:rsidRPr="0004312B">
        <w:rPr>
          <w:rFonts w:ascii="Times New Roman" w:hAnsi="Times New Roman"/>
          <w:sz w:val="24"/>
          <w:szCs w:val="24"/>
        </w:rPr>
        <w:t xml:space="preserve"> numbers are easily determined </w:t>
      </w:r>
      <w:r>
        <w:rPr>
          <w:rFonts w:ascii="Times New Roman" w:hAnsi="Times New Roman"/>
          <w:sz w:val="24"/>
          <w:szCs w:val="24"/>
        </w:rPr>
        <w:t>by adding the interval 10 on this number. There for the samples selected are sales invoices with numbers: 5.15, 25, 35, 45, 55,</w:t>
      </w:r>
      <w:r w:rsidRPr="0004312B">
        <w:rPr>
          <w:rFonts w:ascii="Times New Roman" w:hAnsi="Times New Roman"/>
          <w:sz w:val="24"/>
          <w:szCs w:val="24"/>
        </w:rPr>
        <w:t xml:space="preserve"> 65,75,85</w:t>
      </w:r>
      <w:r>
        <w:rPr>
          <w:rFonts w:ascii="Times New Roman" w:hAnsi="Times New Roman"/>
          <w:sz w:val="24"/>
          <w:szCs w:val="24"/>
        </w:rPr>
        <w:t>,95,105,</w:t>
      </w:r>
      <w:r w:rsidRPr="0004312B">
        <w:rPr>
          <w:rFonts w:ascii="Times New Roman" w:hAnsi="Times New Roman"/>
          <w:sz w:val="24"/>
          <w:szCs w:val="24"/>
        </w:rPr>
        <w:t xml:space="preserve"> </w:t>
      </w:r>
      <w:r>
        <w:rPr>
          <w:rFonts w:ascii="Times New Roman" w:hAnsi="Times New Roman"/>
          <w:sz w:val="24"/>
          <w:szCs w:val="24"/>
        </w:rPr>
        <w:t>---, 985,995.</w:t>
      </w:r>
    </w:p>
    <w:p w:rsidR="005A2677" w:rsidRDefault="005A2677" w:rsidP="001C1AEB">
      <w:pPr>
        <w:numPr>
          <w:ilvl w:val="1"/>
          <w:numId w:val="74"/>
        </w:numPr>
        <w:spacing w:line="240" w:lineRule="auto"/>
        <w:jc w:val="both"/>
        <w:rPr>
          <w:rFonts w:ascii="Times New Roman" w:hAnsi="Times New Roman"/>
          <w:sz w:val="24"/>
          <w:szCs w:val="24"/>
        </w:rPr>
      </w:pPr>
      <w:r w:rsidRPr="00891A62">
        <w:rPr>
          <w:rFonts w:ascii="Times New Roman" w:hAnsi="Times New Roman"/>
          <w:b/>
          <w:sz w:val="24"/>
          <w:szCs w:val="24"/>
        </w:rPr>
        <w:t>Stratified Sampling</w:t>
      </w:r>
      <w:r w:rsidRPr="00891A62">
        <w:rPr>
          <w:rFonts w:ascii="Times New Roman" w:hAnsi="Times New Roman"/>
          <w:sz w:val="24"/>
          <w:szCs w:val="24"/>
        </w:rPr>
        <w:t xml:space="preserve">: </w:t>
      </w:r>
      <w:r w:rsidRPr="00891A62">
        <w:rPr>
          <w:rFonts w:ascii="Times New Roman" w:hAnsi="Times New Roman"/>
          <w:color w:val="000000"/>
          <w:sz w:val="24"/>
          <w:szCs w:val="24"/>
        </w:rPr>
        <w:t xml:space="preserve">When populations vary, it is advantageous to sample each subpopulation (stratum) independently. </w:t>
      </w:r>
      <w:r w:rsidRPr="00891A62">
        <w:rPr>
          <w:rFonts w:ascii="Times New Roman" w:hAnsi="Times New Roman"/>
          <w:b/>
          <w:bCs/>
          <w:color w:val="000000"/>
          <w:sz w:val="24"/>
          <w:szCs w:val="24"/>
        </w:rPr>
        <w:t>Stratification</w:t>
      </w:r>
      <w:r w:rsidRPr="00891A62">
        <w:rPr>
          <w:rFonts w:ascii="Times New Roman" w:hAnsi="Times New Roman"/>
          <w:color w:val="000000"/>
          <w:sz w:val="24"/>
          <w:szCs w:val="24"/>
        </w:rPr>
        <w:t xml:space="preserve"> is the process of dividing members of the population into homogeneous subgroups before sampling. The strata should be mutually exclusive: every element in the population must be assigned to only one stratum. The strata should also be collectively exhaustive: no population </w:t>
      </w:r>
      <w:r w:rsidRPr="00891A62">
        <w:rPr>
          <w:rFonts w:ascii="Times New Roman" w:hAnsi="Times New Roman"/>
          <w:color w:val="000000"/>
          <w:sz w:val="24"/>
          <w:szCs w:val="24"/>
        </w:rPr>
        <w:lastRenderedPageBreak/>
        <w:t xml:space="preserve">element can be excluded. Then </w:t>
      </w:r>
      <w:r w:rsidRPr="00651034">
        <w:rPr>
          <w:rFonts w:ascii="Times New Roman" w:hAnsi="Times New Roman"/>
          <w:i/>
          <w:color w:val="000000"/>
          <w:sz w:val="24"/>
          <w:szCs w:val="24"/>
        </w:rPr>
        <w:t>random</w:t>
      </w:r>
      <w:r w:rsidRPr="00891A62">
        <w:rPr>
          <w:rFonts w:ascii="Times New Roman" w:hAnsi="Times New Roman"/>
          <w:color w:val="000000"/>
          <w:sz w:val="24"/>
          <w:szCs w:val="24"/>
        </w:rPr>
        <w:t xml:space="preserve"> or</w:t>
      </w:r>
      <w:r>
        <w:rPr>
          <w:rFonts w:ascii="Times New Roman" w:hAnsi="Times New Roman"/>
          <w:color w:val="000000"/>
          <w:sz w:val="24"/>
          <w:szCs w:val="24"/>
        </w:rPr>
        <w:t xml:space="preserve"> </w:t>
      </w:r>
      <w:r w:rsidRPr="00651034">
        <w:rPr>
          <w:rFonts w:ascii="Times New Roman" w:hAnsi="Times New Roman"/>
          <w:i/>
          <w:color w:val="000000"/>
          <w:sz w:val="24"/>
          <w:szCs w:val="24"/>
        </w:rPr>
        <w:t>systematic sampling</w:t>
      </w:r>
      <w:r w:rsidRPr="00891A62">
        <w:rPr>
          <w:rFonts w:ascii="Times New Roman" w:hAnsi="Times New Roman"/>
          <w:color w:val="000000"/>
          <w:sz w:val="24"/>
          <w:szCs w:val="24"/>
        </w:rPr>
        <w:t xml:space="preserve"> is applied within each stratum. This often improves the representativeness of the sample by reducing sampling error. </w:t>
      </w:r>
    </w:p>
    <w:p w:rsidR="005A2677" w:rsidRPr="00891A62" w:rsidRDefault="005A2677" w:rsidP="001C1AEB">
      <w:pPr>
        <w:numPr>
          <w:ilvl w:val="1"/>
          <w:numId w:val="74"/>
        </w:numPr>
        <w:spacing w:line="240" w:lineRule="auto"/>
        <w:jc w:val="both"/>
        <w:rPr>
          <w:rFonts w:ascii="Times New Roman" w:hAnsi="Times New Roman"/>
          <w:sz w:val="24"/>
          <w:szCs w:val="24"/>
        </w:rPr>
      </w:pPr>
      <w:r w:rsidRPr="00891A62">
        <w:rPr>
          <w:rFonts w:ascii="Times New Roman" w:hAnsi="Times New Roman"/>
          <w:b/>
          <w:sz w:val="24"/>
          <w:szCs w:val="24"/>
        </w:rPr>
        <w:t>Probabilistic Proportion to Sample Size (PPS)</w:t>
      </w:r>
      <w:r w:rsidRPr="00891A62">
        <w:rPr>
          <w:rFonts w:ascii="Times New Roman" w:hAnsi="Times New Roman"/>
          <w:sz w:val="24"/>
          <w:szCs w:val="24"/>
        </w:rPr>
        <w:t>: In this case, the representative samples are usually selected based on the proportionate size of the amount on each sampling unit.</w:t>
      </w:r>
    </w:p>
    <w:p w:rsidR="005A2677" w:rsidRPr="000236F8" w:rsidRDefault="005A2677" w:rsidP="00AD0A64">
      <w:pPr>
        <w:spacing w:line="240" w:lineRule="auto"/>
        <w:jc w:val="both"/>
        <w:rPr>
          <w:rFonts w:ascii="Times New Roman" w:hAnsi="Times New Roman"/>
          <w:b/>
          <w:sz w:val="24"/>
          <w:szCs w:val="24"/>
        </w:rPr>
      </w:pPr>
      <w:r>
        <w:rPr>
          <w:rFonts w:ascii="Times New Roman" w:hAnsi="Times New Roman"/>
          <w:b/>
          <w:sz w:val="24"/>
          <w:szCs w:val="24"/>
        </w:rPr>
        <w:t>2. Non Statistical (Non Probabilistic) S</w:t>
      </w:r>
      <w:r w:rsidRPr="000236F8">
        <w:rPr>
          <w:rFonts w:ascii="Times New Roman" w:hAnsi="Times New Roman"/>
          <w:b/>
          <w:sz w:val="24"/>
          <w:szCs w:val="24"/>
        </w:rPr>
        <w:t>ampling</w:t>
      </w:r>
    </w:p>
    <w:p w:rsidR="005A2677"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In non statistical sampling</w:t>
      </w:r>
      <w:r>
        <w:rPr>
          <w:rFonts w:ascii="Times New Roman" w:hAnsi="Times New Roman"/>
          <w:sz w:val="24"/>
          <w:szCs w:val="24"/>
        </w:rPr>
        <w:t>,</w:t>
      </w:r>
      <w:r w:rsidRPr="0004312B">
        <w:rPr>
          <w:rFonts w:ascii="Times New Roman" w:hAnsi="Times New Roman"/>
          <w:sz w:val="24"/>
          <w:szCs w:val="24"/>
        </w:rPr>
        <w:t xml:space="preserve"> the auditor does not quantify sampling risk. Instead conclusio</w:t>
      </w:r>
      <w:r>
        <w:rPr>
          <w:rFonts w:ascii="Times New Roman" w:hAnsi="Times New Roman"/>
          <w:sz w:val="24"/>
          <w:szCs w:val="24"/>
        </w:rPr>
        <w:t>n is reached about population</w:t>
      </w:r>
      <w:r w:rsidRPr="0004312B">
        <w:rPr>
          <w:rFonts w:ascii="Times New Roman" w:hAnsi="Times New Roman"/>
          <w:sz w:val="24"/>
          <w:szCs w:val="24"/>
        </w:rPr>
        <w:t xml:space="preserve"> more</w:t>
      </w:r>
      <w:r>
        <w:rPr>
          <w:rFonts w:ascii="Times New Roman" w:hAnsi="Times New Roman"/>
          <w:sz w:val="24"/>
          <w:szCs w:val="24"/>
        </w:rPr>
        <w:t xml:space="preserve"> on</w:t>
      </w:r>
      <w:r w:rsidRPr="0004312B">
        <w:rPr>
          <w:rFonts w:ascii="Times New Roman" w:hAnsi="Times New Roman"/>
          <w:sz w:val="24"/>
          <w:szCs w:val="24"/>
        </w:rPr>
        <w:t xml:space="preserve"> judgment</w:t>
      </w:r>
      <w:r>
        <w:rPr>
          <w:rFonts w:ascii="Times New Roman" w:hAnsi="Times New Roman"/>
          <w:sz w:val="24"/>
          <w:szCs w:val="24"/>
        </w:rPr>
        <w:t>al</w:t>
      </w:r>
      <w:r w:rsidRPr="0004312B">
        <w:rPr>
          <w:rFonts w:ascii="Times New Roman" w:hAnsi="Times New Roman"/>
          <w:sz w:val="24"/>
          <w:szCs w:val="24"/>
        </w:rPr>
        <w:t xml:space="preserve"> basis. There are three common approaches to selecting non probabilistic samples from accounting population. </w:t>
      </w:r>
    </w:p>
    <w:p w:rsidR="005A2677" w:rsidRDefault="005A2677" w:rsidP="00AD0A64">
      <w:pPr>
        <w:spacing w:line="240" w:lineRule="auto"/>
        <w:jc w:val="both"/>
        <w:rPr>
          <w:rFonts w:ascii="Times New Roman" w:hAnsi="Times New Roman"/>
          <w:i/>
          <w:sz w:val="24"/>
          <w:szCs w:val="24"/>
        </w:rPr>
      </w:pPr>
      <w:r w:rsidRPr="00814063">
        <w:rPr>
          <w:rFonts w:ascii="Times New Roman" w:hAnsi="Times New Roman"/>
          <w:b/>
          <w:sz w:val="24"/>
          <w:szCs w:val="24"/>
        </w:rPr>
        <w:t>a)</w:t>
      </w:r>
      <w:r w:rsidRPr="0004312B">
        <w:rPr>
          <w:rFonts w:ascii="Times New Roman" w:hAnsi="Times New Roman"/>
          <w:b/>
          <w:sz w:val="24"/>
          <w:szCs w:val="24"/>
        </w:rPr>
        <w:t xml:space="preserve"> </w:t>
      </w:r>
      <w:r>
        <w:rPr>
          <w:rFonts w:ascii="Times New Roman" w:hAnsi="Times New Roman"/>
          <w:b/>
          <w:sz w:val="24"/>
          <w:szCs w:val="24"/>
        </w:rPr>
        <w:t>Direct Method</w:t>
      </w:r>
      <w:r w:rsidRPr="0004312B">
        <w:rPr>
          <w:rFonts w:ascii="Times New Roman" w:hAnsi="Times New Roman"/>
          <w:b/>
          <w:sz w:val="24"/>
          <w:szCs w:val="24"/>
        </w:rPr>
        <w:t>:</w:t>
      </w:r>
      <w:r w:rsidRPr="0004312B">
        <w:rPr>
          <w:rFonts w:ascii="Times New Roman" w:hAnsi="Times New Roman"/>
          <w:sz w:val="24"/>
          <w:szCs w:val="24"/>
        </w:rPr>
        <w:t xml:space="preserve"> </w:t>
      </w:r>
      <w:r>
        <w:rPr>
          <w:rFonts w:ascii="Times New Roman" w:hAnsi="Times New Roman"/>
          <w:sz w:val="24"/>
          <w:szCs w:val="24"/>
        </w:rPr>
        <w:t xml:space="preserve"> </w:t>
      </w:r>
      <w:r w:rsidRPr="001966A5">
        <w:rPr>
          <w:rFonts w:ascii="Times New Roman" w:hAnsi="Times New Roman"/>
          <w:sz w:val="24"/>
          <w:szCs w:val="24"/>
          <w:highlight w:val="yellow"/>
        </w:rPr>
        <w:t>is the use of professional judgment in selecting sample items for test of transaction.</w:t>
      </w:r>
      <w:r w:rsidRPr="0004312B">
        <w:rPr>
          <w:rFonts w:ascii="Times New Roman" w:hAnsi="Times New Roman"/>
          <w:sz w:val="24"/>
          <w:szCs w:val="24"/>
        </w:rPr>
        <w:t xml:space="preserve"> When sample size is small</w:t>
      </w:r>
      <w:r>
        <w:rPr>
          <w:rFonts w:ascii="Times New Roman" w:hAnsi="Times New Roman"/>
          <w:sz w:val="24"/>
          <w:szCs w:val="24"/>
        </w:rPr>
        <w:t>,</w:t>
      </w:r>
      <w:r w:rsidRPr="0004312B">
        <w:rPr>
          <w:rFonts w:ascii="Times New Roman" w:hAnsi="Times New Roman"/>
          <w:sz w:val="24"/>
          <w:szCs w:val="24"/>
        </w:rPr>
        <w:t xml:space="preserve"> a random sample is often unlikely to provide a represen</w:t>
      </w:r>
      <w:r>
        <w:rPr>
          <w:rFonts w:ascii="Times New Roman" w:hAnsi="Times New Roman"/>
          <w:sz w:val="24"/>
          <w:szCs w:val="24"/>
        </w:rPr>
        <w:t>tative sample. There</w:t>
      </w:r>
      <w:r w:rsidRPr="0004312B">
        <w:rPr>
          <w:rFonts w:ascii="Times New Roman" w:hAnsi="Times New Roman"/>
          <w:sz w:val="24"/>
          <w:szCs w:val="24"/>
        </w:rPr>
        <w:t xml:space="preserve">fore, it is better to use professional judgment to select the sample items. </w:t>
      </w:r>
    </w:p>
    <w:p w:rsidR="005A2677" w:rsidRPr="00814063" w:rsidRDefault="005A2677" w:rsidP="00AD0A64">
      <w:pPr>
        <w:pStyle w:val="NoSpacing"/>
        <w:rPr>
          <w:sz w:val="16"/>
          <w:szCs w:val="16"/>
        </w:rPr>
      </w:pPr>
    </w:p>
    <w:p w:rsidR="005A2677" w:rsidRPr="0004312B" w:rsidRDefault="005A2677" w:rsidP="00AD0A64">
      <w:pPr>
        <w:spacing w:line="240" w:lineRule="auto"/>
        <w:jc w:val="both"/>
        <w:rPr>
          <w:rFonts w:ascii="Times New Roman" w:hAnsi="Times New Roman"/>
          <w:sz w:val="24"/>
          <w:szCs w:val="24"/>
        </w:rPr>
      </w:pPr>
      <w:r w:rsidRPr="00814063">
        <w:rPr>
          <w:rFonts w:ascii="Times New Roman" w:hAnsi="Times New Roman"/>
          <w:b/>
          <w:sz w:val="24"/>
          <w:szCs w:val="24"/>
        </w:rPr>
        <w:t>b)</w:t>
      </w:r>
      <w:r w:rsidRPr="0004312B">
        <w:rPr>
          <w:rFonts w:ascii="Times New Roman" w:hAnsi="Times New Roman"/>
          <w:sz w:val="24"/>
          <w:szCs w:val="24"/>
        </w:rPr>
        <w:t xml:space="preserve"> </w:t>
      </w:r>
      <w:r>
        <w:rPr>
          <w:rFonts w:ascii="Times New Roman" w:hAnsi="Times New Roman"/>
          <w:b/>
          <w:sz w:val="24"/>
          <w:szCs w:val="24"/>
        </w:rPr>
        <w:t>Block S</w:t>
      </w:r>
      <w:r w:rsidRPr="0004312B">
        <w:rPr>
          <w:rFonts w:ascii="Times New Roman" w:hAnsi="Times New Roman"/>
          <w:b/>
          <w:sz w:val="24"/>
          <w:szCs w:val="24"/>
        </w:rPr>
        <w:t>ampling</w:t>
      </w:r>
      <w:r w:rsidRPr="0004312B">
        <w:rPr>
          <w:rFonts w:ascii="Times New Roman" w:hAnsi="Times New Roman"/>
          <w:sz w:val="24"/>
          <w:szCs w:val="24"/>
        </w:rPr>
        <w:t xml:space="preserve">: </w:t>
      </w:r>
      <w:r w:rsidRPr="001966A5">
        <w:rPr>
          <w:rFonts w:ascii="Times New Roman" w:hAnsi="Times New Roman"/>
          <w:sz w:val="24"/>
          <w:szCs w:val="24"/>
          <w:highlight w:val="yellow"/>
        </w:rPr>
        <w:t>is the selection of several items in sequence</w:t>
      </w:r>
      <w:r w:rsidRPr="0004312B">
        <w:rPr>
          <w:rFonts w:ascii="Times New Roman" w:hAnsi="Times New Roman"/>
          <w:sz w:val="24"/>
          <w:szCs w:val="24"/>
        </w:rPr>
        <w:t>. Example, the selection of a sequence of 100 sales transactions from the sales journal for the third week of March is a block sampling.</w:t>
      </w:r>
    </w:p>
    <w:p w:rsidR="005A2677" w:rsidRPr="0004312B" w:rsidRDefault="005A2677" w:rsidP="00AD0A64">
      <w:pPr>
        <w:spacing w:line="240" w:lineRule="auto"/>
        <w:jc w:val="both"/>
        <w:rPr>
          <w:rFonts w:ascii="Times New Roman" w:hAnsi="Times New Roman"/>
          <w:sz w:val="24"/>
          <w:szCs w:val="24"/>
        </w:rPr>
      </w:pPr>
      <w:r w:rsidRPr="00814063">
        <w:rPr>
          <w:rFonts w:ascii="Times New Roman" w:hAnsi="Times New Roman"/>
          <w:b/>
          <w:sz w:val="24"/>
          <w:szCs w:val="24"/>
        </w:rPr>
        <w:t>c)</w:t>
      </w:r>
      <w:r w:rsidRPr="0004312B">
        <w:rPr>
          <w:rFonts w:ascii="Times New Roman" w:hAnsi="Times New Roman"/>
          <w:sz w:val="24"/>
          <w:szCs w:val="24"/>
        </w:rPr>
        <w:t xml:space="preserve"> </w:t>
      </w:r>
      <w:r w:rsidRPr="0004312B">
        <w:rPr>
          <w:rFonts w:ascii="Times New Roman" w:hAnsi="Times New Roman"/>
          <w:b/>
          <w:sz w:val="24"/>
          <w:szCs w:val="24"/>
        </w:rPr>
        <w:t xml:space="preserve">Haphazard </w:t>
      </w:r>
      <w:r>
        <w:rPr>
          <w:rFonts w:ascii="Times New Roman" w:hAnsi="Times New Roman"/>
          <w:b/>
          <w:sz w:val="24"/>
          <w:szCs w:val="24"/>
        </w:rPr>
        <w:t>Sampling</w:t>
      </w:r>
      <w:r w:rsidRPr="0004312B">
        <w:rPr>
          <w:rFonts w:ascii="Times New Roman" w:hAnsi="Times New Roman"/>
          <w:sz w:val="24"/>
          <w:szCs w:val="24"/>
        </w:rPr>
        <w:t xml:space="preserve"> </w:t>
      </w:r>
      <w:r>
        <w:rPr>
          <w:rFonts w:ascii="Times New Roman" w:hAnsi="Times New Roman"/>
          <w:sz w:val="24"/>
          <w:szCs w:val="24"/>
        </w:rPr>
        <w:t xml:space="preserve">: </w:t>
      </w:r>
      <w:r w:rsidRPr="0004312B">
        <w:rPr>
          <w:rFonts w:ascii="Times New Roman" w:hAnsi="Times New Roman"/>
          <w:sz w:val="24"/>
          <w:szCs w:val="24"/>
        </w:rPr>
        <w:t>When the auditor goes through a population and selects items for the sample without regard to their size, sources or other distinguishing characteristics, the auditors is attempting to select without biases. This is called haphazard selection.</w:t>
      </w:r>
    </w:p>
    <w:p w:rsidR="005A2677" w:rsidRPr="003626A4" w:rsidRDefault="005A2677" w:rsidP="00AD0A64">
      <w:pPr>
        <w:spacing w:line="240" w:lineRule="auto"/>
        <w:jc w:val="both"/>
        <w:rPr>
          <w:rFonts w:ascii="Times New Roman" w:hAnsi="Times New Roman"/>
          <w:b/>
          <w:color w:val="000000"/>
          <w:sz w:val="28"/>
          <w:szCs w:val="28"/>
        </w:rPr>
      </w:pPr>
      <w:r w:rsidRPr="003626A4">
        <w:rPr>
          <w:rFonts w:ascii="Times New Roman" w:hAnsi="Times New Roman"/>
          <w:b/>
          <w:sz w:val="28"/>
          <w:szCs w:val="28"/>
        </w:rPr>
        <w:t>1.3</w:t>
      </w:r>
      <w:r w:rsidRPr="003626A4">
        <w:rPr>
          <w:rFonts w:ascii="Times New Roman" w:hAnsi="Times New Roman"/>
          <w:b/>
          <w:color w:val="000000"/>
          <w:sz w:val="28"/>
          <w:szCs w:val="28"/>
        </w:rPr>
        <w:t xml:space="preserve"> Audit Sampling for Test of Control and Substantive Test of         Transaction</w:t>
      </w:r>
    </w:p>
    <w:p w:rsidR="005A2677" w:rsidRPr="006E15D9" w:rsidRDefault="005A2677" w:rsidP="00AD0A64">
      <w:pPr>
        <w:spacing w:line="240" w:lineRule="auto"/>
        <w:ind w:firstLine="720"/>
        <w:jc w:val="both"/>
        <w:rPr>
          <w:rFonts w:ascii="Times New Roman" w:hAnsi="Times New Roman"/>
          <w:b/>
          <w:sz w:val="24"/>
          <w:szCs w:val="24"/>
        </w:rPr>
      </w:pPr>
      <w:r w:rsidRPr="006E15D9">
        <w:rPr>
          <w:rFonts w:ascii="Times New Roman" w:hAnsi="Times New Roman"/>
          <w:b/>
          <w:sz w:val="24"/>
          <w:szCs w:val="24"/>
        </w:rPr>
        <w:t xml:space="preserve"> 1.3.1 Application of Non Statistical Audit Sampling Methods</w:t>
      </w:r>
    </w:p>
    <w:p w:rsidR="005A2677"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Audit sampling is applied to tests of control and substantive tests of transactions through a set of 14 well defi</w:t>
      </w:r>
      <w:r>
        <w:rPr>
          <w:rFonts w:ascii="Times New Roman" w:hAnsi="Times New Roman"/>
          <w:sz w:val="24"/>
          <w:szCs w:val="24"/>
        </w:rPr>
        <w:t>ned steps. The steps are divide</w:t>
      </w:r>
      <w:r w:rsidRPr="0004312B">
        <w:rPr>
          <w:rFonts w:ascii="Times New Roman" w:hAnsi="Times New Roman"/>
          <w:sz w:val="24"/>
          <w:szCs w:val="24"/>
        </w:rPr>
        <w:t xml:space="preserve">d in to three sections: </w:t>
      </w:r>
      <w:r w:rsidRPr="005212BA">
        <w:rPr>
          <w:rFonts w:ascii="Times New Roman" w:hAnsi="Times New Roman"/>
          <w:i/>
          <w:sz w:val="24"/>
          <w:szCs w:val="24"/>
        </w:rPr>
        <w:t>Plan the sample</w:t>
      </w:r>
      <w:r w:rsidRPr="0004312B">
        <w:rPr>
          <w:rFonts w:ascii="Times New Roman" w:hAnsi="Times New Roman"/>
          <w:sz w:val="24"/>
          <w:szCs w:val="24"/>
        </w:rPr>
        <w:t xml:space="preserve">, </w:t>
      </w:r>
      <w:r w:rsidRPr="005212BA">
        <w:rPr>
          <w:rFonts w:ascii="Times New Roman" w:hAnsi="Times New Roman"/>
          <w:i/>
          <w:sz w:val="24"/>
          <w:szCs w:val="24"/>
        </w:rPr>
        <w:t>select the sample and perform the audit procedures</w:t>
      </w:r>
      <w:r>
        <w:rPr>
          <w:rFonts w:ascii="Times New Roman" w:hAnsi="Times New Roman"/>
          <w:sz w:val="24"/>
          <w:szCs w:val="24"/>
        </w:rPr>
        <w:t xml:space="preserve"> </w:t>
      </w:r>
      <w:r w:rsidRPr="0004312B">
        <w:rPr>
          <w:rFonts w:ascii="Times New Roman" w:hAnsi="Times New Roman"/>
          <w:sz w:val="24"/>
          <w:szCs w:val="24"/>
        </w:rPr>
        <w:t xml:space="preserve">and </w:t>
      </w:r>
      <w:r w:rsidRPr="005212BA">
        <w:rPr>
          <w:rFonts w:ascii="Times New Roman" w:hAnsi="Times New Roman"/>
          <w:i/>
          <w:sz w:val="24"/>
          <w:szCs w:val="24"/>
        </w:rPr>
        <w:t>evaluate the results</w:t>
      </w:r>
      <w:r w:rsidRPr="0004312B">
        <w:rPr>
          <w:rFonts w:ascii="Times New Roman" w:hAnsi="Times New Roman"/>
          <w:sz w:val="24"/>
          <w:szCs w:val="24"/>
        </w:rPr>
        <w:t xml:space="preserve">. It is important to follow these steps carefully as a means of ensuring that both the auditing and the sampling aspects of the process are properly applied. </w:t>
      </w:r>
    </w:p>
    <w:p w:rsidR="005A2677" w:rsidRPr="0004312B" w:rsidRDefault="005A2677" w:rsidP="00AD0A64">
      <w:pPr>
        <w:spacing w:line="240" w:lineRule="auto"/>
        <w:ind w:left="720" w:firstLine="720"/>
        <w:jc w:val="both"/>
        <w:rPr>
          <w:rFonts w:ascii="Times New Roman" w:hAnsi="Times New Roman"/>
          <w:b/>
          <w:sz w:val="24"/>
          <w:szCs w:val="24"/>
        </w:rPr>
      </w:pPr>
      <w:r w:rsidRPr="0004312B">
        <w:rPr>
          <w:rFonts w:ascii="Times New Roman" w:hAnsi="Times New Roman"/>
          <w:b/>
          <w:sz w:val="24"/>
          <w:szCs w:val="24"/>
        </w:rPr>
        <w:t xml:space="preserve">I. </w:t>
      </w:r>
      <w:r>
        <w:rPr>
          <w:rFonts w:ascii="Times New Roman" w:hAnsi="Times New Roman"/>
          <w:b/>
          <w:sz w:val="24"/>
          <w:szCs w:val="24"/>
        </w:rPr>
        <w:t>Plan the S</w:t>
      </w:r>
      <w:r w:rsidRPr="0004312B">
        <w:rPr>
          <w:rFonts w:ascii="Times New Roman" w:hAnsi="Times New Roman"/>
          <w:b/>
          <w:sz w:val="24"/>
          <w:szCs w:val="24"/>
        </w:rPr>
        <w:t>amples</w:t>
      </w:r>
    </w:p>
    <w:p w:rsidR="005A2677" w:rsidRPr="0004312B" w:rsidRDefault="005A2677" w:rsidP="00AD0A64">
      <w:pPr>
        <w:spacing w:line="240" w:lineRule="auto"/>
        <w:jc w:val="both"/>
        <w:rPr>
          <w:rFonts w:ascii="Times New Roman" w:hAnsi="Times New Roman"/>
          <w:sz w:val="24"/>
          <w:szCs w:val="24"/>
        </w:rPr>
      </w:pPr>
      <w:r w:rsidRPr="005212BA">
        <w:rPr>
          <w:rFonts w:ascii="Times New Roman" w:hAnsi="Times New Roman"/>
          <w:b/>
          <w:i/>
          <w:sz w:val="24"/>
          <w:szCs w:val="24"/>
        </w:rPr>
        <w:t xml:space="preserve">1. State </w:t>
      </w:r>
      <w:r>
        <w:rPr>
          <w:rFonts w:ascii="Times New Roman" w:hAnsi="Times New Roman"/>
          <w:b/>
          <w:i/>
          <w:sz w:val="24"/>
          <w:szCs w:val="24"/>
        </w:rPr>
        <w:t>t</w:t>
      </w:r>
      <w:r w:rsidRPr="005212BA">
        <w:rPr>
          <w:rFonts w:ascii="Times New Roman" w:hAnsi="Times New Roman"/>
          <w:b/>
          <w:i/>
          <w:sz w:val="24"/>
          <w:szCs w:val="24"/>
        </w:rPr>
        <w:t xml:space="preserve">he Objective </w:t>
      </w:r>
      <w:r>
        <w:rPr>
          <w:rFonts w:ascii="Times New Roman" w:hAnsi="Times New Roman"/>
          <w:b/>
          <w:i/>
          <w:sz w:val="24"/>
          <w:szCs w:val="24"/>
        </w:rPr>
        <w:t>o</w:t>
      </w:r>
      <w:r w:rsidRPr="005212BA">
        <w:rPr>
          <w:rFonts w:ascii="Times New Roman" w:hAnsi="Times New Roman"/>
          <w:b/>
          <w:i/>
          <w:sz w:val="24"/>
          <w:szCs w:val="24"/>
        </w:rPr>
        <w:t xml:space="preserve">f </w:t>
      </w:r>
      <w:r>
        <w:rPr>
          <w:rFonts w:ascii="Times New Roman" w:hAnsi="Times New Roman"/>
          <w:b/>
          <w:i/>
          <w:sz w:val="24"/>
          <w:szCs w:val="24"/>
        </w:rPr>
        <w:t>t</w:t>
      </w:r>
      <w:r w:rsidRPr="005212BA">
        <w:rPr>
          <w:rFonts w:ascii="Times New Roman" w:hAnsi="Times New Roman"/>
          <w:b/>
          <w:i/>
          <w:sz w:val="24"/>
          <w:szCs w:val="24"/>
        </w:rPr>
        <w:t>he Audit Test:</w:t>
      </w:r>
      <w:r>
        <w:rPr>
          <w:rFonts w:ascii="Times New Roman" w:hAnsi="Times New Roman"/>
          <w:b/>
          <w:sz w:val="24"/>
          <w:szCs w:val="24"/>
        </w:rPr>
        <w:t xml:space="preserve"> </w:t>
      </w:r>
      <w:r w:rsidRPr="0004312B">
        <w:rPr>
          <w:rFonts w:ascii="Times New Roman" w:hAnsi="Times New Roman"/>
          <w:sz w:val="24"/>
          <w:szCs w:val="24"/>
        </w:rPr>
        <w:t>The overall objectives of the test must be stated in terms of the transaction cycle being tested. Typically, the overall objectives of tests of controls and substantive tests of transactions are to test the application of controls and to determine whether the transactions contain monetary misstatements</w:t>
      </w:r>
      <w:r>
        <w:rPr>
          <w:rFonts w:ascii="Times New Roman" w:hAnsi="Times New Roman"/>
          <w:sz w:val="24"/>
          <w:szCs w:val="24"/>
        </w:rPr>
        <w:t>.</w:t>
      </w:r>
    </w:p>
    <w:p w:rsidR="005A2677" w:rsidRPr="0004312B" w:rsidRDefault="005A2677" w:rsidP="00AD0A64">
      <w:pPr>
        <w:spacing w:line="240" w:lineRule="auto"/>
        <w:jc w:val="both"/>
        <w:rPr>
          <w:rFonts w:ascii="Times New Roman" w:hAnsi="Times New Roman"/>
          <w:sz w:val="24"/>
          <w:szCs w:val="24"/>
        </w:rPr>
      </w:pPr>
      <w:r w:rsidRPr="005212BA">
        <w:rPr>
          <w:rFonts w:ascii="Times New Roman" w:hAnsi="Times New Roman"/>
          <w:b/>
          <w:i/>
          <w:sz w:val="24"/>
          <w:szCs w:val="24"/>
        </w:rPr>
        <w:t>2. Decide Whether Audit Sampling Applies:</w:t>
      </w:r>
      <w:r>
        <w:rPr>
          <w:rFonts w:ascii="Times New Roman" w:hAnsi="Times New Roman"/>
          <w:b/>
          <w:sz w:val="24"/>
          <w:szCs w:val="24"/>
        </w:rPr>
        <w:t xml:space="preserve"> </w:t>
      </w:r>
      <w:r w:rsidRPr="0004312B">
        <w:rPr>
          <w:rFonts w:ascii="Times New Roman" w:hAnsi="Times New Roman"/>
          <w:sz w:val="24"/>
          <w:szCs w:val="24"/>
        </w:rPr>
        <w:t>Audit sampling applies whenever the auditor plans to reach conclusion about a population based on a sample. The auditor should exami</w:t>
      </w:r>
      <w:r>
        <w:rPr>
          <w:rFonts w:ascii="Times New Roman" w:hAnsi="Times New Roman"/>
          <w:sz w:val="24"/>
          <w:szCs w:val="24"/>
        </w:rPr>
        <w:t>ne the audit program and decide</w:t>
      </w:r>
      <w:r w:rsidRPr="0004312B">
        <w:rPr>
          <w:rFonts w:ascii="Times New Roman" w:hAnsi="Times New Roman"/>
          <w:sz w:val="24"/>
          <w:szCs w:val="24"/>
        </w:rPr>
        <w:t xml:space="preserve"> those audit procedures for which audit sampling applies. Assume the following partial audit program</w:t>
      </w:r>
      <w:r>
        <w:rPr>
          <w:rFonts w:ascii="Times New Roman" w:hAnsi="Times New Roman"/>
          <w:sz w:val="24"/>
          <w:szCs w:val="24"/>
        </w:rPr>
        <w:t>:</w:t>
      </w:r>
    </w:p>
    <w:p w:rsidR="005A2677" w:rsidRPr="005212BA" w:rsidRDefault="005A2677" w:rsidP="001C1AEB">
      <w:pPr>
        <w:numPr>
          <w:ilvl w:val="0"/>
          <w:numId w:val="6"/>
        </w:numPr>
        <w:spacing w:line="240" w:lineRule="auto"/>
        <w:jc w:val="both"/>
        <w:rPr>
          <w:rFonts w:ascii="Times New Roman" w:hAnsi="Times New Roman"/>
          <w:i/>
          <w:sz w:val="24"/>
          <w:szCs w:val="24"/>
        </w:rPr>
      </w:pPr>
      <w:r w:rsidRPr="005212BA">
        <w:rPr>
          <w:rFonts w:ascii="Times New Roman" w:hAnsi="Times New Roman"/>
          <w:i/>
          <w:sz w:val="24"/>
          <w:szCs w:val="24"/>
        </w:rPr>
        <w:lastRenderedPageBreak/>
        <w:t>Review sales transactions for large and unusual amounts( Analytical procedure)</w:t>
      </w:r>
    </w:p>
    <w:p w:rsidR="005A2677" w:rsidRPr="005212BA" w:rsidRDefault="005A2677" w:rsidP="001C1AEB">
      <w:pPr>
        <w:numPr>
          <w:ilvl w:val="0"/>
          <w:numId w:val="6"/>
        </w:numPr>
        <w:spacing w:line="240" w:lineRule="auto"/>
        <w:jc w:val="both"/>
        <w:rPr>
          <w:rFonts w:ascii="Times New Roman" w:hAnsi="Times New Roman"/>
          <w:i/>
          <w:sz w:val="24"/>
          <w:szCs w:val="24"/>
        </w:rPr>
      </w:pPr>
      <w:r w:rsidRPr="005212BA">
        <w:rPr>
          <w:rFonts w:ascii="Times New Roman" w:hAnsi="Times New Roman"/>
          <w:i/>
          <w:sz w:val="24"/>
          <w:szCs w:val="24"/>
        </w:rPr>
        <w:t>Observe whether the duties of the accounts receivables clerk are separate from handling cash( Test of control)</w:t>
      </w:r>
    </w:p>
    <w:p w:rsidR="005A2677" w:rsidRPr="005212BA" w:rsidRDefault="005A2677" w:rsidP="001C1AEB">
      <w:pPr>
        <w:numPr>
          <w:ilvl w:val="0"/>
          <w:numId w:val="6"/>
        </w:numPr>
        <w:spacing w:line="240" w:lineRule="auto"/>
        <w:jc w:val="both"/>
        <w:rPr>
          <w:rFonts w:ascii="Times New Roman" w:hAnsi="Times New Roman"/>
          <w:i/>
          <w:sz w:val="24"/>
          <w:szCs w:val="24"/>
        </w:rPr>
      </w:pPr>
      <w:r w:rsidRPr="005212BA">
        <w:rPr>
          <w:rFonts w:ascii="Times New Roman" w:hAnsi="Times New Roman"/>
          <w:i/>
          <w:sz w:val="24"/>
          <w:szCs w:val="24"/>
        </w:rPr>
        <w:t>Examine sample of credit approval sales invoice</w:t>
      </w:r>
    </w:p>
    <w:p w:rsidR="005A2677" w:rsidRPr="005212BA" w:rsidRDefault="005A2677" w:rsidP="001C1AEB">
      <w:pPr>
        <w:numPr>
          <w:ilvl w:val="0"/>
          <w:numId w:val="6"/>
        </w:numPr>
        <w:spacing w:line="240" w:lineRule="auto"/>
        <w:jc w:val="both"/>
        <w:rPr>
          <w:rFonts w:ascii="Times New Roman" w:hAnsi="Times New Roman"/>
          <w:i/>
          <w:sz w:val="24"/>
          <w:szCs w:val="24"/>
        </w:rPr>
      </w:pPr>
      <w:r w:rsidRPr="005212BA">
        <w:rPr>
          <w:rFonts w:ascii="Times New Roman" w:hAnsi="Times New Roman"/>
          <w:i/>
          <w:sz w:val="24"/>
          <w:szCs w:val="24"/>
        </w:rPr>
        <w:t>Select a sample of shipping documents and trace each to related duplicate sales invoice</w:t>
      </w: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 xml:space="preserve">Audit sampling is inappropriate for the first two procedures in this audit program. The first is an analytical procedure for which sampling is inappropriate. The second is an observation procedure for which no documentation exists to perform audit sampling. Audit sampling can be used for the remaining </w:t>
      </w:r>
      <w:r>
        <w:rPr>
          <w:rFonts w:ascii="Times New Roman" w:hAnsi="Times New Roman"/>
          <w:sz w:val="24"/>
          <w:szCs w:val="24"/>
        </w:rPr>
        <w:t>two p</w:t>
      </w:r>
      <w:r w:rsidRPr="0004312B">
        <w:rPr>
          <w:rFonts w:ascii="Times New Roman" w:hAnsi="Times New Roman"/>
          <w:sz w:val="24"/>
          <w:szCs w:val="24"/>
        </w:rPr>
        <w:t>rocedures.</w:t>
      </w:r>
    </w:p>
    <w:p w:rsidR="005A2677" w:rsidRPr="0004312B" w:rsidRDefault="005A2677" w:rsidP="00AD0A64">
      <w:pPr>
        <w:spacing w:line="240" w:lineRule="auto"/>
        <w:jc w:val="both"/>
        <w:rPr>
          <w:rFonts w:ascii="Times New Roman" w:hAnsi="Times New Roman"/>
          <w:sz w:val="24"/>
          <w:szCs w:val="24"/>
        </w:rPr>
      </w:pPr>
      <w:r w:rsidRPr="005212BA">
        <w:rPr>
          <w:rFonts w:ascii="Times New Roman" w:hAnsi="Times New Roman"/>
          <w:b/>
          <w:i/>
          <w:sz w:val="24"/>
          <w:szCs w:val="24"/>
        </w:rPr>
        <w:t xml:space="preserve">3. Define Attributes </w:t>
      </w:r>
      <w:r>
        <w:rPr>
          <w:rFonts w:ascii="Times New Roman" w:hAnsi="Times New Roman"/>
          <w:b/>
          <w:i/>
          <w:sz w:val="24"/>
          <w:szCs w:val="24"/>
        </w:rPr>
        <w:t>a</w:t>
      </w:r>
      <w:r w:rsidRPr="005212BA">
        <w:rPr>
          <w:rFonts w:ascii="Times New Roman" w:hAnsi="Times New Roman"/>
          <w:b/>
          <w:i/>
          <w:sz w:val="24"/>
          <w:szCs w:val="24"/>
        </w:rPr>
        <w:t>nd Exception Conditions:</w:t>
      </w:r>
      <w:r>
        <w:rPr>
          <w:rFonts w:ascii="Times New Roman" w:hAnsi="Times New Roman"/>
          <w:b/>
          <w:sz w:val="24"/>
          <w:szCs w:val="24"/>
        </w:rPr>
        <w:t xml:space="preserve"> </w:t>
      </w:r>
      <w:r w:rsidRPr="0004312B">
        <w:rPr>
          <w:rFonts w:ascii="Times New Roman" w:hAnsi="Times New Roman"/>
          <w:sz w:val="24"/>
          <w:szCs w:val="24"/>
        </w:rPr>
        <w:t xml:space="preserve">When audit sampling is used, the auditor must carefully define the characteristics (attributes) being tested and the exception conditions. Unless a precise statement of what constitutes an attributes is made in advance, the staff person who performs the audit procedures will have no guideline for identifying exceptions. Attributes of interest and exception conditions come directly from the audit procedures for which the auditor has decided to use audit sampling. The table below shows </w:t>
      </w:r>
      <w:r>
        <w:rPr>
          <w:rFonts w:ascii="Times New Roman" w:hAnsi="Times New Roman"/>
          <w:sz w:val="24"/>
          <w:szCs w:val="24"/>
        </w:rPr>
        <w:t>three</w:t>
      </w:r>
      <w:r w:rsidRPr="0004312B">
        <w:rPr>
          <w:rFonts w:ascii="Times New Roman" w:hAnsi="Times New Roman"/>
          <w:sz w:val="24"/>
          <w:szCs w:val="24"/>
        </w:rPr>
        <w:t xml:space="preserve"> attributes of interest and exception conditions.</w:t>
      </w:r>
    </w:p>
    <w:tbl>
      <w:tblPr>
        <w:tblW w:w="8582" w:type="dxa"/>
        <w:jc w:val="center"/>
        <w:tblInd w:w="648" w:type="dxa"/>
        <w:tblLook w:val="01E0" w:firstRow="1" w:lastRow="1" w:firstColumn="1" w:lastColumn="1" w:noHBand="0" w:noVBand="0"/>
      </w:tblPr>
      <w:tblGrid>
        <w:gridCol w:w="4471"/>
        <w:gridCol w:w="4111"/>
      </w:tblGrid>
      <w:tr w:rsidR="005A2677" w:rsidRPr="005A7405" w:rsidTr="00952BFE">
        <w:trPr>
          <w:trHeight w:val="224"/>
          <w:jc w:val="center"/>
        </w:trPr>
        <w:tc>
          <w:tcPr>
            <w:tcW w:w="4471" w:type="dxa"/>
            <w:tcBorders>
              <w:top w:val="dotted" w:sz="4" w:space="0" w:color="auto"/>
              <w:bottom w:val="single" w:sz="4" w:space="0" w:color="auto"/>
              <w:right w:val="single" w:sz="4" w:space="0" w:color="auto"/>
            </w:tcBorders>
          </w:tcPr>
          <w:p w:rsidR="005A2677" w:rsidRPr="005A7405" w:rsidRDefault="005A2677" w:rsidP="00AD0A64">
            <w:pPr>
              <w:pStyle w:val="NoSpacing"/>
              <w:jc w:val="center"/>
              <w:rPr>
                <w:rFonts w:ascii="Times New Roman" w:hAnsi="Times New Roman"/>
                <w:b/>
              </w:rPr>
            </w:pPr>
            <w:r w:rsidRPr="005A7405">
              <w:rPr>
                <w:rFonts w:ascii="Times New Roman" w:hAnsi="Times New Roman"/>
                <w:b/>
              </w:rPr>
              <w:t>Attributes</w:t>
            </w:r>
          </w:p>
        </w:tc>
        <w:tc>
          <w:tcPr>
            <w:tcW w:w="4111" w:type="dxa"/>
            <w:tcBorders>
              <w:top w:val="dotted" w:sz="4" w:space="0" w:color="auto"/>
              <w:left w:val="single" w:sz="4" w:space="0" w:color="auto"/>
              <w:bottom w:val="single" w:sz="4" w:space="0" w:color="auto"/>
            </w:tcBorders>
          </w:tcPr>
          <w:p w:rsidR="005A2677" w:rsidRPr="005A7405" w:rsidRDefault="005A2677" w:rsidP="00AD0A64">
            <w:pPr>
              <w:pStyle w:val="NoSpacing"/>
              <w:jc w:val="center"/>
              <w:rPr>
                <w:rFonts w:ascii="Times New Roman" w:hAnsi="Times New Roman"/>
                <w:b/>
              </w:rPr>
            </w:pPr>
            <w:r w:rsidRPr="005A7405">
              <w:rPr>
                <w:rFonts w:ascii="Times New Roman" w:hAnsi="Times New Roman"/>
                <w:b/>
              </w:rPr>
              <w:t>Exception conditions</w:t>
            </w:r>
          </w:p>
        </w:tc>
      </w:tr>
      <w:tr w:rsidR="005A2677" w:rsidRPr="005A7405" w:rsidTr="00952BFE">
        <w:trPr>
          <w:trHeight w:val="134"/>
          <w:jc w:val="center"/>
        </w:trPr>
        <w:tc>
          <w:tcPr>
            <w:tcW w:w="4471" w:type="dxa"/>
            <w:tcBorders>
              <w:top w:val="single" w:sz="4" w:space="0" w:color="auto"/>
              <w:bottom w:val="dotted" w:sz="4" w:space="0" w:color="auto"/>
              <w:right w:val="single" w:sz="4" w:space="0" w:color="auto"/>
            </w:tcBorders>
          </w:tcPr>
          <w:p w:rsidR="005A2677" w:rsidRPr="005A7405" w:rsidRDefault="005A2677" w:rsidP="00AD0A64">
            <w:pPr>
              <w:pStyle w:val="NoSpacing"/>
              <w:jc w:val="both"/>
              <w:rPr>
                <w:rFonts w:ascii="Times New Roman" w:hAnsi="Times New Roman"/>
                <w:i/>
                <w:sz w:val="20"/>
                <w:szCs w:val="20"/>
              </w:rPr>
            </w:pPr>
            <w:r w:rsidRPr="005A7405">
              <w:rPr>
                <w:rFonts w:ascii="Times New Roman" w:hAnsi="Times New Roman"/>
                <w:i/>
                <w:sz w:val="20"/>
                <w:szCs w:val="20"/>
              </w:rPr>
              <w:t>The duplicates sales invoice is approved for credit</w:t>
            </w:r>
          </w:p>
        </w:tc>
        <w:tc>
          <w:tcPr>
            <w:tcW w:w="4111" w:type="dxa"/>
            <w:tcBorders>
              <w:top w:val="single" w:sz="4" w:space="0" w:color="auto"/>
              <w:left w:val="single" w:sz="4" w:space="0" w:color="auto"/>
              <w:bottom w:val="dotted" w:sz="4" w:space="0" w:color="auto"/>
            </w:tcBorders>
          </w:tcPr>
          <w:p w:rsidR="005A2677" w:rsidRPr="005A7405" w:rsidRDefault="005A2677" w:rsidP="00AD0A64">
            <w:pPr>
              <w:pStyle w:val="NoSpacing"/>
              <w:jc w:val="both"/>
              <w:rPr>
                <w:rFonts w:ascii="Times New Roman" w:hAnsi="Times New Roman"/>
                <w:i/>
                <w:sz w:val="20"/>
                <w:szCs w:val="20"/>
              </w:rPr>
            </w:pPr>
            <w:r w:rsidRPr="005A7405">
              <w:rPr>
                <w:rFonts w:ascii="Times New Roman" w:hAnsi="Times New Roman"/>
                <w:i/>
                <w:sz w:val="20"/>
                <w:szCs w:val="20"/>
              </w:rPr>
              <w:t>Lack of initials indicating credit approval</w:t>
            </w:r>
          </w:p>
        </w:tc>
      </w:tr>
      <w:tr w:rsidR="005A2677" w:rsidRPr="005A7405" w:rsidTr="00952BFE">
        <w:trPr>
          <w:trHeight w:val="341"/>
          <w:jc w:val="center"/>
        </w:trPr>
        <w:tc>
          <w:tcPr>
            <w:tcW w:w="4471" w:type="dxa"/>
            <w:tcBorders>
              <w:top w:val="dotted" w:sz="4" w:space="0" w:color="auto"/>
              <w:bottom w:val="dotted" w:sz="4" w:space="0" w:color="auto"/>
              <w:right w:val="single" w:sz="4" w:space="0" w:color="auto"/>
            </w:tcBorders>
          </w:tcPr>
          <w:p w:rsidR="005A2677" w:rsidRPr="005A7405" w:rsidRDefault="005A2677" w:rsidP="00AD0A64">
            <w:pPr>
              <w:pStyle w:val="NoSpacing"/>
              <w:jc w:val="both"/>
              <w:rPr>
                <w:rFonts w:ascii="Times New Roman" w:hAnsi="Times New Roman"/>
                <w:i/>
                <w:sz w:val="20"/>
                <w:szCs w:val="20"/>
              </w:rPr>
            </w:pPr>
            <w:r w:rsidRPr="005A7405">
              <w:rPr>
                <w:rFonts w:ascii="Times New Roman" w:hAnsi="Times New Roman"/>
                <w:i/>
                <w:sz w:val="20"/>
                <w:szCs w:val="20"/>
              </w:rPr>
              <w:t>A copy of the shipping document is attached to the duplicate sales invoice</w:t>
            </w:r>
          </w:p>
        </w:tc>
        <w:tc>
          <w:tcPr>
            <w:tcW w:w="4111" w:type="dxa"/>
            <w:tcBorders>
              <w:top w:val="dotted" w:sz="4" w:space="0" w:color="auto"/>
              <w:left w:val="single" w:sz="4" w:space="0" w:color="auto"/>
              <w:bottom w:val="dotted" w:sz="4" w:space="0" w:color="auto"/>
            </w:tcBorders>
          </w:tcPr>
          <w:p w:rsidR="005A2677" w:rsidRPr="005A7405" w:rsidRDefault="005A2677" w:rsidP="00AD0A64">
            <w:pPr>
              <w:pStyle w:val="NoSpacing"/>
              <w:jc w:val="both"/>
              <w:rPr>
                <w:rFonts w:ascii="Times New Roman" w:hAnsi="Times New Roman"/>
                <w:i/>
                <w:sz w:val="20"/>
                <w:szCs w:val="20"/>
              </w:rPr>
            </w:pPr>
            <w:r w:rsidRPr="005A7405">
              <w:rPr>
                <w:rFonts w:ascii="Times New Roman" w:hAnsi="Times New Roman"/>
                <w:i/>
                <w:sz w:val="20"/>
                <w:szCs w:val="20"/>
              </w:rPr>
              <w:t>Shipping document is not attached to duplicate sales invoice</w:t>
            </w:r>
          </w:p>
        </w:tc>
      </w:tr>
      <w:tr w:rsidR="005A2677" w:rsidRPr="005A7405" w:rsidTr="00952BFE">
        <w:trPr>
          <w:trHeight w:val="368"/>
          <w:jc w:val="center"/>
        </w:trPr>
        <w:tc>
          <w:tcPr>
            <w:tcW w:w="4471" w:type="dxa"/>
            <w:tcBorders>
              <w:top w:val="dotted" w:sz="4" w:space="0" w:color="auto"/>
              <w:bottom w:val="dotted" w:sz="4" w:space="0" w:color="auto"/>
              <w:right w:val="single" w:sz="4" w:space="0" w:color="auto"/>
            </w:tcBorders>
          </w:tcPr>
          <w:p w:rsidR="005A2677" w:rsidRPr="005A7405" w:rsidRDefault="005A2677" w:rsidP="00AD0A64">
            <w:pPr>
              <w:pStyle w:val="NoSpacing"/>
              <w:jc w:val="both"/>
              <w:rPr>
                <w:rFonts w:ascii="Times New Roman" w:hAnsi="Times New Roman"/>
                <w:i/>
                <w:sz w:val="20"/>
                <w:szCs w:val="20"/>
              </w:rPr>
            </w:pPr>
            <w:r w:rsidRPr="005A7405">
              <w:rPr>
                <w:rFonts w:ascii="Times New Roman" w:hAnsi="Times New Roman"/>
                <w:i/>
                <w:sz w:val="20"/>
                <w:szCs w:val="20"/>
              </w:rPr>
              <w:t>The quantity on the sales invoice is the same as on the shipping document</w:t>
            </w:r>
          </w:p>
        </w:tc>
        <w:tc>
          <w:tcPr>
            <w:tcW w:w="4111" w:type="dxa"/>
            <w:tcBorders>
              <w:top w:val="dotted" w:sz="4" w:space="0" w:color="auto"/>
              <w:left w:val="single" w:sz="4" w:space="0" w:color="auto"/>
              <w:bottom w:val="dotted" w:sz="4" w:space="0" w:color="auto"/>
            </w:tcBorders>
          </w:tcPr>
          <w:p w:rsidR="005A2677" w:rsidRPr="005A7405" w:rsidRDefault="005A2677" w:rsidP="00AD0A64">
            <w:pPr>
              <w:pStyle w:val="NoSpacing"/>
              <w:jc w:val="both"/>
              <w:rPr>
                <w:rFonts w:ascii="Times New Roman" w:hAnsi="Times New Roman"/>
                <w:i/>
                <w:sz w:val="20"/>
                <w:szCs w:val="20"/>
              </w:rPr>
            </w:pPr>
            <w:r w:rsidRPr="005A7405">
              <w:rPr>
                <w:rFonts w:ascii="Times New Roman" w:hAnsi="Times New Roman"/>
                <w:i/>
                <w:sz w:val="20"/>
                <w:szCs w:val="20"/>
              </w:rPr>
              <w:t>Quantity on the shipping document differs from that on the duplicate sales invoice</w:t>
            </w:r>
          </w:p>
        </w:tc>
      </w:tr>
    </w:tbl>
    <w:p w:rsidR="005A2677" w:rsidRDefault="005A2677" w:rsidP="00AD0A64">
      <w:pPr>
        <w:pStyle w:val="NoSpacing"/>
      </w:pPr>
    </w:p>
    <w:p w:rsidR="005A2677" w:rsidRDefault="005A2677" w:rsidP="00AD0A64">
      <w:pPr>
        <w:spacing w:line="240" w:lineRule="auto"/>
        <w:jc w:val="both"/>
        <w:rPr>
          <w:rFonts w:ascii="Times New Roman" w:hAnsi="Times New Roman"/>
          <w:sz w:val="24"/>
          <w:szCs w:val="24"/>
        </w:rPr>
      </w:pPr>
      <w:r w:rsidRPr="005212BA">
        <w:rPr>
          <w:rFonts w:ascii="Times New Roman" w:hAnsi="Times New Roman"/>
          <w:b/>
          <w:i/>
          <w:sz w:val="24"/>
          <w:szCs w:val="24"/>
        </w:rPr>
        <w:t>4. Define the Population:</w:t>
      </w:r>
      <w:r>
        <w:rPr>
          <w:rFonts w:ascii="Times New Roman" w:hAnsi="Times New Roman"/>
          <w:b/>
          <w:sz w:val="24"/>
          <w:szCs w:val="24"/>
        </w:rPr>
        <w:t xml:space="preserve"> </w:t>
      </w:r>
      <w:r w:rsidRPr="0004312B">
        <w:rPr>
          <w:rFonts w:ascii="Times New Roman" w:hAnsi="Times New Roman"/>
          <w:sz w:val="24"/>
          <w:szCs w:val="24"/>
        </w:rPr>
        <w:t>The population represents the body of data about which the auditor wishes to generalize. The auditor can define the population to include whatever data are desired, but he or she must sample from the entire population as it has been defined. The auditor must carefully define the population in advance consistent with the objective of the audit test.</w:t>
      </w:r>
    </w:p>
    <w:p w:rsidR="005A2677" w:rsidRPr="0004312B" w:rsidRDefault="005A2677" w:rsidP="00AD0A64">
      <w:pPr>
        <w:spacing w:line="240" w:lineRule="auto"/>
        <w:jc w:val="both"/>
        <w:rPr>
          <w:rFonts w:ascii="Times New Roman" w:hAnsi="Times New Roman"/>
          <w:sz w:val="24"/>
          <w:szCs w:val="24"/>
        </w:rPr>
      </w:pPr>
      <w:r w:rsidRPr="005212BA">
        <w:rPr>
          <w:rFonts w:ascii="Times New Roman" w:hAnsi="Times New Roman"/>
          <w:b/>
          <w:i/>
          <w:sz w:val="24"/>
          <w:szCs w:val="24"/>
        </w:rPr>
        <w:t xml:space="preserve">5. Define the </w:t>
      </w:r>
      <w:r>
        <w:rPr>
          <w:rFonts w:ascii="Times New Roman" w:hAnsi="Times New Roman"/>
          <w:b/>
          <w:i/>
          <w:sz w:val="24"/>
          <w:szCs w:val="24"/>
        </w:rPr>
        <w:t>S</w:t>
      </w:r>
      <w:r w:rsidRPr="005212BA">
        <w:rPr>
          <w:rFonts w:ascii="Times New Roman" w:hAnsi="Times New Roman"/>
          <w:b/>
          <w:i/>
          <w:sz w:val="24"/>
          <w:szCs w:val="24"/>
        </w:rPr>
        <w:t>ampling Unit:</w:t>
      </w:r>
      <w:r>
        <w:rPr>
          <w:rFonts w:ascii="Times New Roman" w:hAnsi="Times New Roman"/>
          <w:b/>
          <w:sz w:val="24"/>
          <w:szCs w:val="24"/>
        </w:rPr>
        <w:t xml:space="preserve"> </w:t>
      </w:r>
      <w:r w:rsidRPr="0004312B">
        <w:rPr>
          <w:rFonts w:ascii="Times New Roman" w:hAnsi="Times New Roman"/>
          <w:sz w:val="24"/>
          <w:szCs w:val="24"/>
        </w:rPr>
        <w:t>The major consideration in defining the sampling unit is to make it consistent with the objective of the audit test. Thus, the definition of the population and the planned audit procedures usually dictate the appropriate sampling unit. For example, if the auditor wants to determine how</w:t>
      </w:r>
      <w:r>
        <w:rPr>
          <w:rFonts w:ascii="Times New Roman" w:hAnsi="Times New Roman"/>
          <w:sz w:val="24"/>
          <w:szCs w:val="24"/>
        </w:rPr>
        <w:t xml:space="preserve"> often the client fails to fill </w:t>
      </w:r>
      <w:r w:rsidRPr="0004312B">
        <w:rPr>
          <w:rFonts w:ascii="Times New Roman" w:hAnsi="Times New Roman"/>
          <w:sz w:val="24"/>
          <w:szCs w:val="24"/>
        </w:rPr>
        <w:t>customers’ order, the sampling unit must be defined as the customers’ order</w:t>
      </w:r>
      <w:r>
        <w:rPr>
          <w:rFonts w:ascii="Times New Roman" w:hAnsi="Times New Roman"/>
          <w:sz w:val="24"/>
          <w:szCs w:val="24"/>
        </w:rPr>
        <w:t>.</w:t>
      </w:r>
    </w:p>
    <w:p w:rsidR="005A2677" w:rsidRPr="0004312B" w:rsidRDefault="005A2677" w:rsidP="00AD0A64">
      <w:pPr>
        <w:spacing w:line="240" w:lineRule="auto"/>
        <w:jc w:val="both"/>
        <w:rPr>
          <w:rFonts w:ascii="Times New Roman" w:hAnsi="Times New Roman"/>
          <w:sz w:val="24"/>
          <w:szCs w:val="24"/>
        </w:rPr>
      </w:pPr>
      <w:r w:rsidRPr="00DA6842">
        <w:rPr>
          <w:rFonts w:ascii="Times New Roman" w:hAnsi="Times New Roman"/>
          <w:b/>
          <w:i/>
          <w:sz w:val="24"/>
          <w:szCs w:val="24"/>
        </w:rPr>
        <w:t>6. Specify the Tolerable Exception Rate (TER):</w:t>
      </w:r>
      <w:r>
        <w:rPr>
          <w:rFonts w:ascii="Times New Roman" w:hAnsi="Times New Roman"/>
          <w:sz w:val="24"/>
          <w:szCs w:val="24"/>
        </w:rPr>
        <w:t xml:space="preserve"> </w:t>
      </w:r>
      <w:r w:rsidRPr="0004312B">
        <w:rPr>
          <w:rFonts w:ascii="Times New Roman" w:hAnsi="Times New Roman"/>
          <w:sz w:val="24"/>
          <w:szCs w:val="24"/>
        </w:rPr>
        <w:t>Tolerable exception rate (TER): is the exception rate that the auditor will permit in the population and still be willing to use the assessed control risk or the amount of misstatement in the transactions established during planning. For example, assume that the auditor decided TER for an attribute is 6%, which means the auditor has decided that even if 6% of the duplicate sales invoices are not approved for credit, the credit approval control is still effective in terms of the assessed control risk included in the audit plane.</w:t>
      </w:r>
      <w:r>
        <w:rPr>
          <w:rFonts w:ascii="Times New Roman" w:hAnsi="Times New Roman"/>
          <w:sz w:val="24"/>
          <w:szCs w:val="24"/>
        </w:rPr>
        <w:t xml:space="preserve"> </w:t>
      </w:r>
      <w:r w:rsidRPr="0004312B">
        <w:rPr>
          <w:rFonts w:ascii="Times New Roman" w:hAnsi="Times New Roman"/>
          <w:sz w:val="24"/>
          <w:szCs w:val="24"/>
        </w:rPr>
        <w:t>TER is the result of an auditor’s judgment</w:t>
      </w:r>
      <w:r>
        <w:rPr>
          <w:rFonts w:ascii="Times New Roman" w:hAnsi="Times New Roman"/>
          <w:sz w:val="24"/>
          <w:szCs w:val="24"/>
        </w:rPr>
        <w:t xml:space="preserve"> and</w:t>
      </w:r>
      <w:r w:rsidRPr="0004312B">
        <w:rPr>
          <w:rFonts w:ascii="Times New Roman" w:hAnsi="Times New Roman"/>
          <w:sz w:val="24"/>
          <w:szCs w:val="24"/>
        </w:rPr>
        <w:t xml:space="preserve"> </w:t>
      </w:r>
      <w:r w:rsidRPr="0004312B">
        <w:rPr>
          <w:rFonts w:ascii="Times New Roman" w:hAnsi="Times New Roman"/>
          <w:sz w:val="24"/>
          <w:szCs w:val="24"/>
        </w:rPr>
        <w:lastRenderedPageBreak/>
        <w:t>has a significance impact on sample size. A large sample size is needed for a low TER than for a high TER</w:t>
      </w:r>
      <w:r>
        <w:rPr>
          <w:rFonts w:ascii="Times New Roman" w:hAnsi="Times New Roman"/>
          <w:sz w:val="24"/>
          <w:szCs w:val="24"/>
        </w:rPr>
        <w:t>.</w:t>
      </w:r>
    </w:p>
    <w:p w:rsidR="005A2677" w:rsidRPr="0004312B" w:rsidRDefault="005A2677" w:rsidP="00AD0A64">
      <w:pPr>
        <w:spacing w:line="240" w:lineRule="auto"/>
        <w:jc w:val="both"/>
        <w:rPr>
          <w:rFonts w:ascii="Times New Roman" w:hAnsi="Times New Roman"/>
          <w:sz w:val="24"/>
          <w:szCs w:val="24"/>
        </w:rPr>
      </w:pPr>
      <w:r w:rsidRPr="00DA6842">
        <w:rPr>
          <w:rFonts w:ascii="Times New Roman" w:hAnsi="Times New Roman"/>
          <w:b/>
          <w:i/>
          <w:sz w:val="24"/>
          <w:szCs w:val="24"/>
        </w:rPr>
        <w:t xml:space="preserve">7. Specify Acceptable Risk of Assessing Control Risk too </w:t>
      </w:r>
      <w:r>
        <w:rPr>
          <w:rFonts w:ascii="Times New Roman" w:hAnsi="Times New Roman"/>
          <w:b/>
          <w:i/>
          <w:sz w:val="24"/>
          <w:szCs w:val="24"/>
        </w:rPr>
        <w:t>L</w:t>
      </w:r>
      <w:r w:rsidRPr="00DA6842">
        <w:rPr>
          <w:rFonts w:ascii="Times New Roman" w:hAnsi="Times New Roman"/>
          <w:b/>
          <w:i/>
          <w:sz w:val="24"/>
          <w:szCs w:val="24"/>
        </w:rPr>
        <w:t>ow:</w:t>
      </w:r>
      <w:r>
        <w:rPr>
          <w:rFonts w:ascii="Times New Roman" w:hAnsi="Times New Roman"/>
          <w:b/>
          <w:sz w:val="24"/>
          <w:szCs w:val="24"/>
        </w:rPr>
        <w:t xml:space="preserve"> </w:t>
      </w:r>
      <w:r w:rsidRPr="0004312B">
        <w:rPr>
          <w:rFonts w:ascii="Times New Roman" w:hAnsi="Times New Roman"/>
          <w:sz w:val="24"/>
          <w:szCs w:val="24"/>
        </w:rPr>
        <w:t xml:space="preserve">Acceptable risk of accessing control risk (ARACR) is the risk that the auditor is willing to take of accepting a control as effective when the true population exception rate is greater than the TER. ARACR is the auditor’s measures of sampling risk. To illustrate, assume that TER is 6%, ARACR is 10% and the true population exception rate is 8%. The control in this case is not acceptable because, the true exception rate of 8% exceeds TER. The auditor </w:t>
      </w:r>
      <w:r>
        <w:rPr>
          <w:rFonts w:ascii="Times New Roman" w:hAnsi="Times New Roman"/>
          <w:sz w:val="24"/>
          <w:szCs w:val="24"/>
        </w:rPr>
        <w:t>off</w:t>
      </w:r>
      <w:r w:rsidRPr="0004312B">
        <w:rPr>
          <w:rFonts w:ascii="Times New Roman" w:hAnsi="Times New Roman"/>
          <w:sz w:val="24"/>
          <w:szCs w:val="24"/>
        </w:rPr>
        <w:t xml:space="preserve"> course doesn’t know the true population exception rate. The ARACR of 10% means that the auditor is willing to take 10% risks of concluding that the control is effective after all testing is completed, even when it is ineffective. If the auditor finds the control effective, in this illustration, he or she will have overlain on the system of internal control.</w:t>
      </w:r>
      <w:r>
        <w:rPr>
          <w:rFonts w:ascii="Times New Roman" w:hAnsi="Times New Roman"/>
          <w:sz w:val="24"/>
          <w:szCs w:val="24"/>
        </w:rPr>
        <w:t xml:space="preserve"> For non statistical sampling, it is common for auditors to use ARACR of high, medium or low instead of percentage. A low ARACR implies that the tests of controls are important and would correspond to a low assessed control risk and reduced substitutive test of detail balance.</w:t>
      </w:r>
    </w:p>
    <w:p w:rsidR="005A2677" w:rsidRPr="0004312B" w:rsidRDefault="005A2677" w:rsidP="00AD0A64">
      <w:pPr>
        <w:spacing w:line="240" w:lineRule="auto"/>
        <w:jc w:val="both"/>
        <w:rPr>
          <w:rFonts w:ascii="Times New Roman" w:hAnsi="Times New Roman"/>
          <w:sz w:val="24"/>
          <w:szCs w:val="24"/>
        </w:rPr>
      </w:pPr>
      <w:r w:rsidRPr="00DA6842">
        <w:rPr>
          <w:rFonts w:ascii="Times New Roman" w:hAnsi="Times New Roman"/>
          <w:b/>
          <w:i/>
          <w:sz w:val="24"/>
          <w:szCs w:val="24"/>
        </w:rPr>
        <w:t>8. Estimate the Population Exception Rate:</w:t>
      </w:r>
      <w:r>
        <w:rPr>
          <w:rFonts w:ascii="Times New Roman" w:hAnsi="Times New Roman"/>
          <w:b/>
          <w:sz w:val="24"/>
          <w:szCs w:val="24"/>
        </w:rPr>
        <w:t xml:space="preserve"> </w:t>
      </w:r>
      <w:r w:rsidRPr="0004312B">
        <w:rPr>
          <w:rFonts w:ascii="Times New Roman" w:hAnsi="Times New Roman"/>
          <w:sz w:val="24"/>
          <w:szCs w:val="24"/>
        </w:rPr>
        <w:t>An advance estimate of the population exception rate should be made to plan the appropriate sample size. If the estimated population exception rate (EPER) is low, a relatively small sample size will satisfy the auditor’s tolerable exception rate. This is because a less precise estimate is required. In other words, to be more precise, estimates of the population exception rate must be based on more data</w:t>
      </w:r>
      <w:r>
        <w:rPr>
          <w:rFonts w:ascii="Times New Roman" w:hAnsi="Times New Roman"/>
          <w:sz w:val="24"/>
          <w:szCs w:val="24"/>
        </w:rPr>
        <w:t>,</w:t>
      </w:r>
      <w:r w:rsidRPr="0004312B">
        <w:rPr>
          <w:rFonts w:ascii="Times New Roman" w:hAnsi="Times New Roman"/>
          <w:sz w:val="24"/>
          <w:szCs w:val="24"/>
        </w:rPr>
        <w:t xml:space="preserve"> that is</w:t>
      </w:r>
      <w:r>
        <w:rPr>
          <w:rFonts w:ascii="Times New Roman" w:hAnsi="Times New Roman"/>
          <w:sz w:val="24"/>
          <w:szCs w:val="24"/>
        </w:rPr>
        <w:t>,</w:t>
      </w:r>
      <w:r w:rsidRPr="0004312B">
        <w:rPr>
          <w:rFonts w:ascii="Times New Roman" w:hAnsi="Times New Roman"/>
          <w:sz w:val="24"/>
          <w:szCs w:val="24"/>
        </w:rPr>
        <w:t xml:space="preserve"> a larger sample.</w:t>
      </w:r>
    </w:p>
    <w:p w:rsidR="005A2677" w:rsidRDefault="005A2677" w:rsidP="00AD0A64">
      <w:pPr>
        <w:spacing w:line="240" w:lineRule="auto"/>
        <w:jc w:val="both"/>
        <w:rPr>
          <w:rFonts w:ascii="Times New Roman" w:hAnsi="Times New Roman"/>
          <w:sz w:val="24"/>
          <w:szCs w:val="24"/>
        </w:rPr>
      </w:pPr>
      <w:r w:rsidRPr="00DA6842">
        <w:rPr>
          <w:rFonts w:ascii="Times New Roman" w:hAnsi="Times New Roman"/>
          <w:b/>
          <w:i/>
          <w:sz w:val="24"/>
          <w:szCs w:val="24"/>
        </w:rPr>
        <w:t xml:space="preserve">9. Determine the </w:t>
      </w:r>
      <w:r>
        <w:rPr>
          <w:rFonts w:ascii="Times New Roman" w:hAnsi="Times New Roman"/>
          <w:b/>
          <w:i/>
          <w:sz w:val="24"/>
          <w:szCs w:val="24"/>
        </w:rPr>
        <w:t>Initial Sample S</w:t>
      </w:r>
      <w:r w:rsidRPr="00DA6842">
        <w:rPr>
          <w:rFonts w:ascii="Times New Roman" w:hAnsi="Times New Roman"/>
          <w:b/>
          <w:i/>
          <w:sz w:val="24"/>
          <w:szCs w:val="24"/>
        </w:rPr>
        <w:t>ize:</w:t>
      </w:r>
      <w:r>
        <w:rPr>
          <w:rFonts w:ascii="Times New Roman" w:hAnsi="Times New Roman"/>
          <w:b/>
          <w:sz w:val="24"/>
          <w:szCs w:val="24"/>
        </w:rPr>
        <w:t xml:space="preserve"> </w:t>
      </w:r>
      <w:r w:rsidRPr="0004312B">
        <w:rPr>
          <w:rFonts w:ascii="Times New Roman" w:hAnsi="Times New Roman"/>
          <w:sz w:val="24"/>
          <w:szCs w:val="24"/>
        </w:rPr>
        <w:t xml:space="preserve">Four factors determine the initial sample size for audit sampling: Population size, TER, ARACR and EPER. Population size is not nearly as significant a factor as the others and typically can be ignored. </w:t>
      </w:r>
      <w:r>
        <w:rPr>
          <w:rFonts w:ascii="Times New Roman" w:hAnsi="Times New Roman"/>
          <w:sz w:val="24"/>
          <w:szCs w:val="24"/>
        </w:rPr>
        <w:t xml:space="preserve">The auditor will decide the sample size by considering the above factors and his/her own judgment and experience. </w:t>
      </w:r>
      <w:r w:rsidRPr="0004312B">
        <w:rPr>
          <w:rFonts w:ascii="Times New Roman" w:hAnsi="Times New Roman"/>
          <w:sz w:val="24"/>
          <w:szCs w:val="24"/>
        </w:rPr>
        <w:t>Sensitivity of sample size to change in the factors is summarized in the table below</w:t>
      </w:r>
      <w:r>
        <w:rPr>
          <w:rFonts w:ascii="Times New Roman" w:hAnsi="Times New Roman"/>
          <w:sz w:val="24"/>
          <w:szCs w:val="24"/>
        </w:rPr>
        <w:t>.</w:t>
      </w:r>
    </w:p>
    <w:tbl>
      <w:tblPr>
        <w:tblW w:w="8639"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2339"/>
      </w:tblGrid>
      <w:tr w:rsidR="005A2677" w:rsidRPr="004765AE" w:rsidTr="00952BFE">
        <w:trPr>
          <w:trHeight w:val="98"/>
          <w:jc w:val="center"/>
        </w:trPr>
        <w:tc>
          <w:tcPr>
            <w:tcW w:w="6300" w:type="dxa"/>
            <w:tcBorders>
              <w:top w:val="dotted" w:sz="4" w:space="0" w:color="auto"/>
              <w:left w:val="nil"/>
              <w:bottom w:val="single" w:sz="4" w:space="0" w:color="auto"/>
              <w:right w:val="single" w:sz="4" w:space="0" w:color="auto"/>
            </w:tcBorders>
          </w:tcPr>
          <w:p w:rsidR="005A2677" w:rsidRDefault="005A2677" w:rsidP="00AD0A64">
            <w:pPr>
              <w:pStyle w:val="NoSpacing"/>
              <w:jc w:val="center"/>
              <w:rPr>
                <w:rFonts w:ascii="Times New Roman" w:hAnsi="Times New Roman"/>
                <w:b/>
              </w:rPr>
            </w:pPr>
          </w:p>
          <w:p w:rsidR="005A2677" w:rsidRPr="005A0238" w:rsidRDefault="005A2677" w:rsidP="00AD0A64">
            <w:pPr>
              <w:pStyle w:val="NoSpacing"/>
              <w:jc w:val="center"/>
              <w:rPr>
                <w:rFonts w:ascii="Times New Roman" w:hAnsi="Times New Roman"/>
                <w:b/>
              </w:rPr>
            </w:pPr>
            <w:r w:rsidRPr="005A0238">
              <w:rPr>
                <w:rFonts w:ascii="Times New Roman" w:hAnsi="Times New Roman"/>
                <w:b/>
              </w:rPr>
              <w:t xml:space="preserve">Types </w:t>
            </w:r>
            <w:r>
              <w:rPr>
                <w:rFonts w:ascii="Times New Roman" w:hAnsi="Times New Roman"/>
                <w:b/>
              </w:rPr>
              <w:t>o</w:t>
            </w:r>
            <w:r w:rsidRPr="005A0238">
              <w:rPr>
                <w:rFonts w:ascii="Times New Roman" w:hAnsi="Times New Roman"/>
                <w:b/>
              </w:rPr>
              <w:t>f Change</w:t>
            </w:r>
          </w:p>
        </w:tc>
        <w:tc>
          <w:tcPr>
            <w:tcW w:w="2339" w:type="dxa"/>
            <w:tcBorders>
              <w:top w:val="dotted" w:sz="4" w:space="0" w:color="auto"/>
              <w:left w:val="single" w:sz="4" w:space="0" w:color="auto"/>
              <w:bottom w:val="single" w:sz="4" w:space="0" w:color="auto"/>
              <w:right w:val="nil"/>
            </w:tcBorders>
          </w:tcPr>
          <w:p w:rsidR="005A2677" w:rsidRDefault="005A2677" w:rsidP="00AD0A64">
            <w:pPr>
              <w:pStyle w:val="NoSpacing"/>
              <w:jc w:val="center"/>
              <w:rPr>
                <w:rFonts w:ascii="Times New Roman" w:hAnsi="Times New Roman"/>
                <w:b/>
              </w:rPr>
            </w:pPr>
            <w:r w:rsidRPr="005A0238">
              <w:rPr>
                <w:rFonts w:ascii="Times New Roman" w:hAnsi="Times New Roman"/>
                <w:b/>
              </w:rPr>
              <w:t xml:space="preserve">Effect </w:t>
            </w:r>
            <w:r>
              <w:rPr>
                <w:rFonts w:ascii="Times New Roman" w:hAnsi="Times New Roman"/>
                <w:b/>
              </w:rPr>
              <w:t>o</w:t>
            </w:r>
            <w:r w:rsidRPr="005A0238">
              <w:rPr>
                <w:rFonts w:ascii="Times New Roman" w:hAnsi="Times New Roman"/>
                <w:b/>
              </w:rPr>
              <w:t xml:space="preserve">n Initial </w:t>
            </w:r>
          </w:p>
          <w:p w:rsidR="005A2677" w:rsidRPr="005A0238" w:rsidRDefault="005A2677" w:rsidP="00AD0A64">
            <w:pPr>
              <w:pStyle w:val="NoSpacing"/>
              <w:jc w:val="center"/>
              <w:rPr>
                <w:rFonts w:ascii="Times New Roman" w:hAnsi="Times New Roman"/>
                <w:b/>
              </w:rPr>
            </w:pPr>
            <w:r w:rsidRPr="005A0238">
              <w:rPr>
                <w:rFonts w:ascii="Times New Roman" w:hAnsi="Times New Roman"/>
                <w:b/>
              </w:rPr>
              <w:t>Sample Size</w:t>
            </w:r>
          </w:p>
        </w:tc>
      </w:tr>
      <w:tr w:rsidR="005A2677" w:rsidRPr="004765AE" w:rsidTr="00952BFE">
        <w:trPr>
          <w:trHeight w:val="206"/>
          <w:jc w:val="center"/>
        </w:trPr>
        <w:tc>
          <w:tcPr>
            <w:tcW w:w="6300" w:type="dxa"/>
            <w:tcBorders>
              <w:top w:val="single" w:sz="4" w:space="0" w:color="auto"/>
              <w:left w:val="nil"/>
              <w:bottom w:val="dotted" w:sz="4" w:space="0" w:color="auto"/>
              <w:right w:val="single" w:sz="4" w:space="0" w:color="auto"/>
            </w:tcBorders>
          </w:tcPr>
          <w:p w:rsidR="005A2677" w:rsidRPr="005A0238" w:rsidRDefault="005A2677" w:rsidP="00AD0A64">
            <w:pPr>
              <w:pStyle w:val="NoSpacing"/>
              <w:jc w:val="both"/>
              <w:rPr>
                <w:rFonts w:ascii="Times New Roman" w:hAnsi="Times New Roman"/>
                <w:i/>
              </w:rPr>
            </w:pPr>
            <w:r w:rsidRPr="005A0238">
              <w:rPr>
                <w:rFonts w:ascii="Times New Roman" w:hAnsi="Times New Roman"/>
                <w:i/>
              </w:rPr>
              <w:t>Increase acceptable risk of assessing control risk too low(ARACR)</w:t>
            </w:r>
          </w:p>
        </w:tc>
        <w:tc>
          <w:tcPr>
            <w:tcW w:w="2339" w:type="dxa"/>
            <w:tcBorders>
              <w:top w:val="single" w:sz="4" w:space="0" w:color="auto"/>
              <w:left w:val="single" w:sz="4" w:space="0" w:color="auto"/>
              <w:bottom w:val="dotted" w:sz="4" w:space="0" w:color="auto"/>
              <w:right w:val="nil"/>
            </w:tcBorders>
          </w:tcPr>
          <w:p w:rsidR="005A2677" w:rsidRPr="005A0238" w:rsidRDefault="005A2677" w:rsidP="00AD0A64">
            <w:pPr>
              <w:pStyle w:val="NoSpacing"/>
              <w:jc w:val="center"/>
              <w:rPr>
                <w:rFonts w:ascii="Times New Roman" w:hAnsi="Times New Roman"/>
                <w:i/>
              </w:rPr>
            </w:pPr>
            <w:r w:rsidRPr="005A0238">
              <w:rPr>
                <w:rFonts w:ascii="Times New Roman" w:hAnsi="Times New Roman"/>
                <w:i/>
              </w:rPr>
              <w:t>Decrease</w:t>
            </w:r>
          </w:p>
        </w:tc>
      </w:tr>
      <w:tr w:rsidR="005A2677" w:rsidRPr="004765AE" w:rsidTr="00952BFE">
        <w:trPr>
          <w:trHeight w:val="260"/>
          <w:jc w:val="center"/>
        </w:trPr>
        <w:tc>
          <w:tcPr>
            <w:tcW w:w="6300" w:type="dxa"/>
            <w:tcBorders>
              <w:top w:val="dotted" w:sz="4" w:space="0" w:color="auto"/>
              <w:left w:val="nil"/>
              <w:bottom w:val="dotted" w:sz="4" w:space="0" w:color="auto"/>
              <w:right w:val="single" w:sz="4" w:space="0" w:color="auto"/>
            </w:tcBorders>
          </w:tcPr>
          <w:p w:rsidR="005A2677" w:rsidRPr="005A0238" w:rsidRDefault="005A2677" w:rsidP="00AD0A64">
            <w:pPr>
              <w:pStyle w:val="NoSpacing"/>
              <w:jc w:val="both"/>
              <w:rPr>
                <w:rFonts w:ascii="Times New Roman" w:hAnsi="Times New Roman"/>
                <w:i/>
              </w:rPr>
            </w:pPr>
            <w:r w:rsidRPr="005A0238">
              <w:rPr>
                <w:rFonts w:ascii="Times New Roman" w:hAnsi="Times New Roman"/>
                <w:i/>
              </w:rPr>
              <w:t>Increase tolerable exception rate(TER)</w:t>
            </w:r>
          </w:p>
        </w:tc>
        <w:tc>
          <w:tcPr>
            <w:tcW w:w="2339" w:type="dxa"/>
            <w:tcBorders>
              <w:top w:val="dotted" w:sz="4" w:space="0" w:color="auto"/>
              <w:left w:val="single" w:sz="4" w:space="0" w:color="auto"/>
              <w:bottom w:val="dotted" w:sz="4" w:space="0" w:color="auto"/>
              <w:right w:val="nil"/>
            </w:tcBorders>
          </w:tcPr>
          <w:p w:rsidR="005A2677" w:rsidRPr="005A0238" w:rsidRDefault="005A2677" w:rsidP="00AD0A64">
            <w:pPr>
              <w:pStyle w:val="NoSpacing"/>
              <w:jc w:val="center"/>
              <w:rPr>
                <w:rFonts w:ascii="Times New Roman" w:hAnsi="Times New Roman"/>
                <w:i/>
              </w:rPr>
            </w:pPr>
            <w:r w:rsidRPr="005A0238">
              <w:rPr>
                <w:rFonts w:ascii="Times New Roman" w:hAnsi="Times New Roman"/>
                <w:i/>
              </w:rPr>
              <w:t>Decrease</w:t>
            </w:r>
          </w:p>
        </w:tc>
      </w:tr>
      <w:tr w:rsidR="005A2677" w:rsidRPr="004765AE" w:rsidTr="00952BFE">
        <w:trPr>
          <w:trHeight w:val="260"/>
          <w:jc w:val="center"/>
        </w:trPr>
        <w:tc>
          <w:tcPr>
            <w:tcW w:w="6300" w:type="dxa"/>
            <w:tcBorders>
              <w:top w:val="dotted" w:sz="4" w:space="0" w:color="auto"/>
              <w:left w:val="nil"/>
              <w:bottom w:val="dotted" w:sz="4" w:space="0" w:color="auto"/>
              <w:right w:val="single" w:sz="4" w:space="0" w:color="auto"/>
            </w:tcBorders>
          </w:tcPr>
          <w:p w:rsidR="005A2677" w:rsidRPr="005A0238" w:rsidRDefault="005A2677" w:rsidP="00AD0A64">
            <w:pPr>
              <w:pStyle w:val="NoSpacing"/>
              <w:jc w:val="both"/>
              <w:rPr>
                <w:rFonts w:ascii="Times New Roman" w:hAnsi="Times New Roman"/>
                <w:i/>
              </w:rPr>
            </w:pPr>
            <w:r w:rsidRPr="005A0238">
              <w:rPr>
                <w:rFonts w:ascii="Times New Roman" w:hAnsi="Times New Roman"/>
                <w:i/>
              </w:rPr>
              <w:t>Increase estimated population exception rate (PER)</w:t>
            </w:r>
          </w:p>
        </w:tc>
        <w:tc>
          <w:tcPr>
            <w:tcW w:w="2339" w:type="dxa"/>
            <w:tcBorders>
              <w:top w:val="dotted" w:sz="4" w:space="0" w:color="auto"/>
              <w:left w:val="single" w:sz="4" w:space="0" w:color="auto"/>
              <w:bottom w:val="dotted" w:sz="4" w:space="0" w:color="auto"/>
              <w:right w:val="nil"/>
            </w:tcBorders>
          </w:tcPr>
          <w:p w:rsidR="005A2677" w:rsidRPr="005A0238" w:rsidRDefault="005A2677" w:rsidP="00AD0A64">
            <w:pPr>
              <w:pStyle w:val="NoSpacing"/>
              <w:jc w:val="center"/>
              <w:rPr>
                <w:rFonts w:ascii="Times New Roman" w:hAnsi="Times New Roman"/>
                <w:i/>
              </w:rPr>
            </w:pPr>
            <w:r w:rsidRPr="005A0238">
              <w:rPr>
                <w:rFonts w:ascii="Times New Roman" w:hAnsi="Times New Roman"/>
                <w:i/>
              </w:rPr>
              <w:t>Increase</w:t>
            </w:r>
          </w:p>
        </w:tc>
      </w:tr>
      <w:tr w:rsidR="005A2677" w:rsidRPr="004765AE" w:rsidTr="00952BFE">
        <w:trPr>
          <w:trHeight w:val="260"/>
          <w:jc w:val="center"/>
        </w:trPr>
        <w:tc>
          <w:tcPr>
            <w:tcW w:w="6300" w:type="dxa"/>
            <w:tcBorders>
              <w:top w:val="dotted" w:sz="4" w:space="0" w:color="auto"/>
              <w:left w:val="nil"/>
              <w:bottom w:val="dotted" w:sz="4" w:space="0" w:color="auto"/>
              <w:right w:val="single" w:sz="4" w:space="0" w:color="auto"/>
            </w:tcBorders>
          </w:tcPr>
          <w:p w:rsidR="005A2677" w:rsidRPr="005A0238" w:rsidRDefault="005A2677" w:rsidP="00AD0A64">
            <w:pPr>
              <w:pStyle w:val="NoSpacing"/>
              <w:jc w:val="both"/>
              <w:rPr>
                <w:rFonts w:ascii="Times New Roman" w:hAnsi="Times New Roman"/>
                <w:i/>
              </w:rPr>
            </w:pPr>
            <w:r w:rsidRPr="005A0238">
              <w:rPr>
                <w:rFonts w:ascii="Times New Roman" w:hAnsi="Times New Roman"/>
                <w:i/>
              </w:rPr>
              <w:t>Increase population size</w:t>
            </w:r>
          </w:p>
        </w:tc>
        <w:tc>
          <w:tcPr>
            <w:tcW w:w="2339" w:type="dxa"/>
            <w:tcBorders>
              <w:top w:val="dotted" w:sz="4" w:space="0" w:color="auto"/>
              <w:left w:val="single" w:sz="4" w:space="0" w:color="auto"/>
              <w:bottom w:val="dotted" w:sz="4" w:space="0" w:color="auto"/>
              <w:right w:val="nil"/>
            </w:tcBorders>
          </w:tcPr>
          <w:p w:rsidR="005A2677" w:rsidRPr="005A0238" w:rsidRDefault="005A2677" w:rsidP="00AD0A64">
            <w:pPr>
              <w:pStyle w:val="NoSpacing"/>
              <w:jc w:val="center"/>
              <w:rPr>
                <w:rFonts w:ascii="Times New Roman" w:hAnsi="Times New Roman"/>
                <w:i/>
              </w:rPr>
            </w:pPr>
            <w:r w:rsidRPr="005A0238">
              <w:rPr>
                <w:rFonts w:ascii="Times New Roman" w:hAnsi="Times New Roman"/>
                <w:i/>
              </w:rPr>
              <w:t>Increase ( Minor effect)</w:t>
            </w:r>
          </w:p>
        </w:tc>
      </w:tr>
    </w:tbl>
    <w:p w:rsidR="005A2677" w:rsidRPr="0004312B" w:rsidRDefault="005A2677" w:rsidP="00AD0A64">
      <w:pPr>
        <w:spacing w:line="240" w:lineRule="auto"/>
        <w:ind w:left="720" w:firstLine="720"/>
        <w:rPr>
          <w:rFonts w:ascii="Times New Roman" w:hAnsi="Times New Roman"/>
          <w:b/>
          <w:sz w:val="24"/>
          <w:szCs w:val="24"/>
        </w:rPr>
      </w:pPr>
      <w:r w:rsidRPr="0004312B">
        <w:rPr>
          <w:rFonts w:ascii="Times New Roman" w:hAnsi="Times New Roman"/>
          <w:b/>
          <w:sz w:val="24"/>
          <w:szCs w:val="24"/>
        </w:rPr>
        <w:t>II. Select the Sample and Perform the Audit Procedures</w:t>
      </w:r>
    </w:p>
    <w:p w:rsidR="005A2677" w:rsidRPr="0004312B" w:rsidRDefault="005A2677" w:rsidP="00AD0A64">
      <w:pPr>
        <w:spacing w:line="240" w:lineRule="auto"/>
        <w:jc w:val="both"/>
        <w:rPr>
          <w:rFonts w:ascii="Times New Roman" w:hAnsi="Times New Roman"/>
          <w:sz w:val="24"/>
          <w:szCs w:val="24"/>
        </w:rPr>
      </w:pPr>
      <w:r w:rsidRPr="00C82DB1">
        <w:rPr>
          <w:rFonts w:ascii="Times New Roman" w:hAnsi="Times New Roman"/>
          <w:b/>
          <w:i/>
          <w:sz w:val="24"/>
          <w:szCs w:val="24"/>
        </w:rPr>
        <w:t>10. Select the Sample:</w:t>
      </w:r>
      <w:r>
        <w:rPr>
          <w:rFonts w:ascii="Times New Roman" w:hAnsi="Times New Roman"/>
          <w:b/>
          <w:sz w:val="24"/>
          <w:szCs w:val="24"/>
        </w:rPr>
        <w:t xml:space="preserve"> </w:t>
      </w:r>
      <w:r w:rsidRPr="0004312B">
        <w:rPr>
          <w:rFonts w:ascii="Times New Roman" w:hAnsi="Times New Roman"/>
          <w:sz w:val="24"/>
          <w:szCs w:val="24"/>
        </w:rPr>
        <w:t xml:space="preserve">After the auditor has </w:t>
      </w:r>
      <w:r>
        <w:rPr>
          <w:rFonts w:ascii="Times New Roman" w:hAnsi="Times New Roman"/>
          <w:sz w:val="24"/>
          <w:szCs w:val="24"/>
        </w:rPr>
        <w:t>determined</w:t>
      </w:r>
      <w:r w:rsidRPr="0004312B">
        <w:rPr>
          <w:rFonts w:ascii="Times New Roman" w:hAnsi="Times New Roman"/>
          <w:sz w:val="24"/>
          <w:szCs w:val="24"/>
        </w:rPr>
        <w:t xml:space="preserve"> the initial sample size for the audit sampling application, he or she must choose the items in the population in the sample. </w:t>
      </w:r>
      <w:r>
        <w:rPr>
          <w:rFonts w:ascii="Times New Roman" w:hAnsi="Times New Roman"/>
          <w:sz w:val="24"/>
          <w:szCs w:val="24"/>
        </w:rPr>
        <w:t xml:space="preserve">The auditor can use one of the sample selection methods discussed above. </w:t>
      </w:r>
      <w:r w:rsidRPr="0004312B">
        <w:rPr>
          <w:rFonts w:ascii="Times New Roman" w:hAnsi="Times New Roman"/>
          <w:sz w:val="24"/>
          <w:szCs w:val="24"/>
        </w:rPr>
        <w:t>To minimize the possibility of the client altering the sample items, the auditor should not inform the client too far in advance of the sample items selected. The auditor should also control the sample after the client provides the documents</w:t>
      </w:r>
    </w:p>
    <w:p w:rsidR="005A2677" w:rsidRDefault="005A2677" w:rsidP="00AD0A64">
      <w:pPr>
        <w:spacing w:line="240" w:lineRule="auto"/>
        <w:jc w:val="both"/>
        <w:rPr>
          <w:rFonts w:ascii="Times New Roman" w:hAnsi="Times New Roman"/>
          <w:sz w:val="24"/>
          <w:szCs w:val="24"/>
        </w:rPr>
      </w:pPr>
      <w:r w:rsidRPr="00C82DB1">
        <w:rPr>
          <w:rFonts w:ascii="Times New Roman" w:hAnsi="Times New Roman"/>
          <w:b/>
          <w:i/>
          <w:sz w:val="24"/>
          <w:szCs w:val="24"/>
        </w:rPr>
        <w:lastRenderedPageBreak/>
        <w:t xml:space="preserve">11. Perform </w:t>
      </w:r>
      <w:r>
        <w:rPr>
          <w:rFonts w:ascii="Times New Roman" w:hAnsi="Times New Roman"/>
          <w:b/>
          <w:i/>
          <w:sz w:val="24"/>
          <w:szCs w:val="24"/>
        </w:rPr>
        <w:t>t</w:t>
      </w:r>
      <w:r w:rsidRPr="00C82DB1">
        <w:rPr>
          <w:rFonts w:ascii="Times New Roman" w:hAnsi="Times New Roman"/>
          <w:b/>
          <w:i/>
          <w:sz w:val="24"/>
          <w:szCs w:val="24"/>
        </w:rPr>
        <w:t>he Audit Procedures:</w:t>
      </w:r>
      <w:r>
        <w:rPr>
          <w:rFonts w:ascii="Times New Roman" w:hAnsi="Times New Roman"/>
          <w:b/>
          <w:sz w:val="24"/>
          <w:szCs w:val="24"/>
        </w:rPr>
        <w:t xml:space="preserve"> </w:t>
      </w:r>
      <w:r w:rsidRPr="0004312B">
        <w:rPr>
          <w:rFonts w:ascii="Times New Roman" w:hAnsi="Times New Roman"/>
          <w:sz w:val="24"/>
          <w:szCs w:val="24"/>
        </w:rPr>
        <w:t>The auditor performs the audit procedures by examining each item in the sample to determine whether it is consistent with the definition of the attributes and maintain a record of all the exceptions found. When audit procedures have been completed for a sampling application, there will be a sample size and a number of exceptions for each attributes. The sample exception rate (SER) can be easily calculated from the actual sample results, SER equals the actual number of exception divided by the actual sample size. Usually the sample exception rate (SER) is different from the population exception rate</w:t>
      </w:r>
    </w:p>
    <w:p w:rsidR="005A2677" w:rsidRPr="0004312B" w:rsidRDefault="005A2677" w:rsidP="00AD0A64">
      <w:pPr>
        <w:spacing w:line="240" w:lineRule="auto"/>
        <w:ind w:left="720" w:firstLine="720"/>
        <w:jc w:val="both"/>
        <w:rPr>
          <w:rFonts w:ascii="Times New Roman" w:hAnsi="Times New Roman"/>
          <w:b/>
          <w:sz w:val="24"/>
          <w:szCs w:val="24"/>
        </w:rPr>
      </w:pPr>
      <w:r w:rsidRPr="0004312B">
        <w:rPr>
          <w:rFonts w:ascii="Times New Roman" w:hAnsi="Times New Roman"/>
          <w:b/>
          <w:sz w:val="24"/>
          <w:szCs w:val="24"/>
        </w:rPr>
        <w:t xml:space="preserve">III. Evaluate the </w:t>
      </w:r>
      <w:r>
        <w:rPr>
          <w:rFonts w:ascii="Times New Roman" w:hAnsi="Times New Roman"/>
          <w:b/>
          <w:sz w:val="24"/>
          <w:szCs w:val="24"/>
        </w:rPr>
        <w:t>R</w:t>
      </w:r>
      <w:r w:rsidRPr="0004312B">
        <w:rPr>
          <w:rFonts w:ascii="Times New Roman" w:hAnsi="Times New Roman"/>
          <w:b/>
          <w:sz w:val="24"/>
          <w:szCs w:val="24"/>
        </w:rPr>
        <w:t>esults</w:t>
      </w:r>
    </w:p>
    <w:p w:rsidR="005A2677" w:rsidRPr="0004312B" w:rsidRDefault="005A2677" w:rsidP="00AD0A64">
      <w:pPr>
        <w:spacing w:line="240" w:lineRule="auto"/>
        <w:jc w:val="both"/>
        <w:rPr>
          <w:rFonts w:ascii="Times New Roman" w:hAnsi="Times New Roman"/>
          <w:sz w:val="24"/>
          <w:szCs w:val="24"/>
        </w:rPr>
      </w:pPr>
      <w:r w:rsidRPr="00C82DB1">
        <w:rPr>
          <w:rFonts w:ascii="Times New Roman" w:hAnsi="Times New Roman"/>
          <w:b/>
          <w:i/>
          <w:sz w:val="24"/>
          <w:szCs w:val="24"/>
        </w:rPr>
        <w:t>12. Generalize from the Sample to the Population</w:t>
      </w:r>
      <w:r w:rsidRPr="00C82DB1">
        <w:rPr>
          <w:rFonts w:ascii="Times New Roman" w:hAnsi="Times New Roman"/>
          <w:i/>
          <w:sz w:val="24"/>
          <w:szCs w:val="24"/>
        </w:rPr>
        <w:t>:</w:t>
      </w:r>
      <w:r w:rsidRPr="00A335E0">
        <w:rPr>
          <w:rFonts w:ascii="Times New Roman" w:hAnsi="Times New Roman"/>
          <w:sz w:val="24"/>
          <w:szCs w:val="24"/>
        </w:rPr>
        <w:t xml:space="preserve">  In order to generalize from the sample to the population,</w:t>
      </w:r>
      <w:r>
        <w:rPr>
          <w:rFonts w:ascii="Times New Roman" w:hAnsi="Times New Roman"/>
          <w:b/>
          <w:sz w:val="24"/>
          <w:szCs w:val="24"/>
        </w:rPr>
        <w:t xml:space="preserve"> </w:t>
      </w:r>
      <w:r>
        <w:rPr>
          <w:rFonts w:ascii="Times New Roman" w:hAnsi="Times New Roman"/>
          <w:sz w:val="24"/>
          <w:szCs w:val="24"/>
        </w:rPr>
        <w:t>s</w:t>
      </w:r>
      <w:r w:rsidRPr="0004312B">
        <w:rPr>
          <w:rFonts w:ascii="Times New Roman" w:hAnsi="Times New Roman"/>
          <w:sz w:val="24"/>
          <w:szCs w:val="24"/>
        </w:rPr>
        <w:t>ubtract the sample exception rate from the tolerable exception rate, which is calculated sampling error (TER</w:t>
      </w:r>
      <w:r>
        <w:rPr>
          <w:rFonts w:ascii="Times New Roman" w:hAnsi="Times New Roman"/>
          <w:sz w:val="24"/>
          <w:szCs w:val="24"/>
        </w:rPr>
        <w:t xml:space="preserve"> – SER = </w:t>
      </w:r>
      <w:r w:rsidRPr="0004312B">
        <w:rPr>
          <w:rFonts w:ascii="Times New Roman" w:hAnsi="Times New Roman"/>
          <w:sz w:val="24"/>
          <w:szCs w:val="24"/>
        </w:rPr>
        <w:t xml:space="preserve">calculated </w:t>
      </w:r>
      <w:r>
        <w:rPr>
          <w:rFonts w:ascii="Times New Roman" w:hAnsi="Times New Roman"/>
          <w:sz w:val="24"/>
          <w:szCs w:val="24"/>
        </w:rPr>
        <w:t xml:space="preserve">sampling </w:t>
      </w:r>
      <w:r w:rsidRPr="0004312B">
        <w:rPr>
          <w:rFonts w:ascii="Times New Roman" w:hAnsi="Times New Roman"/>
          <w:sz w:val="24"/>
          <w:szCs w:val="24"/>
        </w:rPr>
        <w:t>error), and evaluate whether calculated sampling error is sufficiently large to indicate the true population exception rate is acceptable. For example, if an auditor takes a sample of 100 items for an attribute and finds no exception (SER=0) and TER is 5%, calculated sampling error is 5% (TER of 5% -SER of 0 = 5%). On the other hand, if there had been four exceptions, calculated sampling error would have been 1% (TER of 5% -</w:t>
      </w:r>
      <w:r>
        <w:rPr>
          <w:rFonts w:ascii="Times New Roman" w:hAnsi="Times New Roman"/>
          <w:sz w:val="24"/>
          <w:szCs w:val="24"/>
        </w:rPr>
        <w:t xml:space="preserve"> </w:t>
      </w:r>
      <w:r w:rsidRPr="0004312B">
        <w:rPr>
          <w:rFonts w:ascii="Times New Roman" w:hAnsi="Times New Roman"/>
          <w:sz w:val="24"/>
          <w:szCs w:val="24"/>
        </w:rPr>
        <w:t>SER of 4%). It is much more likely that the true population exception rate is less than or equal to the tolerable exception rate in the first case than in the second one. Therefore, most auditors would probably find the population acceptable based on the first sample result and not acceptable based on the second.</w:t>
      </w:r>
    </w:p>
    <w:p w:rsidR="005A2677" w:rsidRPr="0004312B" w:rsidRDefault="005A2677" w:rsidP="00AD0A64">
      <w:pPr>
        <w:spacing w:line="240" w:lineRule="auto"/>
        <w:jc w:val="both"/>
        <w:rPr>
          <w:rFonts w:ascii="Times New Roman" w:hAnsi="Times New Roman"/>
          <w:sz w:val="24"/>
          <w:szCs w:val="24"/>
        </w:rPr>
      </w:pPr>
      <w:r w:rsidRPr="00317697">
        <w:rPr>
          <w:rFonts w:ascii="Times New Roman" w:hAnsi="Times New Roman"/>
          <w:b/>
          <w:i/>
          <w:sz w:val="24"/>
          <w:szCs w:val="24"/>
        </w:rPr>
        <w:t>13. Analyze Exceptions:</w:t>
      </w:r>
      <w:r>
        <w:rPr>
          <w:rFonts w:ascii="Times New Roman" w:hAnsi="Times New Roman"/>
          <w:b/>
          <w:sz w:val="24"/>
          <w:szCs w:val="24"/>
        </w:rPr>
        <w:t xml:space="preserve"> </w:t>
      </w:r>
      <w:r w:rsidRPr="0004312B">
        <w:rPr>
          <w:rFonts w:ascii="Times New Roman" w:hAnsi="Times New Roman"/>
          <w:sz w:val="24"/>
          <w:szCs w:val="24"/>
        </w:rPr>
        <w:t>In addition to determining the SER for each attribute and evaluating whether the true but unknown exception rate is likely to exceed the tolerable exception rate, it is necessary to analyze individual exceptions to determine the breakdown in the internal controls that caused them. Exceptions could be caused by careless</w:t>
      </w:r>
      <w:r>
        <w:rPr>
          <w:rFonts w:ascii="Times New Roman" w:hAnsi="Times New Roman"/>
          <w:sz w:val="24"/>
          <w:szCs w:val="24"/>
        </w:rPr>
        <w:t>ness</w:t>
      </w:r>
      <w:r w:rsidRPr="0004312B">
        <w:rPr>
          <w:rFonts w:ascii="Times New Roman" w:hAnsi="Times New Roman"/>
          <w:sz w:val="24"/>
          <w:szCs w:val="24"/>
        </w:rPr>
        <w:t xml:space="preserve"> of employees, misunderstood instructions, and </w:t>
      </w:r>
      <w:r>
        <w:rPr>
          <w:rFonts w:ascii="Times New Roman" w:hAnsi="Times New Roman"/>
          <w:sz w:val="24"/>
          <w:szCs w:val="24"/>
        </w:rPr>
        <w:t>intentional</w:t>
      </w:r>
      <w:r w:rsidRPr="0004312B">
        <w:rPr>
          <w:rFonts w:ascii="Times New Roman" w:hAnsi="Times New Roman"/>
          <w:sz w:val="24"/>
          <w:szCs w:val="24"/>
        </w:rPr>
        <w:t xml:space="preserve"> failure to perform procedures or many other factors. The nature of an exception and its causes has a significance effect on the qualitative evaluation of the system. For example, if all the exception in the tests of internal verification of sales invoices occurred while the person normally responsible for performing the test was on vacation, this would affect the auditor’s evaluation of the internal controls and the subsequent investigation.</w:t>
      </w:r>
    </w:p>
    <w:p w:rsidR="005A2677" w:rsidRPr="0004312B" w:rsidRDefault="005A2677" w:rsidP="00AD0A64">
      <w:pPr>
        <w:spacing w:line="240" w:lineRule="auto"/>
        <w:jc w:val="both"/>
        <w:rPr>
          <w:rFonts w:ascii="Times New Roman" w:hAnsi="Times New Roman"/>
          <w:sz w:val="24"/>
          <w:szCs w:val="24"/>
        </w:rPr>
      </w:pPr>
      <w:r w:rsidRPr="00317697">
        <w:rPr>
          <w:rFonts w:ascii="Times New Roman" w:hAnsi="Times New Roman"/>
          <w:b/>
          <w:i/>
          <w:sz w:val="24"/>
          <w:szCs w:val="24"/>
        </w:rPr>
        <w:t xml:space="preserve">14. Decide </w:t>
      </w:r>
      <w:r>
        <w:rPr>
          <w:rFonts w:ascii="Times New Roman" w:hAnsi="Times New Roman"/>
          <w:b/>
          <w:i/>
          <w:sz w:val="24"/>
          <w:szCs w:val="24"/>
        </w:rPr>
        <w:t>the Acceptability of t</w:t>
      </w:r>
      <w:r w:rsidRPr="00317697">
        <w:rPr>
          <w:rFonts w:ascii="Times New Roman" w:hAnsi="Times New Roman"/>
          <w:b/>
          <w:i/>
          <w:sz w:val="24"/>
          <w:szCs w:val="24"/>
        </w:rPr>
        <w:t>he Population:</w:t>
      </w:r>
      <w:r>
        <w:rPr>
          <w:rFonts w:ascii="Times New Roman" w:hAnsi="Times New Roman"/>
          <w:b/>
          <w:sz w:val="24"/>
          <w:szCs w:val="24"/>
        </w:rPr>
        <w:t xml:space="preserve"> </w:t>
      </w:r>
      <w:r w:rsidRPr="0004312B">
        <w:rPr>
          <w:rFonts w:ascii="Times New Roman" w:hAnsi="Times New Roman"/>
          <w:sz w:val="24"/>
          <w:szCs w:val="24"/>
        </w:rPr>
        <w:t>It was shown under generalizing from the sample to the population that most auditors subtract SER from TER when they use non statistical sampling and evaluate whether the difference, which is calculated sampling error, is sufficiently large. If the auditor concludes that the difference is sufficiently large, the control being tested can be used to reduce assessed control risk as planned, provided a careful analysis of the cause of exception does not indicate the possibility of other significant problems with internal controls.</w:t>
      </w:r>
      <w:r>
        <w:rPr>
          <w:rFonts w:ascii="Times New Roman" w:hAnsi="Times New Roman"/>
          <w:sz w:val="24"/>
          <w:szCs w:val="24"/>
        </w:rPr>
        <w:t xml:space="preserve"> </w:t>
      </w:r>
      <w:r w:rsidRPr="0004312B">
        <w:rPr>
          <w:rFonts w:ascii="Times New Roman" w:hAnsi="Times New Roman"/>
          <w:sz w:val="24"/>
          <w:szCs w:val="24"/>
        </w:rPr>
        <w:t>When the auditor concludes that TER-SER is too small to conclude that the population is acceptable, the auditor must take specific action. Four course of action can be followed.</w:t>
      </w:r>
    </w:p>
    <w:p w:rsidR="005A2677" w:rsidRPr="008F6C01" w:rsidRDefault="005A2677" w:rsidP="001C1AEB">
      <w:pPr>
        <w:pStyle w:val="NoSpacing"/>
        <w:numPr>
          <w:ilvl w:val="0"/>
          <w:numId w:val="75"/>
        </w:numPr>
        <w:rPr>
          <w:rFonts w:ascii="Times New Roman" w:hAnsi="Times New Roman"/>
          <w:i/>
          <w:sz w:val="24"/>
          <w:szCs w:val="24"/>
        </w:rPr>
      </w:pPr>
      <w:r w:rsidRPr="008F6C01">
        <w:rPr>
          <w:rFonts w:ascii="Times New Roman" w:hAnsi="Times New Roman"/>
          <w:i/>
          <w:sz w:val="24"/>
          <w:szCs w:val="24"/>
        </w:rPr>
        <w:t>Revise TER or ARACR</w:t>
      </w:r>
    </w:p>
    <w:p w:rsidR="005A2677" w:rsidRPr="008F6C01" w:rsidRDefault="005A2677" w:rsidP="001C1AEB">
      <w:pPr>
        <w:pStyle w:val="NoSpacing"/>
        <w:numPr>
          <w:ilvl w:val="0"/>
          <w:numId w:val="75"/>
        </w:numPr>
        <w:rPr>
          <w:rFonts w:ascii="Times New Roman" w:hAnsi="Times New Roman"/>
          <w:i/>
          <w:sz w:val="24"/>
          <w:szCs w:val="24"/>
        </w:rPr>
      </w:pPr>
      <w:r w:rsidRPr="008F6C01">
        <w:rPr>
          <w:rFonts w:ascii="Times New Roman" w:hAnsi="Times New Roman"/>
          <w:i/>
          <w:sz w:val="24"/>
          <w:szCs w:val="24"/>
        </w:rPr>
        <w:t>Expand the sample size</w:t>
      </w:r>
    </w:p>
    <w:p w:rsidR="005A2677" w:rsidRPr="008F6C01" w:rsidRDefault="005A2677" w:rsidP="001C1AEB">
      <w:pPr>
        <w:pStyle w:val="NoSpacing"/>
        <w:numPr>
          <w:ilvl w:val="0"/>
          <w:numId w:val="75"/>
        </w:numPr>
        <w:rPr>
          <w:rFonts w:ascii="Times New Roman" w:hAnsi="Times New Roman"/>
          <w:i/>
          <w:sz w:val="24"/>
          <w:szCs w:val="24"/>
        </w:rPr>
      </w:pPr>
      <w:r w:rsidRPr="008F6C01">
        <w:rPr>
          <w:rFonts w:ascii="Times New Roman" w:hAnsi="Times New Roman"/>
          <w:i/>
          <w:sz w:val="24"/>
          <w:szCs w:val="24"/>
        </w:rPr>
        <w:t>Revise assessed control risk</w:t>
      </w:r>
    </w:p>
    <w:p w:rsidR="005A2677" w:rsidRPr="008F6C01" w:rsidRDefault="005A2677" w:rsidP="001C1AEB">
      <w:pPr>
        <w:pStyle w:val="NoSpacing"/>
        <w:numPr>
          <w:ilvl w:val="0"/>
          <w:numId w:val="75"/>
        </w:numPr>
        <w:rPr>
          <w:rFonts w:ascii="Times New Roman" w:hAnsi="Times New Roman"/>
          <w:i/>
          <w:sz w:val="24"/>
          <w:szCs w:val="24"/>
        </w:rPr>
      </w:pPr>
      <w:r w:rsidRPr="008F6C01">
        <w:rPr>
          <w:rFonts w:ascii="Times New Roman" w:hAnsi="Times New Roman"/>
          <w:i/>
          <w:sz w:val="24"/>
          <w:szCs w:val="24"/>
        </w:rPr>
        <w:lastRenderedPageBreak/>
        <w:t>Communicate with the audit committee or management</w:t>
      </w:r>
    </w:p>
    <w:p w:rsidR="005A2677" w:rsidRPr="008D709E" w:rsidRDefault="005A2677" w:rsidP="00AD0A64">
      <w:pPr>
        <w:pStyle w:val="NoSpacing"/>
        <w:rPr>
          <w:sz w:val="16"/>
          <w:szCs w:val="16"/>
        </w:rPr>
      </w:pPr>
    </w:p>
    <w:p w:rsidR="005A2677" w:rsidRPr="00250468" w:rsidRDefault="005A2677" w:rsidP="00AD0A64">
      <w:pPr>
        <w:spacing w:line="240" w:lineRule="auto"/>
        <w:ind w:firstLine="720"/>
        <w:jc w:val="both"/>
        <w:rPr>
          <w:rFonts w:ascii="Times New Roman" w:hAnsi="Times New Roman"/>
          <w:b/>
          <w:sz w:val="24"/>
          <w:szCs w:val="24"/>
        </w:rPr>
      </w:pPr>
      <w:r w:rsidRPr="00250468">
        <w:rPr>
          <w:rFonts w:ascii="Times New Roman" w:hAnsi="Times New Roman"/>
          <w:b/>
          <w:sz w:val="24"/>
          <w:szCs w:val="24"/>
        </w:rPr>
        <w:t>1.3.2 Application of Statistical Audit Sampling Methods</w:t>
      </w: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The statistical sampling method most commonly used for test of control and substantive tests of transactions is attributive sampling.  Both attributive and non statistical sampling have attributes, which are the characteristics being tested for the populatio</w:t>
      </w:r>
      <w:r>
        <w:rPr>
          <w:rFonts w:ascii="Times New Roman" w:hAnsi="Times New Roman"/>
          <w:sz w:val="24"/>
          <w:szCs w:val="24"/>
        </w:rPr>
        <w:t>n, but attributive</w:t>
      </w:r>
      <w:r w:rsidRPr="0004312B">
        <w:rPr>
          <w:rFonts w:ascii="Times New Roman" w:hAnsi="Times New Roman"/>
          <w:sz w:val="24"/>
          <w:szCs w:val="24"/>
        </w:rPr>
        <w:t xml:space="preserve"> sampling is a statistical method. There are far more similarities than differences in applying attributes sampling instead of non statistical sampling to test of controls and substantive tests of transactions. All 14 steps discussed are used for both approaches and the terminologies </w:t>
      </w:r>
      <w:r>
        <w:rPr>
          <w:rFonts w:ascii="Times New Roman" w:hAnsi="Times New Roman"/>
          <w:sz w:val="24"/>
          <w:szCs w:val="24"/>
        </w:rPr>
        <w:t xml:space="preserve">are </w:t>
      </w:r>
      <w:r w:rsidRPr="0004312B">
        <w:rPr>
          <w:rFonts w:ascii="Times New Roman" w:hAnsi="Times New Roman"/>
          <w:sz w:val="24"/>
          <w:szCs w:val="24"/>
        </w:rPr>
        <w:t>essentially the same. The important difference</w:t>
      </w:r>
      <w:r>
        <w:rPr>
          <w:rFonts w:ascii="Times New Roman" w:hAnsi="Times New Roman"/>
          <w:sz w:val="24"/>
          <w:szCs w:val="24"/>
        </w:rPr>
        <w:t>s</w:t>
      </w:r>
      <w:r w:rsidRPr="0004312B">
        <w:rPr>
          <w:rFonts w:ascii="Times New Roman" w:hAnsi="Times New Roman"/>
          <w:sz w:val="24"/>
          <w:szCs w:val="24"/>
        </w:rPr>
        <w:t xml:space="preserve"> are the calculation of planned samples sizes using tables developed from statistical probability distribution and the calculation of estimated upper exception rate using similar table. The quantification of these calculations is an extremely important difference to those auditors who prefer statistical to non statistical sampling.</w:t>
      </w: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The 14 steps discussed for non statistical sampling are equally applicable to attributive sampling. This section focuses on the difference between the two.</w:t>
      </w:r>
    </w:p>
    <w:p w:rsidR="005A2677" w:rsidRPr="0004312B" w:rsidRDefault="005A2677" w:rsidP="001C1AEB">
      <w:pPr>
        <w:numPr>
          <w:ilvl w:val="0"/>
          <w:numId w:val="7"/>
        </w:numPr>
        <w:spacing w:line="240" w:lineRule="auto"/>
        <w:jc w:val="both"/>
        <w:rPr>
          <w:rFonts w:ascii="Times New Roman" w:hAnsi="Times New Roman"/>
          <w:sz w:val="24"/>
          <w:szCs w:val="24"/>
        </w:rPr>
      </w:pPr>
      <w:r w:rsidRPr="00EC135E">
        <w:rPr>
          <w:rFonts w:ascii="Times New Roman" w:hAnsi="Times New Roman"/>
          <w:i/>
          <w:sz w:val="24"/>
          <w:szCs w:val="24"/>
        </w:rPr>
        <w:t xml:space="preserve">Specify Acceptable Risk of Assessing Control </w:t>
      </w:r>
      <w:r>
        <w:rPr>
          <w:rFonts w:ascii="Times New Roman" w:hAnsi="Times New Roman"/>
          <w:i/>
          <w:sz w:val="24"/>
          <w:szCs w:val="24"/>
        </w:rPr>
        <w:t>R</w:t>
      </w:r>
      <w:r w:rsidRPr="00EC135E">
        <w:rPr>
          <w:rFonts w:ascii="Times New Roman" w:hAnsi="Times New Roman"/>
          <w:i/>
          <w:sz w:val="24"/>
          <w:szCs w:val="24"/>
        </w:rPr>
        <w:t>isk</w:t>
      </w:r>
      <w:r>
        <w:rPr>
          <w:rFonts w:ascii="Times New Roman" w:hAnsi="Times New Roman"/>
          <w:i/>
          <w:sz w:val="24"/>
          <w:szCs w:val="24"/>
        </w:rPr>
        <w:t xml:space="preserve"> too L</w:t>
      </w:r>
      <w:r w:rsidRPr="00EC135E">
        <w:rPr>
          <w:rFonts w:ascii="Times New Roman" w:hAnsi="Times New Roman"/>
          <w:i/>
          <w:sz w:val="24"/>
          <w:szCs w:val="24"/>
        </w:rPr>
        <w:t>ow</w:t>
      </w:r>
      <w:r w:rsidRPr="0004312B">
        <w:rPr>
          <w:rFonts w:ascii="Times New Roman" w:hAnsi="Times New Roman"/>
          <w:sz w:val="24"/>
          <w:szCs w:val="24"/>
        </w:rPr>
        <w:t>: The concept of specifying these risks are the same for both statistical an</w:t>
      </w:r>
      <w:r>
        <w:rPr>
          <w:rFonts w:ascii="Times New Roman" w:hAnsi="Times New Roman"/>
          <w:sz w:val="24"/>
          <w:szCs w:val="24"/>
        </w:rPr>
        <w:t>d</w:t>
      </w:r>
      <w:r w:rsidRPr="0004312B">
        <w:rPr>
          <w:rFonts w:ascii="Times New Roman" w:hAnsi="Times New Roman"/>
          <w:sz w:val="24"/>
          <w:szCs w:val="24"/>
        </w:rPr>
        <w:t xml:space="preserve"> non statistical sampling, but the method of quantification is usually different. For non statistical sampling, most auditors use low, medium, or high acceptable risk, wh</w:t>
      </w:r>
      <w:r>
        <w:rPr>
          <w:rFonts w:ascii="Times New Roman" w:hAnsi="Times New Roman"/>
          <w:sz w:val="24"/>
          <w:szCs w:val="24"/>
        </w:rPr>
        <w:t>ere as auditors using attributive</w:t>
      </w:r>
      <w:r w:rsidRPr="0004312B">
        <w:rPr>
          <w:rFonts w:ascii="Times New Roman" w:hAnsi="Times New Roman"/>
          <w:sz w:val="24"/>
          <w:szCs w:val="24"/>
        </w:rPr>
        <w:t xml:space="preserve"> sampling assign specific amount such as 10% or 5% risk. The reason for the difference is the need to quantify risk when auditors plan to determine sample size and evaluate results statistically.</w:t>
      </w:r>
    </w:p>
    <w:p w:rsidR="005A2677" w:rsidRDefault="005A2677" w:rsidP="001C1AEB">
      <w:pPr>
        <w:numPr>
          <w:ilvl w:val="0"/>
          <w:numId w:val="7"/>
        </w:numPr>
        <w:spacing w:line="240" w:lineRule="auto"/>
        <w:jc w:val="both"/>
        <w:rPr>
          <w:rFonts w:ascii="Times New Roman" w:hAnsi="Times New Roman"/>
          <w:sz w:val="24"/>
          <w:szCs w:val="24"/>
        </w:rPr>
      </w:pPr>
      <w:r w:rsidRPr="00EC135E">
        <w:rPr>
          <w:rFonts w:ascii="Times New Roman" w:hAnsi="Times New Roman"/>
          <w:i/>
          <w:sz w:val="24"/>
          <w:szCs w:val="24"/>
        </w:rPr>
        <w:t>Determine the Initial Sample Size</w:t>
      </w:r>
      <w:r w:rsidRPr="0004312B">
        <w:rPr>
          <w:rFonts w:ascii="Times New Roman" w:hAnsi="Times New Roman"/>
          <w:sz w:val="24"/>
          <w:szCs w:val="24"/>
        </w:rPr>
        <w:t xml:space="preserve">: Four factors determine the initial sample size for both </w:t>
      </w:r>
      <w:r>
        <w:rPr>
          <w:rFonts w:ascii="Times New Roman" w:hAnsi="Times New Roman"/>
          <w:sz w:val="24"/>
          <w:szCs w:val="24"/>
        </w:rPr>
        <w:t>attributive</w:t>
      </w:r>
      <w:r w:rsidRPr="0004312B">
        <w:rPr>
          <w:rFonts w:ascii="Times New Roman" w:hAnsi="Times New Roman"/>
          <w:sz w:val="24"/>
          <w:szCs w:val="24"/>
        </w:rPr>
        <w:t xml:space="preserve"> and non statistical sampling: population sizes, TER, ARACR and EPER. The difference is that tables developed from statistical formulas</w:t>
      </w:r>
      <w:r>
        <w:rPr>
          <w:rFonts w:ascii="Times New Roman" w:hAnsi="Times New Roman"/>
          <w:sz w:val="24"/>
          <w:szCs w:val="24"/>
        </w:rPr>
        <w:t xml:space="preserve"> (such as the one on page 18)</w:t>
      </w:r>
      <w:r w:rsidRPr="0004312B">
        <w:rPr>
          <w:rFonts w:ascii="Times New Roman" w:hAnsi="Times New Roman"/>
          <w:sz w:val="24"/>
          <w:szCs w:val="24"/>
        </w:rPr>
        <w:t xml:space="preserve"> are used to determine the sample size for attributive sampling. Use of tables to determine initial sample size involves</w:t>
      </w:r>
      <w:r>
        <w:rPr>
          <w:rFonts w:ascii="Times New Roman" w:hAnsi="Times New Roman"/>
          <w:sz w:val="24"/>
          <w:szCs w:val="24"/>
        </w:rPr>
        <w:t xml:space="preserve"> the following</w:t>
      </w:r>
      <w:r w:rsidRPr="0004312B">
        <w:rPr>
          <w:rFonts w:ascii="Times New Roman" w:hAnsi="Times New Roman"/>
          <w:sz w:val="24"/>
          <w:szCs w:val="24"/>
        </w:rPr>
        <w:t xml:space="preserve"> four steps</w:t>
      </w:r>
      <w:r>
        <w:rPr>
          <w:rFonts w:ascii="Times New Roman" w:hAnsi="Times New Roman"/>
          <w:sz w:val="24"/>
          <w:szCs w:val="24"/>
        </w:rPr>
        <w:t>:</w:t>
      </w:r>
    </w:p>
    <w:p w:rsidR="005A2677" w:rsidRPr="00EC135E" w:rsidRDefault="005A2677" w:rsidP="001C1AEB">
      <w:pPr>
        <w:numPr>
          <w:ilvl w:val="0"/>
          <w:numId w:val="8"/>
        </w:numPr>
        <w:spacing w:line="240" w:lineRule="auto"/>
        <w:jc w:val="both"/>
        <w:rPr>
          <w:rFonts w:ascii="Times New Roman" w:hAnsi="Times New Roman"/>
          <w:i/>
          <w:sz w:val="24"/>
          <w:szCs w:val="24"/>
        </w:rPr>
      </w:pPr>
      <w:r w:rsidRPr="00EC135E">
        <w:rPr>
          <w:rFonts w:ascii="Times New Roman" w:hAnsi="Times New Roman"/>
          <w:i/>
          <w:sz w:val="24"/>
          <w:szCs w:val="24"/>
        </w:rPr>
        <w:t>Select the table corresponding to the ARACR</w:t>
      </w:r>
    </w:p>
    <w:p w:rsidR="005A2677" w:rsidRPr="00EC135E" w:rsidRDefault="005A2677" w:rsidP="001C1AEB">
      <w:pPr>
        <w:numPr>
          <w:ilvl w:val="0"/>
          <w:numId w:val="8"/>
        </w:numPr>
        <w:spacing w:line="240" w:lineRule="auto"/>
        <w:jc w:val="both"/>
        <w:rPr>
          <w:rFonts w:ascii="Times New Roman" w:hAnsi="Times New Roman"/>
          <w:i/>
          <w:sz w:val="24"/>
          <w:szCs w:val="24"/>
        </w:rPr>
      </w:pPr>
      <w:r w:rsidRPr="00EC135E">
        <w:rPr>
          <w:rFonts w:ascii="Times New Roman" w:hAnsi="Times New Roman"/>
          <w:i/>
          <w:sz w:val="24"/>
          <w:szCs w:val="24"/>
        </w:rPr>
        <w:t>Locate the TER at the top of the table</w:t>
      </w:r>
    </w:p>
    <w:p w:rsidR="005A2677" w:rsidRPr="00EC135E" w:rsidRDefault="005A2677" w:rsidP="001C1AEB">
      <w:pPr>
        <w:numPr>
          <w:ilvl w:val="0"/>
          <w:numId w:val="8"/>
        </w:numPr>
        <w:spacing w:line="240" w:lineRule="auto"/>
        <w:jc w:val="both"/>
        <w:rPr>
          <w:rFonts w:ascii="Times New Roman" w:hAnsi="Times New Roman"/>
          <w:i/>
          <w:sz w:val="24"/>
          <w:szCs w:val="24"/>
        </w:rPr>
      </w:pPr>
      <w:r w:rsidRPr="00EC135E">
        <w:rPr>
          <w:rFonts w:ascii="Times New Roman" w:hAnsi="Times New Roman"/>
          <w:i/>
          <w:sz w:val="24"/>
          <w:szCs w:val="24"/>
        </w:rPr>
        <w:t>Locate the EPER in the far left column</w:t>
      </w:r>
    </w:p>
    <w:p w:rsidR="005A2677" w:rsidRPr="00EC135E" w:rsidRDefault="005A2677" w:rsidP="001C1AEB">
      <w:pPr>
        <w:numPr>
          <w:ilvl w:val="0"/>
          <w:numId w:val="8"/>
        </w:numPr>
        <w:spacing w:line="240" w:lineRule="auto"/>
        <w:jc w:val="both"/>
        <w:rPr>
          <w:rFonts w:ascii="Times New Roman" w:hAnsi="Times New Roman"/>
          <w:i/>
          <w:sz w:val="24"/>
          <w:szCs w:val="24"/>
        </w:rPr>
      </w:pPr>
      <w:r w:rsidRPr="00EC135E">
        <w:rPr>
          <w:rFonts w:ascii="Times New Roman" w:hAnsi="Times New Roman"/>
          <w:i/>
          <w:sz w:val="24"/>
          <w:szCs w:val="24"/>
        </w:rPr>
        <w:t>Read down the appropriate TER column until it intersects with the appropriate EPER row. The number at the intersection is the initial sample size</w:t>
      </w:r>
    </w:p>
    <w:p w:rsidR="005A2677" w:rsidRDefault="005A2677" w:rsidP="00AD0A64">
      <w:pPr>
        <w:spacing w:line="240" w:lineRule="auto"/>
        <w:ind w:left="360"/>
        <w:jc w:val="both"/>
        <w:rPr>
          <w:rFonts w:ascii="Times New Roman" w:hAnsi="Times New Roman"/>
          <w:sz w:val="24"/>
          <w:szCs w:val="24"/>
        </w:rPr>
      </w:pPr>
      <w:r w:rsidRPr="0004312B">
        <w:rPr>
          <w:rFonts w:ascii="Times New Roman" w:hAnsi="Times New Roman"/>
          <w:sz w:val="24"/>
          <w:szCs w:val="24"/>
        </w:rPr>
        <w:t>To illustrate, assume that an auditor is willing to reduce assessed control risk for credit approval if the rate of missing credit approvals in the population doesn’t exceed 6%(TER) at a 5% ARACR. On the basis of past experience, EPER is set at 2%.</w:t>
      </w:r>
      <w:r>
        <w:rPr>
          <w:rFonts w:ascii="Times New Roman" w:hAnsi="Times New Roman"/>
          <w:sz w:val="24"/>
          <w:szCs w:val="24"/>
        </w:rPr>
        <w:t xml:space="preserve"> </w:t>
      </w:r>
      <w:r w:rsidRPr="0004312B">
        <w:rPr>
          <w:rFonts w:ascii="Times New Roman" w:hAnsi="Times New Roman"/>
          <w:sz w:val="24"/>
          <w:szCs w:val="24"/>
        </w:rPr>
        <w:t xml:space="preserve">Use the 5% ARACR table, locate the 6% TER column, and read down to where the column intersects with 2% EPER row. The initial sample size is determined to be 127. Is 127 a large enough sample size for this audit? It is not possible to say until </w:t>
      </w:r>
      <w:r w:rsidRPr="0004312B">
        <w:rPr>
          <w:rFonts w:ascii="Times New Roman" w:hAnsi="Times New Roman"/>
          <w:sz w:val="24"/>
          <w:szCs w:val="24"/>
        </w:rPr>
        <w:lastRenderedPageBreak/>
        <w:t>after the tests have been performed. If the actual exception rate in the sample turns out to be greater than 2%,</w:t>
      </w:r>
      <w:r>
        <w:rPr>
          <w:rFonts w:ascii="Times New Roman" w:hAnsi="Times New Roman"/>
          <w:sz w:val="24"/>
          <w:szCs w:val="24"/>
        </w:rPr>
        <w:t xml:space="preserve"> </w:t>
      </w:r>
      <w:r w:rsidRPr="0004312B">
        <w:rPr>
          <w:rFonts w:ascii="Times New Roman" w:hAnsi="Times New Roman"/>
          <w:sz w:val="24"/>
          <w:szCs w:val="24"/>
        </w:rPr>
        <w:t>the auditor will unsure of the effectiveness of the internal controls.</w:t>
      </w:r>
      <w:r>
        <w:rPr>
          <w:rFonts w:ascii="Times New Roman" w:hAnsi="Times New Roman"/>
          <w:sz w:val="24"/>
          <w:szCs w:val="24"/>
        </w:rPr>
        <w:t xml:space="preserve"> </w:t>
      </w:r>
    </w:p>
    <w:tbl>
      <w:tblPr>
        <w:tblW w:w="8478" w:type="dxa"/>
        <w:tblInd w:w="93" w:type="dxa"/>
        <w:tblLook w:val="04A0" w:firstRow="1" w:lastRow="0" w:firstColumn="1" w:lastColumn="0" w:noHBand="0" w:noVBand="1"/>
      </w:tblPr>
      <w:tblGrid>
        <w:gridCol w:w="1635"/>
        <w:gridCol w:w="674"/>
        <w:gridCol w:w="1036"/>
        <w:gridCol w:w="720"/>
        <w:gridCol w:w="540"/>
        <w:gridCol w:w="720"/>
        <w:gridCol w:w="630"/>
        <w:gridCol w:w="630"/>
        <w:gridCol w:w="460"/>
        <w:gridCol w:w="460"/>
        <w:gridCol w:w="433"/>
        <w:gridCol w:w="540"/>
      </w:tblGrid>
      <w:tr w:rsidR="005A2677" w:rsidRPr="00C225CA" w:rsidTr="00952BFE">
        <w:trPr>
          <w:trHeight w:val="225"/>
        </w:trPr>
        <w:tc>
          <w:tcPr>
            <w:tcW w:w="8478"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center"/>
              <w:rPr>
                <w:rFonts w:eastAsia="Times New Roman"/>
                <w:b/>
                <w:color w:val="000000"/>
                <w:sz w:val="20"/>
                <w:szCs w:val="20"/>
              </w:rPr>
            </w:pPr>
            <w:r w:rsidRPr="00EC135E">
              <w:rPr>
                <w:rFonts w:eastAsia="Times New Roman"/>
                <w:b/>
                <w:color w:val="000000"/>
                <w:sz w:val="20"/>
                <w:szCs w:val="20"/>
              </w:rPr>
              <w:t xml:space="preserve">Determining </w:t>
            </w:r>
            <w:r>
              <w:rPr>
                <w:rFonts w:eastAsia="Times New Roman"/>
                <w:b/>
                <w:color w:val="000000"/>
                <w:sz w:val="20"/>
                <w:szCs w:val="20"/>
              </w:rPr>
              <w:t>Sample Size f</w:t>
            </w:r>
            <w:r w:rsidRPr="00EC135E">
              <w:rPr>
                <w:rFonts w:eastAsia="Times New Roman"/>
                <w:b/>
                <w:color w:val="000000"/>
                <w:sz w:val="20"/>
                <w:szCs w:val="20"/>
              </w:rPr>
              <w:t>or Attributive Sampling</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rPr>
                <w:rFonts w:eastAsia="Times New Roman"/>
                <w:color w:val="000000"/>
                <w:sz w:val="16"/>
                <w:szCs w:val="16"/>
              </w:rPr>
            </w:pPr>
            <w:r>
              <w:rPr>
                <w:rFonts w:eastAsia="Times New Roman"/>
                <w:color w:val="000000"/>
                <w:sz w:val="16"/>
                <w:szCs w:val="16"/>
              </w:rPr>
              <w:t>Estimated Population Exception R</w:t>
            </w:r>
            <w:r w:rsidRPr="00C225CA">
              <w:rPr>
                <w:rFonts w:eastAsia="Times New Roman"/>
                <w:color w:val="000000"/>
                <w:sz w:val="16"/>
                <w:szCs w:val="16"/>
              </w:rPr>
              <w:t>ate</w:t>
            </w:r>
            <w:r>
              <w:rPr>
                <w:rFonts w:eastAsia="Times New Roman"/>
                <w:color w:val="000000"/>
                <w:sz w:val="16"/>
                <w:szCs w:val="16"/>
              </w:rPr>
              <w:t xml:space="preserve"> </w:t>
            </w:r>
            <w:r w:rsidRPr="00C225CA">
              <w:rPr>
                <w:rFonts w:eastAsia="Times New Roman"/>
                <w:color w:val="000000"/>
                <w:sz w:val="16"/>
                <w:szCs w:val="16"/>
              </w:rPr>
              <w:t>(%)</w:t>
            </w:r>
          </w:p>
        </w:tc>
        <w:tc>
          <w:tcPr>
            <w:tcW w:w="6843" w:type="dxa"/>
            <w:gridSpan w:val="11"/>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center"/>
              <w:rPr>
                <w:rFonts w:eastAsia="Times New Roman"/>
                <w:b/>
                <w:color w:val="000000"/>
                <w:sz w:val="16"/>
                <w:szCs w:val="16"/>
              </w:rPr>
            </w:pPr>
            <w:r w:rsidRPr="00C225CA">
              <w:rPr>
                <w:rFonts w:eastAsia="Times New Roman"/>
                <w:b/>
                <w:color w:val="000000"/>
                <w:sz w:val="16"/>
                <w:szCs w:val="16"/>
              </w:rPr>
              <w:t>5% ARACR</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rPr>
                <w:rFonts w:eastAsia="Times New Roman"/>
                <w:color w:val="000000"/>
                <w:sz w:val="16"/>
                <w:szCs w:val="16"/>
              </w:rPr>
            </w:pPr>
            <w:r w:rsidRPr="00C225CA">
              <w:rPr>
                <w:rFonts w:eastAsia="Times New Roman"/>
                <w:color w:val="000000"/>
                <w:sz w:val="16"/>
                <w:szCs w:val="16"/>
              </w:rPr>
              <w:t> </w:t>
            </w:r>
          </w:p>
        </w:tc>
        <w:tc>
          <w:tcPr>
            <w:tcW w:w="6843" w:type="dxa"/>
            <w:gridSpan w:val="11"/>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center"/>
              <w:rPr>
                <w:rFonts w:eastAsia="Times New Roman"/>
                <w:b/>
                <w:color w:val="000000"/>
                <w:sz w:val="16"/>
                <w:szCs w:val="16"/>
              </w:rPr>
            </w:pPr>
            <w:r w:rsidRPr="00EC137E">
              <w:rPr>
                <w:rFonts w:eastAsia="Times New Roman"/>
                <w:b/>
                <w:color w:val="000000"/>
                <w:sz w:val="16"/>
                <w:szCs w:val="16"/>
              </w:rPr>
              <w:t>Tolerable</w:t>
            </w:r>
            <w:r w:rsidRPr="00C225CA">
              <w:rPr>
                <w:rFonts w:eastAsia="Times New Roman"/>
                <w:b/>
                <w:color w:val="000000"/>
                <w:sz w:val="16"/>
                <w:szCs w:val="16"/>
              </w:rPr>
              <w:t xml:space="preserve"> </w:t>
            </w:r>
            <w:r>
              <w:rPr>
                <w:rFonts w:eastAsia="Times New Roman"/>
                <w:b/>
                <w:color w:val="000000"/>
                <w:sz w:val="16"/>
                <w:szCs w:val="16"/>
              </w:rPr>
              <w:t>E</w:t>
            </w:r>
            <w:r w:rsidRPr="00C225CA">
              <w:rPr>
                <w:rFonts w:eastAsia="Times New Roman"/>
                <w:b/>
                <w:color w:val="000000"/>
                <w:sz w:val="16"/>
                <w:szCs w:val="16"/>
              </w:rPr>
              <w:t xml:space="preserve">xception </w:t>
            </w:r>
            <w:r>
              <w:rPr>
                <w:rFonts w:eastAsia="Times New Roman"/>
                <w:b/>
                <w:color w:val="000000"/>
                <w:sz w:val="16"/>
                <w:szCs w:val="16"/>
              </w:rPr>
              <w:t>R</w:t>
            </w:r>
            <w:r w:rsidRPr="00C225CA">
              <w:rPr>
                <w:rFonts w:eastAsia="Times New Roman"/>
                <w:b/>
                <w:color w:val="000000"/>
                <w:sz w:val="16"/>
                <w:szCs w:val="16"/>
              </w:rPr>
              <w:t>ate (%)</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rPr>
                <w:rFonts w:eastAsia="Times New Roman"/>
                <w:color w:val="000000"/>
                <w:sz w:val="16"/>
                <w:szCs w:val="16"/>
              </w:rPr>
            </w:pPr>
            <w:r w:rsidRPr="00C225CA">
              <w:rPr>
                <w:rFonts w:eastAsia="Times New Roman"/>
                <w:color w:val="000000"/>
                <w:sz w:val="16"/>
                <w:szCs w:val="16"/>
              </w:rPr>
              <w:t> </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2</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9</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10</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15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EC135E" w:rsidRDefault="005A2677" w:rsidP="00AD0A64">
            <w:pPr>
              <w:spacing w:after="0" w:line="240" w:lineRule="auto"/>
              <w:jc w:val="right"/>
              <w:rPr>
                <w:rFonts w:eastAsia="Times New Roman"/>
                <w:b/>
                <w:color w:val="000000"/>
                <w:sz w:val="16"/>
                <w:szCs w:val="16"/>
              </w:rPr>
            </w:pPr>
            <w:r w:rsidRPr="00EC135E">
              <w:rPr>
                <w:rFonts w:eastAsia="Times New Roman"/>
                <w:b/>
                <w:color w:val="000000"/>
                <w:sz w:val="16"/>
                <w:szCs w:val="16"/>
              </w:rPr>
              <w:t>20</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149</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36</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29</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14</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0.25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236</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0.</w:t>
            </w:r>
            <w:r>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0.75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208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93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1.25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124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1.50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124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153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51</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181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127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46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w:t>
            </w:r>
            <w:r>
              <w:rPr>
                <w:rFonts w:eastAsia="Times New Roman"/>
                <w:color w:val="000000"/>
                <w:sz w:val="16"/>
                <w:szCs w:val="16"/>
              </w:rPr>
              <w:t>2</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208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127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61</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w:t>
            </w:r>
            <w:r>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77</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61</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173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109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68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61</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129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95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84</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61</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3.25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148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84</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61</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3.50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167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112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84</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185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129</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100</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76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4</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146</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100</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89</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22</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116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40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30</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6</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179</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50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30</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Default="005A2677" w:rsidP="00AD0A64">
            <w:pPr>
              <w:spacing w:after="0" w:line="240" w:lineRule="auto"/>
              <w:jc w:val="right"/>
              <w:rPr>
                <w:rFonts w:eastAsia="Times New Roman"/>
                <w:color w:val="000000"/>
                <w:sz w:val="16"/>
                <w:szCs w:val="16"/>
              </w:rPr>
            </w:pPr>
            <w:r>
              <w:rPr>
                <w:rFonts w:eastAsia="Times New Roman"/>
                <w:color w:val="000000"/>
                <w:sz w:val="16"/>
                <w:szCs w:val="16"/>
              </w:rPr>
              <w:t>7</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37</w:t>
            </w:r>
          </w:p>
        </w:tc>
      </w:tr>
      <w:tr w:rsidR="005A2677" w:rsidRPr="00C225CA" w:rsidTr="00952BFE">
        <w:trPr>
          <w:trHeight w:val="225"/>
        </w:trPr>
        <w:tc>
          <w:tcPr>
            <w:tcW w:w="8478" w:type="dxa"/>
            <w:gridSpan w:val="12"/>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rPr>
                <w:rFonts w:eastAsia="Times New Roman"/>
                <w:color w:val="000000"/>
                <w:sz w:val="16"/>
                <w:szCs w:val="16"/>
              </w:rPr>
            </w:pPr>
            <w:r w:rsidRPr="00C225CA">
              <w:rPr>
                <w:rFonts w:eastAsia="Times New Roman"/>
                <w:color w:val="000000"/>
                <w:sz w:val="16"/>
                <w:szCs w:val="16"/>
              </w:rPr>
              <w:t> </w:t>
            </w:r>
          </w:p>
          <w:p w:rsidR="005A2677" w:rsidRPr="00EC135E" w:rsidRDefault="005A2677" w:rsidP="00AD0A64">
            <w:pPr>
              <w:spacing w:after="0" w:line="240" w:lineRule="auto"/>
              <w:rPr>
                <w:rFonts w:eastAsia="Times New Roman"/>
                <w:b/>
                <w:color w:val="000000"/>
                <w:sz w:val="18"/>
                <w:szCs w:val="18"/>
              </w:rPr>
            </w:pPr>
            <w:r w:rsidRPr="00EC137E">
              <w:rPr>
                <w:rFonts w:eastAsia="Times New Roman"/>
                <w:b/>
                <w:color w:val="000000"/>
                <w:sz w:val="16"/>
                <w:szCs w:val="16"/>
              </w:rPr>
              <w:t xml:space="preserve">                                                                                                  </w:t>
            </w:r>
            <w:r w:rsidRPr="00C225CA">
              <w:rPr>
                <w:rFonts w:eastAsia="Times New Roman"/>
                <w:b/>
                <w:color w:val="000000"/>
                <w:sz w:val="16"/>
                <w:szCs w:val="16"/>
              </w:rPr>
              <w:t> </w:t>
            </w:r>
            <w:r w:rsidRPr="00EC135E">
              <w:rPr>
                <w:rFonts w:eastAsia="Times New Roman"/>
                <w:b/>
                <w:color w:val="000000"/>
                <w:sz w:val="18"/>
                <w:szCs w:val="18"/>
              </w:rPr>
              <w:t>10% ARACR</w:t>
            </w:r>
          </w:p>
          <w:p w:rsidR="005A2677" w:rsidRPr="00C225CA" w:rsidRDefault="005A2677" w:rsidP="00AD0A64">
            <w:pPr>
              <w:spacing w:after="0" w:line="240" w:lineRule="auto"/>
              <w:rPr>
                <w:rFonts w:eastAsia="Times New Roman"/>
                <w:color w:val="000000"/>
                <w:sz w:val="16"/>
                <w:szCs w:val="16"/>
              </w:rPr>
            </w:pPr>
            <w:r w:rsidRPr="00C225CA">
              <w:rPr>
                <w:rFonts w:eastAsia="Times New Roman"/>
                <w:color w:val="000000"/>
                <w:sz w:val="16"/>
                <w:szCs w:val="16"/>
              </w:rPr>
              <w:t>  </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0.0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0.</w:t>
            </w:r>
            <w:r>
              <w:rPr>
                <w:rFonts w:eastAsia="Times New Roman"/>
                <w:color w:val="000000"/>
                <w:sz w:val="16"/>
                <w:szCs w:val="16"/>
              </w:rPr>
              <w:t>2</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129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0.</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129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0.75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265</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129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176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w:t>
            </w:r>
            <w:r>
              <w:rPr>
                <w:rFonts w:eastAsia="Times New Roman"/>
                <w:color w:val="000000"/>
                <w:sz w:val="16"/>
                <w:szCs w:val="16"/>
              </w:rPr>
              <w:t>2</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221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1.75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166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132</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w:t>
            </w:r>
            <w:r>
              <w:rPr>
                <w:rFonts w:eastAsia="Times New Roman"/>
                <w:color w:val="000000"/>
                <w:sz w:val="16"/>
                <w:szCs w:val="16"/>
              </w:rPr>
              <w:t>2</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132</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2.75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209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w:t>
            </w:r>
            <w:r>
              <w:rPr>
                <w:rFonts w:eastAsia="Times New Roman"/>
                <w:color w:val="000000"/>
                <w:sz w:val="16"/>
                <w:szCs w:val="16"/>
              </w:rPr>
              <w:t>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w:t>
            </w:r>
            <w:r>
              <w:rPr>
                <w:rFonts w:eastAsia="Times New Roman"/>
                <w:color w:val="000000"/>
                <w:sz w:val="16"/>
                <w:szCs w:val="16"/>
              </w:rPr>
              <w:t>2</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153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w:t>
            </w:r>
            <w:r w:rsidRPr="00C225CA">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73</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3.75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131</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73</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4</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r w:rsidRPr="00AF378B">
              <w:rPr>
                <w:rFonts w:eastAsia="Times New Rom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149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98</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73</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65</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4.5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218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130</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87</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65</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160</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115</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78</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5.5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142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103</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Pr>
                <w:rFonts w:eastAsia="Times New Roman"/>
                <w:color w:val="000000"/>
                <w:sz w:val="16"/>
                <w:szCs w:val="16"/>
              </w:rPr>
              <w:t>6</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182</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116</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45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199</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52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lastRenderedPageBreak/>
              <w:t>8</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25</w:t>
            </w:r>
          </w:p>
        </w:tc>
      </w:tr>
      <w:tr w:rsidR="005A2677" w:rsidRPr="00C225CA" w:rsidTr="00952BFE">
        <w:trPr>
          <w:trHeight w:val="225"/>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8.5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 *</w:t>
            </w:r>
          </w:p>
        </w:tc>
        <w:tc>
          <w:tcPr>
            <w:tcW w:w="433"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68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spacing w:after="0" w:line="240" w:lineRule="auto"/>
              <w:jc w:val="right"/>
              <w:rPr>
                <w:rFonts w:eastAsia="Times New Roman"/>
                <w:color w:val="000000"/>
                <w:sz w:val="16"/>
                <w:szCs w:val="16"/>
              </w:rPr>
            </w:pPr>
            <w:r w:rsidRPr="00C225CA">
              <w:rPr>
                <w:rFonts w:eastAsia="Times New Roman"/>
                <w:color w:val="000000"/>
                <w:sz w:val="16"/>
                <w:szCs w:val="16"/>
              </w:rPr>
              <w:t>32</w:t>
            </w:r>
          </w:p>
        </w:tc>
      </w:tr>
    </w:tbl>
    <w:p w:rsidR="005A2677" w:rsidRPr="00EC135E" w:rsidRDefault="005A2677" w:rsidP="00AD0A64">
      <w:pPr>
        <w:pStyle w:val="ListParagraph"/>
        <w:spacing w:line="240" w:lineRule="auto"/>
        <w:ind w:left="0"/>
        <w:rPr>
          <w:rFonts w:ascii="Times New Roman" w:hAnsi="Times New Roman"/>
          <w:i/>
        </w:rPr>
      </w:pPr>
      <w:r>
        <w:rPr>
          <w:rFonts w:ascii="Times New Roman" w:hAnsi="Times New Roman"/>
          <w:i/>
        </w:rPr>
        <w:t xml:space="preserve"> </w:t>
      </w:r>
      <w:r w:rsidRPr="00C225CA">
        <w:rPr>
          <w:rFonts w:eastAsia="Times New Roman"/>
          <w:color w:val="000000"/>
          <w:sz w:val="16"/>
          <w:szCs w:val="16"/>
        </w:rPr>
        <w:t> *</w:t>
      </w:r>
      <w:r>
        <w:rPr>
          <w:rFonts w:ascii="Times New Roman" w:hAnsi="Times New Roman"/>
          <w:i/>
        </w:rPr>
        <w:t xml:space="preserve"> Sample</w:t>
      </w:r>
      <w:r w:rsidRPr="00EC135E">
        <w:rPr>
          <w:rFonts w:ascii="Times New Roman" w:hAnsi="Times New Roman"/>
          <w:i/>
        </w:rPr>
        <w:t xml:space="preserve"> is too large to be cost effective for most audit applications</w:t>
      </w:r>
    </w:p>
    <w:p w:rsidR="005A2677" w:rsidRPr="0004312B" w:rsidRDefault="005A2677" w:rsidP="001C1AEB">
      <w:pPr>
        <w:numPr>
          <w:ilvl w:val="0"/>
          <w:numId w:val="7"/>
        </w:numPr>
        <w:spacing w:line="240" w:lineRule="auto"/>
        <w:jc w:val="both"/>
        <w:rPr>
          <w:rFonts w:ascii="Times New Roman" w:hAnsi="Times New Roman"/>
          <w:sz w:val="24"/>
          <w:szCs w:val="24"/>
        </w:rPr>
      </w:pPr>
      <w:r w:rsidRPr="00EC135E">
        <w:rPr>
          <w:rFonts w:ascii="Times New Roman" w:hAnsi="Times New Roman"/>
          <w:i/>
          <w:sz w:val="24"/>
          <w:szCs w:val="24"/>
        </w:rPr>
        <w:t xml:space="preserve">Generalize </w:t>
      </w:r>
      <w:r>
        <w:rPr>
          <w:rFonts w:ascii="Times New Roman" w:hAnsi="Times New Roman"/>
          <w:i/>
          <w:sz w:val="24"/>
          <w:szCs w:val="24"/>
        </w:rPr>
        <w:t>from the Sample t</w:t>
      </w:r>
      <w:r w:rsidRPr="00EC135E">
        <w:rPr>
          <w:rFonts w:ascii="Times New Roman" w:hAnsi="Times New Roman"/>
          <w:i/>
          <w:sz w:val="24"/>
          <w:szCs w:val="24"/>
        </w:rPr>
        <w:t xml:space="preserve">o </w:t>
      </w:r>
      <w:r>
        <w:rPr>
          <w:rFonts w:ascii="Times New Roman" w:hAnsi="Times New Roman"/>
          <w:i/>
          <w:sz w:val="24"/>
          <w:szCs w:val="24"/>
        </w:rPr>
        <w:t>t</w:t>
      </w:r>
      <w:r w:rsidRPr="00EC135E">
        <w:rPr>
          <w:rFonts w:ascii="Times New Roman" w:hAnsi="Times New Roman"/>
          <w:i/>
          <w:sz w:val="24"/>
          <w:szCs w:val="24"/>
        </w:rPr>
        <w:t>he Population</w:t>
      </w:r>
      <w:r w:rsidRPr="0004312B">
        <w:rPr>
          <w:rFonts w:ascii="Times New Roman" w:hAnsi="Times New Roman"/>
          <w:sz w:val="24"/>
          <w:szCs w:val="24"/>
        </w:rPr>
        <w:t>: For attributes sampling, the auditor calculates an upper precision limit</w:t>
      </w:r>
      <w:r>
        <w:rPr>
          <w:rFonts w:ascii="Times New Roman" w:hAnsi="Times New Roman"/>
          <w:sz w:val="24"/>
          <w:szCs w:val="24"/>
        </w:rPr>
        <w:t xml:space="preserve"> </w:t>
      </w:r>
      <w:r w:rsidRPr="0004312B">
        <w:rPr>
          <w:rFonts w:ascii="Times New Roman" w:hAnsi="Times New Roman"/>
          <w:sz w:val="24"/>
          <w:szCs w:val="24"/>
        </w:rPr>
        <w:t xml:space="preserve">(CUER) at a specified ARACR, again using special computer program or tables developed from statistical formulas. To illustrate the calculations, tables such as the one for 5% ARACR in table </w:t>
      </w:r>
      <w:r>
        <w:rPr>
          <w:rFonts w:ascii="Times New Roman" w:hAnsi="Times New Roman"/>
          <w:sz w:val="24"/>
          <w:szCs w:val="24"/>
        </w:rPr>
        <w:t>2 on page 15</w:t>
      </w:r>
      <w:r w:rsidRPr="0004312B">
        <w:rPr>
          <w:rFonts w:ascii="Times New Roman" w:hAnsi="Times New Roman"/>
          <w:sz w:val="24"/>
          <w:szCs w:val="24"/>
        </w:rPr>
        <w:t xml:space="preserve"> </w:t>
      </w:r>
      <w:r>
        <w:rPr>
          <w:rFonts w:ascii="Times New Roman" w:hAnsi="Times New Roman"/>
          <w:sz w:val="24"/>
          <w:szCs w:val="24"/>
        </w:rPr>
        <w:t>is</w:t>
      </w:r>
      <w:r w:rsidRPr="0004312B">
        <w:rPr>
          <w:rFonts w:ascii="Times New Roman" w:hAnsi="Times New Roman"/>
          <w:sz w:val="24"/>
          <w:szCs w:val="24"/>
        </w:rPr>
        <w:t xml:space="preserve"> used. These tables are consistent with those used to determine the initial sample size but are in a form more convenient for sample evaluation.</w:t>
      </w:r>
    </w:p>
    <w:p w:rsidR="005A2677" w:rsidRPr="0004312B" w:rsidRDefault="005A2677" w:rsidP="00AD0A64">
      <w:pPr>
        <w:spacing w:line="240" w:lineRule="auto"/>
        <w:jc w:val="both"/>
        <w:rPr>
          <w:rFonts w:ascii="Times New Roman" w:hAnsi="Times New Roman"/>
          <w:sz w:val="24"/>
          <w:szCs w:val="24"/>
        </w:rPr>
      </w:pPr>
      <w:r>
        <w:rPr>
          <w:rFonts w:ascii="Times New Roman" w:hAnsi="Times New Roman"/>
          <w:sz w:val="24"/>
          <w:szCs w:val="24"/>
        </w:rPr>
        <w:t>U</w:t>
      </w:r>
      <w:r w:rsidRPr="0004312B">
        <w:rPr>
          <w:rFonts w:ascii="Times New Roman" w:hAnsi="Times New Roman"/>
          <w:sz w:val="24"/>
          <w:szCs w:val="24"/>
        </w:rPr>
        <w:t>se of tables to compute CUER involves four steps:</w:t>
      </w:r>
    </w:p>
    <w:p w:rsidR="005A2677" w:rsidRPr="00C80A81" w:rsidRDefault="005A2677" w:rsidP="001C1AEB">
      <w:pPr>
        <w:pStyle w:val="NoSpacing"/>
        <w:numPr>
          <w:ilvl w:val="0"/>
          <w:numId w:val="77"/>
        </w:numPr>
        <w:rPr>
          <w:rFonts w:ascii="Times New Roman" w:hAnsi="Times New Roman"/>
          <w:i/>
          <w:sz w:val="24"/>
          <w:szCs w:val="24"/>
        </w:rPr>
      </w:pPr>
      <w:r w:rsidRPr="00C80A81">
        <w:rPr>
          <w:rFonts w:ascii="Times New Roman" w:hAnsi="Times New Roman"/>
          <w:i/>
          <w:sz w:val="24"/>
          <w:szCs w:val="24"/>
        </w:rPr>
        <w:t>Select the table corresponding to the ARACR. This ARACR should be the same as the ARACR used for determining the initial sample size.</w:t>
      </w:r>
    </w:p>
    <w:p w:rsidR="005A2677" w:rsidRPr="00C80A81" w:rsidRDefault="005A2677" w:rsidP="001C1AEB">
      <w:pPr>
        <w:pStyle w:val="NoSpacing"/>
        <w:numPr>
          <w:ilvl w:val="0"/>
          <w:numId w:val="77"/>
        </w:numPr>
        <w:rPr>
          <w:rFonts w:ascii="Times New Roman" w:hAnsi="Times New Roman"/>
          <w:i/>
          <w:sz w:val="24"/>
          <w:szCs w:val="24"/>
        </w:rPr>
      </w:pPr>
      <w:r w:rsidRPr="00C80A81">
        <w:rPr>
          <w:rFonts w:ascii="Times New Roman" w:hAnsi="Times New Roman"/>
          <w:i/>
          <w:sz w:val="24"/>
          <w:szCs w:val="24"/>
        </w:rPr>
        <w:t>Locate the actual number of exceptions found in the audit tests at the top of the table.</w:t>
      </w:r>
    </w:p>
    <w:p w:rsidR="005A2677" w:rsidRPr="00C80A81" w:rsidRDefault="005A2677" w:rsidP="001C1AEB">
      <w:pPr>
        <w:pStyle w:val="NoSpacing"/>
        <w:numPr>
          <w:ilvl w:val="0"/>
          <w:numId w:val="77"/>
        </w:numPr>
        <w:rPr>
          <w:rFonts w:ascii="Times New Roman" w:hAnsi="Times New Roman"/>
          <w:i/>
          <w:sz w:val="24"/>
          <w:szCs w:val="24"/>
        </w:rPr>
      </w:pPr>
      <w:r w:rsidRPr="00C80A81">
        <w:rPr>
          <w:rFonts w:ascii="Times New Roman" w:hAnsi="Times New Roman"/>
          <w:i/>
          <w:sz w:val="24"/>
          <w:szCs w:val="24"/>
        </w:rPr>
        <w:t>Locate the actual sample size in the far left column</w:t>
      </w:r>
    </w:p>
    <w:p w:rsidR="005A2677" w:rsidRPr="00C80A81" w:rsidRDefault="005A2677" w:rsidP="001C1AEB">
      <w:pPr>
        <w:pStyle w:val="NoSpacing"/>
        <w:numPr>
          <w:ilvl w:val="0"/>
          <w:numId w:val="77"/>
        </w:numPr>
        <w:rPr>
          <w:rFonts w:ascii="Times New Roman" w:hAnsi="Times New Roman"/>
          <w:i/>
          <w:sz w:val="24"/>
          <w:szCs w:val="24"/>
        </w:rPr>
      </w:pPr>
      <w:r w:rsidRPr="00C80A81">
        <w:rPr>
          <w:rFonts w:ascii="Times New Roman" w:hAnsi="Times New Roman"/>
          <w:i/>
          <w:sz w:val="24"/>
          <w:szCs w:val="24"/>
        </w:rPr>
        <w:t>Read down the appropriate actual number of exceptions column until it intersects with the appropriate sample size row. The number at the intersection is the CUER.</w:t>
      </w:r>
    </w:p>
    <w:p w:rsidR="005A2677" w:rsidRPr="00C80A81" w:rsidRDefault="005A2677" w:rsidP="00AD0A64">
      <w:pPr>
        <w:pStyle w:val="NoSpacing"/>
        <w:rPr>
          <w:sz w:val="16"/>
          <w:szCs w:val="16"/>
        </w:rPr>
      </w:pP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To illustrate the use of the evaluation table, assume an actual sample size of 125 and 2 exceptions</w:t>
      </w:r>
      <w:r>
        <w:rPr>
          <w:rFonts w:ascii="Times New Roman" w:hAnsi="Times New Roman"/>
          <w:sz w:val="24"/>
          <w:szCs w:val="24"/>
        </w:rPr>
        <w:t xml:space="preserve"> in an attribute</w:t>
      </w:r>
      <w:r w:rsidRPr="0004312B">
        <w:rPr>
          <w:rFonts w:ascii="Times New Roman" w:hAnsi="Times New Roman"/>
          <w:sz w:val="24"/>
          <w:szCs w:val="24"/>
        </w:rPr>
        <w:t xml:space="preserve">. Using an ARACR of 5%, CUER equals 4.9%, stated another way, the result is that the CUER for </w:t>
      </w:r>
      <w:r>
        <w:rPr>
          <w:rFonts w:ascii="Times New Roman" w:hAnsi="Times New Roman"/>
          <w:sz w:val="24"/>
          <w:szCs w:val="24"/>
        </w:rPr>
        <w:t xml:space="preserve">the attribute </w:t>
      </w:r>
      <w:r w:rsidRPr="0004312B">
        <w:rPr>
          <w:rFonts w:ascii="Times New Roman" w:hAnsi="Times New Roman"/>
          <w:sz w:val="24"/>
          <w:szCs w:val="24"/>
        </w:rPr>
        <w:t>is 4.9% at a 5% ARACR. Does this mean that if 100% of the population were tested, the true exception rate would be 4.9%? No, the true exception rate is known, the result means that if the auditor concludes that the true exception rate doesn’t exceed 4.9% percent, there is a 95% chance that the conclusion is right and a 5% chance that it is wrong. When the sample size is not equal to those provided in the table, we can use interpolation.</w:t>
      </w:r>
    </w:p>
    <w:p w:rsidR="005A2677" w:rsidRPr="0004312B" w:rsidRDefault="005A2677" w:rsidP="00AD0A64">
      <w:pPr>
        <w:spacing w:line="240" w:lineRule="auto"/>
        <w:jc w:val="both"/>
        <w:rPr>
          <w:rFonts w:ascii="Times New Roman" w:hAnsi="Times New Roman"/>
          <w:sz w:val="24"/>
          <w:szCs w:val="24"/>
        </w:rPr>
      </w:pPr>
      <w:r>
        <w:rPr>
          <w:rFonts w:ascii="Times New Roman" w:hAnsi="Times New Roman"/>
          <w:sz w:val="24"/>
          <w:szCs w:val="24"/>
        </w:rPr>
        <w:t xml:space="preserve">    </w:t>
      </w:r>
      <w:r w:rsidRPr="00EC135E">
        <w:rPr>
          <w:rFonts w:ascii="Times New Roman" w:hAnsi="Times New Roman"/>
          <w:i/>
          <w:sz w:val="24"/>
          <w:szCs w:val="24"/>
        </w:rPr>
        <w:t xml:space="preserve">4. Decide </w:t>
      </w:r>
      <w:r>
        <w:rPr>
          <w:rFonts w:ascii="Times New Roman" w:hAnsi="Times New Roman"/>
          <w:i/>
          <w:sz w:val="24"/>
          <w:szCs w:val="24"/>
        </w:rPr>
        <w:t>the Acceptability of t</w:t>
      </w:r>
      <w:r w:rsidRPr="00EC135E">
        <w:rPr>
          <w:rFonts w:ascii="Times New Roman" w:hAnsi="Times New Roman"/>
          <w:i/>
          <w:sz w:val="24"/>
          <w:szCs w:val="24"/>
        </w:rPr>
        <w:t>he Population</w:t>
      </w:r>
      <w:r w:rsidRPr="0004312B">
        <w:rPr>
          <w:rFonts w:ascii="Times New Roman" w:hAnsi="Times New Roman"/>
          <w:sz w:val="24"/>
          <w:szCs w:val="24"/>
        </w:rPr>
        <w:t xml:space="preserve">: The methodology for deciding the </w:t>
      </w:r>
      <w:r>
        <w:rPr>
          <w:rFonts w:ascii="Times New Roman" w:hAnsi="Times New Roman"/>
          <w:sz w:val="24"/>
          <w:szCs w:val="24"/>
        </w:rPr>
        <w:t xml:space="preserve">  </w:t>
      </w:r>
      <w:r w:rsidRPr="0004312B">
        <w:rPr>
          <w:rFonts w:ascii="Times New Roman" w:hAnsi="Times New Roman"/>
          <w:sz w:val="24"/>
          <w:szCs w:val="24"/>
        </w:rPr>
        <w:t>acceptability of the population is essentially the same for attributes and non statistical sampling,</w:t>
      </w:r>
      <w:r>
        <w:rPr>
          <w:rFonts w:ascii="Times New Roman" w:hAnsi="Times New Roman"/>
          <w:sz w:val="24"/>
          <w:szCs w:val="24"/>
        </w:rPr>
        <w:t xml:space="preserve"> for attributive</w:t>
      </w:r>
      <w:r w:rsidRPr="0004312B">
        <w:rPr>
          <w:rFonts w:ascii="Times New Roman" w:hAnsi="Times New Roman"/>
          <w:sz w:val="24"/>
          <w:szCs w:val="24"/>
        </w:rPr>
        <w:t xml:space="preserve"> sampling, the auditor compares CUER with TER for each attribute.</w:t>
      </w:r>
    </w:p>
    <w:p w:rsidR="005A2677"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 xml:space="preserve">Before the population can be considered acceptable, the CUER determined on the basis of the actual sample results must be less than or equal to TER when both are based on ARACR. In the example just given, in which the auditor has specified that he or she would accept a 6% population exception rate at </w:t>
      </w:r>
      <w:r>
        <w:rPr>
          <w:rFonts w:ascii="Times New Roman" w:hAnsi="Times New Roman"/>
          <w:sz w:val="24"/>
          <w:szCs w:val="24"/>
        </w:rPr>
        <w:t>5</w:t>
      </w:r>
      <w:r w:rsidRPr="0004312B">
        <w:rPr>
          <w:rFonts w:ascii="Times New Roman" w:hAnsi="Times New Roman"/>
          <w:sz w:val="24"/>
          <w:szCs w:val="24"/>
        </w:rPr>
        <w:t>% ARACR and the CUER was 4.9%, the requirements of the sample have been met. In this case, the control being tested can be used to reduce assessed control risk as planned, provided a careful analysis of the cause of exceptions does not indicates the possibility of a significant problem in an aspect of the control not previously considered.</w:t>
      </w:r>
      <w:r>
        <w:rPr>
          <w:rFonts w:ascii="Times New Roman" w:hAnsi="Times New Roman"/>
          <w:sz w:val="24"/>
          <w:szCs w:val="24"/>
        </w:rPr>
        <w:t xml:space="preserve"> </w:t>
      </w:r>
    </w:p>
    <w:p w:rsidR="005A2677" w:rsidRDefault="005A2677" w:rsidP="00AD0A64">
      <w:pPr>
        <w:pStyle w:val="NoSpacing"/>
      </w:pPr>
    </w:p>
    <w:p w:rsidR="005A2677" w:rsidRDefault="005A2677" w:rsidP="00AD0A64">
      <w:pPr>
        <w:pStyle w:val="NoSpacing"/>
      </w:pPr>
    </w:p>
    <w:p w:rsidR="00AD0A64" w:rsidRDefault="00AD0A64" w:rsidP="00AD0A64">
      <w:pPr>
        <w:pStyle w:val="NoSpacing"/>
      </w:pPr>
    </w:p>
    <w:p w:rsidR="00AD0A64" w:rsidRDefault="00AD0A64" w:rsidP="00AD0A64">
      <w:pPr>
        <w:pStyle w:val="NoSpacing"/>
      </w:pPr>
    </w:p>
    <w:p w:rsidR="00AD0A64" w:rsidRDefault="00AD0A64" w:rsidP="00AD0A64">
      <w:pPr>
        <w:pStyle w:val="NoSpacing"/>
      </w:pPr>
    </w:p>
    <w:p w:rsidR="00AD0A64" w:rsidRDefault="00AD0A64" w:rsidP="00AD0A64">
      <w:pPr>
        <w:pStyle w:val="NoSpacing"/>
      </w:pPr>
    </w:p>
    <w:p w:rsidR="00AD0A64" w:rsidRDefault="00AD0A64" w:rsidP="00AD0A64">
      <w:pPr>
        <w:pStyle w:val="NoSpacing"/>
      </w:pPr>
    </w:p>
    <w:p w:rsidR="005A2677" w:rsidRDefault="005A2677" w:rsidP="00AD0A64">
      <w:pPr>
        <w:spacing w:line="240" w:lineRule="auto"/>
        <w:jc w:val="both"/>
        <w:rPr>
          <w:rFonts w:ascii="Times New Roman" w:hAnsi="Times New Roman"/>
          <w:sz w:val="24"/>
          <w:szCs w:val="24"/>
        </w:rPr>
      </w:pPr>
    </w:p>
    <w:tbl>
      <w:tblPr>
        <w:tblW w:w="8625" w:type="dxa"/>
        <w:tblInd w:w="93" w:type="dxa"/>
        <w:tblLook w:val="04A0" w:firstRow="1" w:lastRow="0" w:firstColumn="1" w:lastColumn="0" w:noHBand="0" w:noVBand="1"/>
      </w:tblPr>
      <w:tblGrid>
        <w:gridCol w:w="1635"/>
        <w:gridCol w:w="674"/>
        <w:gridCol w:w="1036"/>
        <w:gridCol w:w="720"/>
        <w:gridCol w:w="540"/>
        <w:gridCol w:w="720"/>
        <w:gridCol w:w="630"/>
        <w:gridCol w:w="630"/>
        <w:gridCol w:w="500"/>
        <w:gridCol w:w="500"/>
        <w:gridCol w:w="500"/>
        <w:gridCol w:w="540"/>
      </w:tblGrid>
      <w:tr w:rsidR="005A2677" w:rsidRPr="00C225CA" w:rsidTr="00952BFE">
        <w:trPr>
          <w:trHeight w:val="80"/>
        </w:trPr>
        <w:tc>
          <w:tcPr>
            <w:tcW w:w="862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8"/>
                <w:szCs w:val="18"/>
              </w:rPr>
            </w:pPr>
            <w:r w:rsidRPr="00C80A81">
              <w:rPr>
                <w:b/>
                <w:sz w:val="18"/>
                <w:szCs w:val="18"/>
              </w:rPr>
              <w:t>Evaluating Sample Result Using Attributive Sampling</w:t>
            </w:r>
          </w:p>
        </w:tc>
      </w:tr>
      <w:tr w:rsidR="005A2677" w:rsidRPr="00C225CA" w:rsidTr="00952BFE">
        <w:trPr>
          <w:trHeight w:val="71"/>
        </w:trPr>
        <w:tc>
          <w:tcPr>
            <w:tcW w:w="1635" w:type="dxa"/>
            <w:vMerge w:val="restart"/>
            <w:tcBorders>
              <w:top w:val="nil"/>
              <w:left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6"/>
                <w:szCs w:val="16"/>
              </w:rPr>
            </w:pPr>
          </w:p>
        </w:tc>
        <w:tc>
          <w:tcPr>
            <w:tcW w:w="6990" w:type="dxa"/>
            <w:gridSpan w:val="11"/>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6"/>
                <w:szCs w:val="16"/>
              </w:rPr>
            </w:pPr>
            <w:r w:rsidRPr="00C80A81">
              <w:rPr>
                <w:b/>
                <w:sz w:val="16"/>
                <w:szCs w:val="16"/>
              </w:rPr>
              <w:t>5% ARACR</w:t>
            </w:r>
          </w:p>
        </w:tc>
      </w:tr>
      <w:tr w:rsidR="005A2677" w:rsidRPr="00C225CA" w:rsidTr="00952BFE">
        <w:trPr>
          <w:trHeight w:val="48"/>
        </w:trPr>
        <w:tc>
          <w:tcPr>
            <w:tcW w:w="1635" w:type="dxa"/>
            <w:vMerge/>
            <w:tcBorders>
              <w:left w:val="single" w:sz="4" w:space="0" w:color="auto"/>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6"/>
                <w:szCs w:val="16"/>
              </w:rPr>
            </w:pPr>
          </w:p>
        </w:tc>
        <w:tc>
          <w:tcPr>
            <w:tcW w:w="6990" w:type="dxa"/>
            <w:gridSpan w:val="11"/>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6"/>
                <w:szCs w:val="16"/>
              </w:rPr>
            </w:pPr>
            <w:r w:rsidRPr="00C80A81">
              <w:rPr>
                <w:b/>
                <w:sz w:val="16"/>
                <w:szCs w:val="16"/>
              </w:rPr>
              <w:t xml:space="preserve">Actual </w:t>
            </w:r>
            <w:r>
              <w:rPr>
                <w:b/>
                <w:sz w:val="16"/>
                <w:szCs w:val="16"/>
              </w:rPr>
              <w:t>Number o</w:t>
            </w:r>
            <w:r w:rsidRPr="00C80A81">
              <w:rPr>
                <w:b/>
                <w:sz w:val="16"/>
                <w:szCs w:val="16"/>
              </w:rPr>
              <w:t>f Exceptions Found</w:t>
            </w:r>
          </w:p>
        </w:tc>
      </w:tr>
      <w:tr w:rsidR="005A2677" w:rsidRPr="00C225CA" w:rsidTr="00952BFE">
        <w:trPr>
          <w:trHeight w:val="71"/>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 xml:space="preserve">Sample </w:t>
            </w:r>
            <w:r>
              <w:rPr>
                <w:b/>
                <w:sz w:val="16"/>
                <w:szCs w:val="16"/>
              </w:rPr>
              <w:t>S</w:t>
            </w:r>
            <w:r w:rsidRPr="00C80A81">
              <w:rPr>
                <w:b/>
                <w:sz w:val="16"/>
                <w:szCs w:val="16"/>
              </w:rPr>
              <w:t>ize</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10</w:t>
            </w:r>
          </w:p>
        </w:tc>
      </w:tr>
      <w:tr w:rsidR="005A2677" w:rsidRPr="00C225CA" w:rsidTr="00952BFE">
        <w:trPr>
          <w:trHeight w:val="134"/>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11.3</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107"/>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9.5</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8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8.2</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62"/>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7.2</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13.3</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9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5.8</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12.1</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71"/>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5.3</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13.5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18.1</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53"/>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4.9</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10.1</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4.5</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13.3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17.4</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89"/>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4.2</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16.2</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18.0</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62"/>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3.9</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6.2</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10.0</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13.5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15.2</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16.9</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18.4</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20.0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3.7</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11.1</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9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3.3</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5.2</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14.1</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15.5</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18.1</w:t>
            </w:r>
          </w:p>
        </w:tc>
      </w:tr>
      <w:tr w:rsidR="005A2677" w:rsidRPr="00C225CA" w:rsidTr="00952BFE">
        <w:trPr>
          <w:trHeight w:val="71"/>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3.0</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11.5</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14.0</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16.4</w:t>
            </w:r>
          </w:p>
        </w:tc>
      </w:tr>
      <w:tr w:rsidR="005A2677" w:rsidRPr="00C225CA" w:rsidTr="00952BFE">
        <w:trPr>
          <w:trHeight w:val="53"/>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13.2</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2.0</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4.1</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9.4</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11.0</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200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3.1</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6.5</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7.1</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8.3</w:t>
            </w:r>
          </w:p>
        </w:tc>
      </w:tr>
      <w:tr w:rsidR="005A2677" w:rsidRPr="00C225CA" w:rsidTr="00952BFE">
        <w:trPr>
          <w:trHeight w:val="225"/>
        </w:trPr>
        <w:tc>
          <w:tcPr>
            <w:tcW w:w="8625" w:type="dxa"/>
            <w:gridSpan w:val="12"/>
            <w:tcBorders>
              <w:top w:val="nil"/>
              <w:left w:val="single" w:sz="4" w:space="0" w:color="auto"/>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8"/>
                <w:szCs w:val="18"/>
              </w:rPr>
            </w:pPr>
            <w:r w:rsidRPr="00C80A81">
              <w:rPr>
                <w:b/>
                <w:sz w:val="18"/>
                <w:szCs w:val="18"/>
              </w:rPr>
              <w:t>10% ARACR</w:t>
            </w:r>
            <w:r w:rsidRPr="00C80A81">
              <w:rPr>
                <w:sz w:val="18"/>
                <w:szCs w:val="18"/>
              </w:rPr>
              <w:t>  </w:t>
            </w:r>
          </w:p>
        </w:tc>
      </w:tr>
      <w:tr w:rsidR="005A2677" w:rsidRPr="00C225CA" w:rsidTr="00952BFE">
        <w:trPr>
          <w:trHeight w:val="9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Default="005A2677" w:rsidP="00AD0A64">
            <w:pPr>
              <w:pStyle w:val="NoSpacing"/>
              <w:jc w:val="right"/>
              <w:rPr>
                <w:sz w:val="16"/>
                <w:szCs w:val="16"/>
              </w:rPr>
            </w:pPr>
          </w:p>
        </w:tc>
        <w:tc>
          <w:tcPr>
            <w:tcW w:w="6990" w:type="dxa"/>
            <w:gridSpan w:val="11"/>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6"/>
                <w:szCs w:val="16"/>
              </w:rPr>
            </w:pPr>
            <w:r w:rsidRPr="00C80A81">
              <w:rPr>
                <w:b/>
                <w:sz w:val="16"/>
                <w:szCs w:val="16"/>
              </w:rPr>
              <w:t xml:space="preserve">Actual Number </w:t>
            </w:r>
            <w:r>
              <w:rPr>
                <w:b/>
                <w:sz w:val="16"/>
                <w:szCs w:val="16"/>
              </w:rPr>
              <w:t>o</w:t>
            </w:r>
            <w:r w:rsidRPr="00C80A81">
              <w:rPr>
                <w:b/>
                <w:sz w:val="16"/>
                <w:szCs w:val="16"/>
              </w:rPr>
              <w:t>f Exceptions Found</w:t>
            </w:r>
          </w:p>
        </w:tc>
      </w:tr>
      <w:tr w:rsidR="005A2677" w:rsidRPr="00C225CA" w:rsidTr="00952BFE">
        <w:trPr>
          <w:trHeight w:val="71"/>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center"/>
              <w:rPr>
                <w:b/>
                <w:sz w:val="16"/>
                <w:szCs w:val="16"/>
              </w:rPr>
            </w:pPr>
            <w:r w:rsidRPr="00C80A81">
              <w:rPr>
                <w:b/>
                <w:sz w:val="16"/>
                <w:szCs w:val="16"/>
              </w:rPr>
              <w:t>Sample size</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0</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5</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80A81" w:rsidRDefault="005A2677" w:rsidP="00AD0A64">
            <w:pPr>
              <w:pStyle w:val="NoSpacing"/>
              <w:jc w:val="right"/>
              <w:rPr>
                <w:b/>
                <w:sz w:val="16"/>
                <w:szCs w:val="16"/>
              </w:rPr>
            </w:pPr>
            <w:r w:rsidRPr="00C80A81">
              <w:rPr>
                <w:b/>
                <w:sz w:val="16"/>
                <w:szCs w:val="16"/>
              </w:rPr>
              <w:t>10</w:t>
            </w:r>
          </w:p>
        </w:tc>
      </w:tr>
      <w:tr w:rsidR="005A2677" w:rsidRPr="00C225CA" w:rsidTr="00952BFE">
        <w:trPr>
          <w:trHeight w:val="143"/>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10.9</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8.8</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19.9</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89"/>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62"/>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5.6</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9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5.0</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14.2</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71"/>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4.5</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10.3</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15.4</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53"/>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55</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4.1</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11.7</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16.2</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18.4</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116"/>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3.8</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16.9</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89"/>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3.2</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11.1</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16.2</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17.9</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sidRPr="00C225CA">
              <w:rPr>
                <w:sz w:val="16"/>
                <w:szCs w:val="16"/>
              </w:rPr>
              <w:t>*</w:t>
            </w:r>
          </w:p>
        </w:tc>
      </w:tr>
      <w:tr w:rsidR="005A2677" w:rsidRPr="00C225CA" w:rsidTr="00952BFE">
        <w:trPr>
          <w:trHeight w:val="62"/>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2.8</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6.5</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11.3</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17.2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18.6</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2.5</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10.1</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11.4</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14.0</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15.3</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16.6</w:t>
            </w:r>
          </w:p>
        </w:tc>
      </w:tr>
      <w:tr w:rsidR="005A2677" w:rsidRPr="00C225CA" w:rsidTr="00952BFE">
        <w:trPr>
          <w:trHeight w:val="9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2.3</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3.8</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5.2</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6.6</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7.8</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9.1</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10.3</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11.5</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12.7</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13.8</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15.0</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3.2</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4.4</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5.5</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10.6</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12.5</w:t>
            </w:r>
          </w:p>
        </w:tc>
      </w:tr>
      <w:tr w:rsidR="005A2677" w:rsidRPr="00C225CA" w:rsidTr="00952BFE">
        <w:trPr>
          <w:trHeight w:val="53"/>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160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1.4</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2.4</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3.3</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4.1</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4.9</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5.7</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6.5</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7.2</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8.0</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8.7</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9.5</w:t>
            </w:r>
          </w:p>
        </w:tc>
      </w:tr>
      <w:tr w:rsidR="005A2677" w:rsidRPr="00C225CA" w:rsidTr="00952BFE">
        <w:trPr>
          <w:trHeight w:val="48"/>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200</w:t>
            </w:r>
          </w:p>
        </w:tc>
        <w:tc>
          <w:tcPr>
            <w:tcW w:w="674"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1.1</w:t>
            </w:r>
          </w:p>
        </w:tc>
        <w:tc>
          <w:tcPr>
            <w:tcW w:w="1036"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1.9</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2.6</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3.3</w:t>
            </w:r>
          </w:p>
        </w:tc>
        <w:tc>
          <w:tcPr>
            <w:tcW w:w="72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4.0</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4.6</w:t>
            </w:r>
          </w:p>
        </w:tc>
        <w:tc>
          <w:tcPr>
            <w:tcW w:w="63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5.2</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5.8</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6.4</w:t>
            </w:r>
          </w:p>
        </w:tc>
        <w:tc>
          <w:tcPr>
            <w:tcW w:w="50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7.0</w:t>
            </w:r>
          </w:p>
        </w:tc>
        <w:tc>
          <w:tcPr>
            <w:tcW w:w="540" w:type="dxa"/>
            <w:tcBorders>
              <w:top w:val="nil"/>
              <w:left w:val="nil"/>
              <w:bottom w:val="single" w:sz="4" w:space="0" w:color="auto"/>
              <w:right w:val="single" w:sz="4" w:space="0" w:color="auto"/>
            </w:tcBorders>
            <w:shd w:val="clear" w:color="auto" w:fill="auto"/>
            <w:noWrap/>
            <w:vAlign w:val="bottom"/>
            <w:hideMark/>
          </w:tcPr>
          <w:p w:rsidR="005A2677" w:rsidRPr="00C225CA" w:rsidRDefault="005A2677" w:rsidP="00AD0A64">
            <w:pPr>
              <w:pStyle w:val="NoSpacing"/>
              <w:jc w:val="right"/>
              <w:rPr>
                <w:sz w:val="16"/>
                <w:szCs w:val="16"/>
              </w:rPr>
            </w:pPr>
            <w:r>
              <w:rPr>
                <w:sz w:val="16"/>
                <w:szCs w:val="16"/>
              </w:rPr>
              <w:t>7.6</w:t>
            </w:r>
          </w:p>
        </w:tc>
      </w:tr>
    </w:tbl>
    <w:p w:rsidR="005A2677" w:rsidRPr="003A4471" w:rsidRDefault="005A2677" w:rsidP="00AD0A64">
      <w:pPr>
        <w:pStyle w:val="ListParagraph"/>
        <w:spacing w:line="240" w:lineRule="auto"/>
        <w:ind w:left="0"/>
        <w:rPr>
          <w:rFonts w:ascii="Times New Roman" w:hAnsi="Times New Roman"/>
          <w:i/>
        </w:rPr>
      </w:pPr>
      <w:r>
        <w:rPr>
          <w:rFonts w:eastAsia="Times New Roman"/>
          <w:color w:val="000000"/>
          <w:sz w:val="16"/>
          <w:szCs w:val="16"/>
        </w:rPr>
        <w:t xml:space="preserve">                   </w:t>
      </w:r>
      <w:r w:rsidRPr="00C225CA">
        <w:rPr>
          <w:rFonts w:eastAsia="Times New Roman"/>
          <w:color w:val="000000"/>
          <w:sz w:val="16"/>
          <w:szCs w:val="16"/>
        </w:rPr>
        <w:t>*</w:t>
      </w:r>
      <w:r>
        <w:rPr>
          <w:rFonts w:eastAsia="Times New Roman"/>
          <w:color w:val="000000"/>
          <w:sz w:val="16"/>
          <w:szCs w:val="16"/>
        </w:rPr>
        <w:t xml:space="preserve"> </w:t>
      </w:r>
      <w:r w:rsidRPr="003A4471">
        <w:rPr>
          <w:rFonts w:ascii="Times New Roman" w:eastAsia="Times New Roman" w:hAnsi="Times New Roman"/>
          <w:i/>
          <w:color w:val="000000"/>
          <w:sz w:val="16"/>
          <w:szCs w:val="16"/>
        </w:rPr>
        <w:t>More than 20%</w:t>
      </w:r>
    </w:p>
    <w:p w:rsidR="005A2677" w:rsidRDefault="005A2677" w:rsidP="00AD0A64">
      <w:pPr>
        <w:pStyle w:val="ListParagraph"/>
        <w:spacing w:line="240" w:lineRule="auto"/>
        <w:rPr>
          <w:rFonts w:ascii="Times New Roman" w:eastAsia="Times New Roman" w:hAnsi="Times New Roman"/>
          <w:i/>
          <w:color w:val="000000"/>
          <w:sz w:val="16"/>
          <w:szCs w:val="16"/>
        </w:rPr>
      </w:pPr>
      <w:r>
        <w:rPr>
          <w:rFonts w:ascii="Times New Roman" w:eastAsia="Times New Roman" w:hAnsi="Times New Roman"/>
          <w:i/>
          <w:color w:val="000000"/>
          <w:sz w:val="16"/>
          <w:szCs w:val="16"/>
        </w:rPr>
        <w:t xml:space="preserve"> </w:t>
      </w:r>
      <w:r w:rsidRPr="003A4471">
        <w:rPr>
          <w:rFonts w:ascii="Times New Roman" w:eastAsia="Times New Roman" w:hAnsi="Times New Roman"/>
          <w:i/>
          <w:color w:val="000000"/>
          <w:sz w:val="16"/>
          <w:szCs w:val="16"/>
        </w:rPr>
        <w:t>This table presents computed upper exception rates as percentages. The table assumes a large population</w:t>
      </w:r>
      <w:r>
        <w:rPr>
          <w:rFonts w:ascii="Times New Roman" w:eastAsia="Times New Roman" w:hAnsi="Times New Roman"/>
          <w:i/>
          <w:color w:val="000000"/>
          <w:sz w:val="16"/>
          <w:szCs w:val="16"/>
        </w:rPr>
        <w:t>.</w:t>
      </w:r>
    </w:p>
    <w:p w:rsidR="005A2677" w:rsidRPr="003A4471" w:rsidRDefault="005A2677" w:rsidP="00AD0A64">
      <w:pPr>
        <w:pStyle w:val="NoSpacing"/>
      </w:pPr>
    </w:p>
    <w:p w:rsidR="005A2677" w:rsidRDefault="005A2677" w:rsidP="00AD0A64">
      <w:pPr>
        <w:spacing w:line="240" w:lineRule="auto"/>
        <w:jc w:val="both"/>
        <w:rPr>
          <w:rFonts w:ascii="Times New Roman" w:hAnsi="Times New Roman"/>
          <w:b/>
          <w:sz w:val="28"/>
          <w:szCs w:val="28"/>
        </w:rPr>
      </w:pPr>
      <w:r>
        <w:rPr>
          <w:rFonts w:ascii="Times New Roman" w:hAnsi="Times New Roman"/>
          <w:b/>
          <w:sz w:val="28"/>
          <w:szCs w:val="28"/>
        </w:rPr>
        <w:t>1.4 Audit</w:t>
      </w:r>
      <w:r w:rsidRPr="000A253C">
        <w:rPr>
          <w:rFonts w:ascii="Times New Roman" w:hAnsi="Times New Roman"/>
          <w:b/>
          <w:sz w:val="28"/>
          <w:szCs w:val="28"/>
        </w:rPr>
        <w:t xml:space="preserve"> Sampling for Test of Detail Balances</w:t>
      </w:r>
    </w:p>
    <w:p w:rsidR="005A2677" w:rsidRDefault="005A2677" w:rsidP="00AD0A64">
      <w:pPr>
        <w:spacing w:line="240" w:lineRule="auto"/>
        <w:ind w:firstLine="720"/>
        <w:rPr>
          <w:rFonts w:ascii="Times New Roman" w:hAnsi="Times New Roman"/>
          <w:b/>
          <w:sz w:val="28"/>
          <w:szCs w:val="28"/>
        </w:rPr>
      </w:pPr>
      <w:r>
        <w:rPr>
          <w:rFonts w:ascii="Times New Roman" w:hAnsi="Times New Roman"/>
          <w:b/>
          <w:sz w:val="28"/>
          <w:szCs w:val="28"/>
        </w:rPr>
        <w:t>1.4.1Application of Non Statistical Sampling Methods</w:t>
      </w:r>
    </w:p>
    <w:p w:rsidR="005A2677" w:rsidRDefault="005A2677" w:rsidP="00AD0A64">
      <w:pPr>
        <w:spacing w:line="240" w:lineRule="auto"/>
        <w:jc w:val="both"/>
        <w:rPr>
          <w:rFonts w:ascii="Times New Roman" w:hAnsi="Times New Roman"/>
          <w:sz w:val="24"/>
          <w:szCs w:val="24"/>
        </w:rPr>
      </w:pPr>
      <w:r w:rsidRPr="00F538D8">
        <w:rPr>
          <w:rFonts w:ascii="Times New Roman" w:hAnsi="Times New Roman"/>
          <w:sz w:val="24"/>
          <w:szCs w:val="24"/>
        </w:rPr>
        <w:t xml:space="preserve">There are 14 steps required in audit sampling for tests of details of balances. These steps parallel the 14 steps used for sampling for tests of controls and substantive tests of transactions. There are a few </w:t>
      </w:r>
      <w:r w:rsidRPr="00F538D8">
        <w:rPr>
          <w:rFonts w:ascii="Times New Roman" w:hAnsi="Times New Roman"/>
          <w:iCs/>
          <w:sz w:val="24"/>
          <w:szCs w:val="24"/>
        </w:rPr>
        <w:t>differences</w:t>
      </w:r>
      <w:r w:rsidRPr="00F538D8">
        <w:rPr>
          <w:rFonts w:ascii="Times New Roman" w:hAnsi="Times New Roman"/>
          <w:sz w:val="24"/>
          <w:szCs w:val="24"/>
        </w:rPr>
        <w:t xml:space="preserve"> because of the difference in objectives of the tests. The following table compares and contrasts the 14 steps for test of control and transaction and test of detail balances.</w:t>
      </w:r>
    </w:p>
    <w:p w:rsidR="00D45CEC" w:rsidRDefault="00D45CEC" w:rsidP="00AD0A64">
      <w:pPr>
        <w:spacing w:line="240" w:lineRule="auto"/>
        <w:jc w:val="both"/>
        <w:rPr>
          <w:rFonts w:ascii="Times New Roman" w:hAnsi="Times New Roman"/>
          <w:sz w:val="24"/>
          <w:szCs w:val="24"/>
        </w:rPr>
      </w:pPr>
    </w:p>
    <w:p w:rsidR="00166174" w:rsidRPr="00F538D8" w:rsidRDefault="00166174" w:rsidP="00AD0A64">
      <w:pPr>
        <w:spacing w:line="240" w:lineRule="auto"/>
        <w:jc w:val="both"/>
        <w:rPr>
          <w:rFonts w:ascii="Times New Roman" w:hAnsi="Times New Roman"/>
          <w:sz w:val="24"/>
          <w:szCs w:val="24"/>
        </w:rPr>
      </w:pPr>
    </w:p>
    <w:p w:rsidR="005A2677" w:rsidRPr="00F538D8" w:rsidRDefault="005A2677" w:rsidP="00AD0A64">
      <w:pPr>
        <w:pStyle w:val="NoSpacing"/>
        <w:rPr>
          <w:sz w:val="16"/>
          <w:szCs w:val="16"/>
        </w:rPr>
      </w:pPr>
    </w:p>
    <w:tbl>
      <w:tblPr>
        <w:tblW w:w="8924" w:type="dxa"/>
        <w:jc w:val="center"/>
        <w:tblLayout w:type="fixed"/>
        <w:tblLook w:val="04A0" w:firstRow="1" w:lastRow="0" w:firstColumn="1" w:lastColumn="0" w:noHBand="0" w:noVBand="1"/>
      </w:tblPr>
      <w:tblGrid>
        <w:gridCol w:w="502"/>
        <w:gridCol w:w="3870"/>
        <w:gridCol w:w="540"/>
        <w:gridCol w:w="4012"/>
      </w:tblGrid>
      <w:tr w:rsidR="005A2677" w:rsidRPr="00F538D8" w:rsidTr="00952BFE">
        <w:trPr>
          <w:trHeight w:val="114"/>
          <w:jc w:val="center"/>
        </w:trPr>
        <w:tc>
          <w:tcPr>
            <w:tcW w:w="8924" w:type="dxa"/>
            <w:gridSpan w:val="4"/>
            <w:tcBorders>
              <w:top w:val="single" w:sz="4" w:space="0" w:color="auto"/>
            </w:tcBorders>
            <w:shd w:val="clear" w:color="auto" w:fill="D9D9D9"/>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507"/>
          <w:jc w:val="center"/>
        </w:trPr>
        <w:tc>
          <w:tcPr>
            <w:tcW w:w="4372" w:type="dxa"/>
            <w:gridSpan w:val="2"/>
            <w:tcBorders>
              <w:bottom w:val="thinThickSmallGap" w:sz="24" w:space="0" w:color="auto"/>
              <w:right w:val="single" w:sz="4" w:space="0" w:color="auto"/>
            </w:tcBorders>
          </w:tcPr>
          <w:p w:rsidR="005A2677" w:rsidRPr="00D21659" w:rsidRDefault="005A2677" w:rsidP="00AD0A64">
            <w:pPr>
              <w:pStyle w:val="NoSpacing"/>
              <w:jc w:val="center"/>
              <w:rPr>
                <w:rFonts w:ascii="Times New Roman" w:hAnsi="Times New Roman"/>
                <w:b/>
                <w:sz w:val="24"/>
                <w:szCs w:val="24"/>
              </w:rPr>
            </w:pPr>
          </w:p>
          <w:p w:rsidR="005A2677" w:rsidRPr="00D21659" w:rsidRDefault="005A2677" w:rsidP="00AD0A64">
            <w:pPr>
              <w:pStyle w:val="NoSpacing"/>
              <w:jc w:val="center"/>
              <w:rPr>
                <w:rFonts w:ascii="Times New Roman" w:hAnsi="Times New Roman"/>
                <w:b/>
                <w:sz w:val="24"/>
                <w:szCs w:val="24"/>
              </w:rPr>
            </w:pPr>
            <w:r w:rsidRPr="00D21659">
              <w:rPr>
                <w:rFonts w:ascii="Times New Roman" w:hAnsi="Times New Roman"/>
                <w:b/>
                <w:sz w:val="24"/>
                <w:szCs w:val="24"/>
              </w:rPr>
              <w:t xml:space="preserve">Audit Sampling for </w:t>
            </w:r>
          </w:p>
          <w:p w:rsidR="005A2677" w:rsidRPr="00D21659" w:rsidRDefault="005A2677" w:rsidP="00AD0A64">
            <w:pPr>
              <w:pStyle w:val="NoSpacing"/>
              <w:jc w:val="center"/>
              <w:rPr>
                <w:rFonts w:ascii="Times New Roman" w:hAnsi="Times New Roman"/>
                <w:b/>
                <w:sz w:val="24"/>
                <w:szCs w:val="24"/>
              </w:rPr>
            </w:pPr>
            <w:r w:rsidRPr="00D21659">
              <w:rPr>
                <w:rFonts w:ascii="Times New Roman" w:hAnsi="Times New Roman"/>
                <w:b/>
                <w:sz w:val="24"/>
                <w:szCs w:val="24"/>
              </w:rPr>
              <w:t>Test of Detail Balance</w:t>
            </w:r>
          </w:p>
        </w:tc>
        <w:tc>
          <w:tcPr>
            <w:tcW w:w="4552" w:type="dxa"/>
            <w:gridSpan w:val="2"/>
            <w:tcBorders>
              <w:left w:val="single" w:sz="4" w:space="0" w:color="auto"/>
              <w:bottom w:val="thinThickSmallGap" w:sz="24" w:space="0" w:color="auto"/>
            </w:tcBorders>
          </w:tcPr>
          <w:p w:rsidR="005A2677" w:rsidRPr="00D21659" w:rsidRDefault="005A2677" w:rsidP="00AD0A64">
            <w:pPr>
              <w:pStyle w:val="NoSpacing"/>
              <w:jc w:val="center"/>
              <w:rPr>
                <w:rFonts w:ascii="Times New Roman" w:hAnsi="Times New Roman"/>
                <w:b/>
                <w:sz w:val="24"/>
                <w:szCs w:val="24"/>
              </w:rPr>
            </w:pPr>
            <w:r w:rsidRPr="00D21659">
              <w:rPr>
                <w:rFonts w:ascii="Times New Roman" w:hAnsi="Times New Roman"/>
                <w:b/>
                <w:sz w:val="24"/>
                <w:szCs w:val="24"/>
              </w:rPr>
              <w:t xml:space="preserve">Audit Sampling for </w:t>
            </w:r>
          </w:p>
          <w:p w:rsidR="005A2677" w:rsidRPr="00D21659" w:rsidRDefault="005A2677" w:rsidP="00AD0A64">
            <w:pPr>
              <w:pStyle w:val="NoSpacing"/>
              <w:jc w:val="center"/>
              <w:rPr>
                <w:rFonts w:ascii="Times New Roman" w:hAnsi="Times New Roman"/>
                <w:b/>
                <w:sz w:val="24"/>
                <w:szCs w:val="24"/>
              </w:rPr>
            </w:pPr>
            <w:r w:rsidRPr="00D21659">
              <w:rPr>
                <w:rFonts w:ascii="Times New Roman" w:hAnsi="Times New Roman"/>
                <w:b/>
                <w:sz w:val="24"/>
                <w:szCs w:val="24"/>
              </w:rPr>
              <w:t>Test of Control and Substantive Test of Transaction</w:t>
            </w:r>
          </w:p>
        </w:tc>
      </w:tr>
      <w:tr w:rsidR="005A2677" w:rsidRPr="00F538D8" w:rsidTr="00952BFE">
        <w:trPr>
          <w:trHeight w:val="114"/>
          <w:jc w:val="center"/>
        </w:trPr>
        <w:tc>
          <w:tcPr>
            <w:tcW w:w="4372" w:type="dxa"/>
            <w:gridSpan w:val="2"/>
            <w:tcBorders>
              <w:top w:val="thinThickSmallGap" w:sz="24" w:space="0" w:color="auto"/>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left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258"/>
          <w:jc w:val="center"/>
        </w:trPr>
        <w:tc>
          <w:tcPr>
            <w:tcW w:w="4372" w:type="dxa"/>
            <w:gridSpan w:val="2"/>
            <w:tcBorders>
              <w:bottom w:val="single" w:sz="4" w:space="0" w:color="auto"/>
              <w:right w:val="single" w:sz="4" w:space="0" w:color="auto"/>
            </w:tcBorders>
          </w:tcPr>
          <w:p w:rsidR="005A2677" w:rsidRPr="006C36CC" w:rsidRDefault="005A2677" w:rsidP="00AD0A64">
            <w:pPr>
              <w:pStyle w:val="NoSpacing"/>
              <w:ind w:left="360"/>
              <w:jc w:val="center"/>
              <w:rPr>
                <w:rFonts w:ascii="Times New Roman" w:hAnsi="Times New Roman"/>
                <w:b/>
              </w:rPr>
            </w:pPr>
            <w:r w:rsidRPr="006C36CC">
              <w:rPr>
                <w:rFonts w:ascii="Times New Roman" w:hAnsi="Times New Roman"/>
                <w:b/>
              </w:rPr>
              <w:t>A.  Plan the Sample</w:t>
            </w:r>
          </w:p>
        </w:tc>
        <w:tc>
          <w:tcPr>
            <w:tcW w:w="4552" w:type="dxa"/>
            <w:gridSpan w:val="2"/>
            <w:tcBorders>
              <w:left w:val="single" w:sz="4" w:space="0" w:color="auto"/>
              <w:bottom w:val="single" w:sz="4" w:space="0" w:color="auto"/>
            </w:tcBorders>
          </w:tcPr>
          <w:p w:rsidR="005A2677" w:rsidRPr="006C36CC" w:rsidRDefault="005A2677" w:rsidP="00AD0A64">
            <w:pPr>
              <w:pStyle w:val="NoSpacing"/>
              <w:ind w:left="360"/>
              <w:jc w:val="center"/>
              <w:rPr>
                <w:rFonts w:ascii="Times New Roman" w:hAnsi="Times New Roman"/>
                <w:b/>
              </w:rPr>
            </w:pPr>
            <w:r w:rsidRPr="006C36CC">
              <w:rPr>
                <w:rFonts w:ascii="Times New Roman" w:hAnsi="Times New Roman"/>
                <w:b/>
              </w:rPr>
              <w:t xml:space="preserve">A.  Plan the </w:t>
            </w:r>
            <w:r>
              <w:rPr>
                <w:rFonts w:ascii="Times New Roman" w:hAnsi="Times New Roman"/>
                <w:b/>
              </w:rPr>
              <w:t>S</w:t>
            </w:r>
            <w:r w:rsidRPr="006C36CC">
              <w:rPr>
                <w:rFonts w:ascii="Times New Roman" w:hAnsi="Times New Roman"/>
                <w:b/>
              </w:rPr>
              <w:t>ample</w:t>
            </w:r>
          </w:p>
        </w:tc>
      </w:tr>
      <w:tr w:rsidR="005A2677" w:rsidRPr="00F538D8" w:rsidTr="00952BFE">
        <w:trPr>
          <w:trHeight w:val="114"/>
          <w:jc w:val="center"/>
        </w:trPr>
        <w:tc>
          <w:tcPr>
            <w:tcW w:w="4372" w:type="dxa"/>
            <w:gridSpan w:val="2"/>
            <w:tcBorders>
              <w:top w:val="single" w:sz="4" w:space="0" w:color="auto"/>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top w:val="single" w:sz="4" w:space="0" w:color="auto"/>
              <w:left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249"/>
          <w:jc w:val="center"/>
        </w:trPr>
        <w:tc>
          <w:tcPr>
            <w:tcW w:w="502" w:type="dxa"/>
            <w:tcBorders>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w:t>
            </w:r>
            <w:r>
              <w:rPr>
                <w:rFonts w:ascii="Times New Roman" w:hAnsi="Times New Roman"/>
                <w:i/>
              </w:rPr>
              <w:t>.</w:t>
            </w:r>
          </w:p>
        </w:tc>
        <w:tc>
          <w:tcPr>
            <w:tcW w:w="3870" w:type="dxa"/>
            <w:tcBorders>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State the objective of the audit test</w:t>
            </w:r>
          </w:p>
        </w:tc>
        <w:tc>
          <w:tcPr>
            <w:tcW w:w="540" w:type="dxa"/>
            <w:tcBorders>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w:t>
            </w:r>
            <w:r>
              <w:rPr>
                <w:rFonts w:ascii="Times New Roman" w:hAnsi="Times New Roman"/>
                <w:i/>
              </w:rPr>
              <w:t>.</w:t>
            </w:r>
          </w:p>
        </w:tc>
        <w:tc>
          <w:tcPr>
            <w:tcW w:w="4012" w:type="dxa"/>
            <w:tcBorders>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State the objective of the audit test</w:t>
            </w:r>
          </w:p>
        </w:tc>
      </w:tr>
      <w:tr w:rsidR="005A2677" w:rsidRPr="00F538D8" w:rsidTr="00952BFE">
        <w:trPr>
          <w:trHeight w:val="258"/>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2</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Decide e whether audit sampling applies</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2</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Decide e whether audit sampling applies</w:t>
            </w:r>
          </w:p>
        </w:tc>
      </w:tr>
      <w:tr w:rsidR="005A2677" w:rsidRPr="00F538D8" w:rsidTr="00952BFE">
        <w:trPr>
          <w:trHeight w:val="224"/>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3</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Define misstatement conditions</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3</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Define attributes and exception conditions</w:t>
            </w:r>
          </w:p>
        </w:tc>
      </w:tr>
      <w:tr w:rsidR="005A2677" w:rsidRPr="00F538D8" w:rsidTr="00952BFE">
        <w:trPr>
          <w:trHeight w:val="249"/>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4</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Define the population</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4</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Define the population</w:t>
            </w:r>
          </w:p>
        </w:tc>
      </w:tr>
      <w:tr w:rsidR="005A2677" w:rsidRPr="00F538D8" w:rsidTr="00952BFE">
        <w:trPr>
          <w:trHeight w:val="258"/>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5</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Define the sampling unit</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5</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Define the sampling unit</w:t>
            </w:r>
          </w:p>
        </w:tc>
      </w:tr>
      <w:tr w:rsidR="005A2677" w:rsidRPr="00F538D8" w:rsidTr="00952BFE">
        <w:trPr>
          <w:trHeight w:val="258"/>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6</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Specify tolerable misstatement</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6</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Specify the tolerable exception</w:t>
            </w:r>
          </w:p>
        </w:tc>
      </w:tr>
      <w:tr w:rsidR="005A2677" w:rsidRPr="00F538D8" w:rsidTr="00952BFE">
        <w:trPr>
          <w:trHeight w:val="507"/>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7</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Specify acceptable risk of incorrect acceptance</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7</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Specify acceptable risk of assessing control risk too low</w:t>
            </w:r>
          </w:p>
        </w:tc>
      </w:tr>
      <w:tr w:rsidR="005A2677" w:rsidRPr="00F538D8" w:rsidTr="00952BFE">
        <w:trPr>
          <w:trHeight w:val="249"/>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8</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Estimate misstatement in the population</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8</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Estimate population exception rate</w:t>
            </w:r>
          </w:p>
        </w:tc>
      </w:tr>
      <w:tr w:rsidR="005A2677" w:rsidRPr="00F538D8" w:rsidTr="00952BFE">
        <w:trPr>
          <w:trHeight w:val="258"/>
          <w:jc w:val="center"/>
        </w:trPr>
        <w:tc>
          <w:tcPr>
            <w:tcW w:w="502" w:type="dxa"/>
            <w:tcBorders>
              <w:top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9</w:t>
            </w:r>
            <w:r>
              <w:rPr>
                <w:rFonts w:ascii="Times New Roman" w:hAnsi="Times New Roman"/>
                <w:i/>
              </w:rPr>
              <w:t>.</w:t>
            </w:r>
          </w:p>
        </w:tc>
        <w:tc>
          <w:tcPr>
            <w:tcW w:w="3870" w:type="dxa"/>
            <w:tcBorders>
              <w:top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Determine the initial sample size</w:t>
            </w:r>
          </w:p>
        </w:tc>
        <w:tc>
          <w:tcPr>
            <w:tcW w:w="540" w:type="dxa"/>
            <w:tcBorders>
              <w:top w:val="dotted" w:sz="4" w:space="0" w:color="auto"/>
              <w:left w:val="single"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9</w:t>
            </w:r>
            <w:r>
              <w:rPr>
                <w:rFonts w:ascii="Times New Roman" w:hAnsi="Times New Roman"/>
                <w:i/>
              </w:rPr>
              <w:t>.</w:t>
            </w:r>
          </w:p>
        </w:tc>
        <w:tc>
          <w:tcPr>
            <w:tcW w:w="4012" w:type="dxa"/>
            <w:tcBorders>
              <w:top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Determine the initial sample size</w:t>
            </w:r>
          </w:p>
        </w:tc>
      </w:tr>
      <w:tr w:rsidR="005A2677" w:rsidRPr="00F538D8" w:rsidTr="00952BFE">
        <w:trPr>
          <w:trHeight w:val="114"/>
          <w:jc w:val="center"/>
        </w:trPr>
        <w:tc>
          <w:tcPr>
            <w:tcW w:w="4372" w:type="dxa"/>
            <w:gridSpan w:val="2"/>
            <w:tcBorders>
              <w:bottom w:val="single" w:sz="4" w:space="0" w:color="auto"/>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left w:val="single" w:sz="4" w:space="0" w:color="auto"/>
              <w:bottom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507"/>
          <w:jc w:val="center"/>
        </w:trPr>
        <w:tc>
          <w:tcPr>
            <w:tcW w:w="4372" w:type="dxa"/>
            <w:gridSpan w:val="2"/>
            <w:tcBorders>
              <w:top w:val="single" w:sz="4" w:space="0" w:color="auto"/>
              <w:bottom w:val="single" w:sz="4" w:space="0" w:color="auto"/>
              <w:right w:val="single" w:sz="4" w:space="0" w:color="auto"/>
            </w:tcBorders>
          </w:tcPr>
          <w:p w:rsidR="005A2677" w:rsidRPr="006C36CC" w:rsidRDefault="005A2677" w:rsidP="00AD0A64">
            <w:pPr>
              <w:pStyle w:val="NoSpacing"/>
              <w:jc w:val="center"/>
              <w:rPr>
                <w:rFonts w:ascii="Times New Roman" w:hAnsi="Times New Roman"/>
                <w:b/>
              </w:rPr>
            </w:pPr>
            <w:r w:rsidRPr="006C36CC">
              <w:rPr>
                <w:rFonts w:ascii="Times New Roman" w:hAnsi="Times New Roman"/>
                <w:b/>
              </w:rPr>
              <w:t xml:space="preserve">B.   </w:t>
            </w:r>
            <w:r>
              <w:rPr>
                <w:rFonts w:ascii="Times New Roman" w:hAnsi="Times New Roman"/>
                <w:b/>
              </w:rPr>
              <w:t>Select S</w:t>
            </w:r>
            <w:r w:rsidRPr="006C36CC">
              <w:rPr>
                <w:rFonts w:ascii="Times New Roman" w:hAnsi="Times New Roman"/>
                <w:b/>
              </w:rPr>
              <w:t xml:space="preserve">ample and </w:t>
            </w:r>
            <w:r>
              <w:rPr>
                <w:rFonts w:ascii="Times New Roman" w:hAnsi="Times New Roman"/>
                <w:b/>
              </w:rPr>
              <w:t>P</w:t>
            </w:r>
            <w:r w:rsidRPr="006C36CC">
              <w:rPr>
                <w:rFonts w:ascii="Times New Roman" w:hAnsi="Times New Roman"/>
                <w:b/>
              </w:rPr>
              <w:t xml:space="preserve">erform </w:t>
            </w:r>
            <w:r>
              <w:rPr>
                <w:rFonts w:ascii="Times New Roman" w:hAnsi="Times New Roman"/>
                <w:b/>
              </w:rPr>
              <w:t>A</w:t>
            </w:r>
            <w:r w:rsidRPr="006C36CC">
              <w:rPr>
                <w:rFonts w:ascii="Times New Roman" w:hAnsi="Times New Roman"/>
                <w:b/>
              </w:rPr>
              <w:t xml:space="preserve">udit </w:t>
            </w:r>
            <w:r>
              <w:rPr>
                <w:rFonts w:ascii="Times New Roman" w:hAnsi="Times New Roman"/>
                <w:b/>
              </w:rPr>
              <w:t>P</w:t>
            </w:r>
            <w:r w:rsidRPr="006C36CC">
              <w:rPr>
                <w:rFonts w:ascii="Times New Roman" w:hAnsi="Times New Roman"/>
                <w:b/>
              </w:rPr>
              <w:t>rocedures</w:t>
            </w:r>
          </w:p>
        </w:tc>
        <w:tc>
          <w:tcPr>
            <w:tcW w:w="4552" w:type="dxa"/>
            <w:gridSpan w:val="2"/>
            <w:tcBorders>
              <w:top w:val="single" w:sz="4" w:space="0" w:color="auto"/>
              <w:left w:val="single" w:sz="4" w:space="0" w:color="auto"/>
              <w:bottom w:val="single" w:sz="4" w:space="0" w:color="auto"/>
            </w:tcBorders>
          </w:tcPr>
          <w:p w:rsidR="005A2677" w:rsidRPr="006C36CC" w:rsidRDefault="005A2677" w:rsidP="00AD0A64">
            <w:pPr>
              <w:pStyle w:val="NoSpacing"/>
              <w:jc w:val="center"/>
              <w:rPr>
                <w:rFonts w:ascii="Times New Roman" w:hAnsi="Times New Roman"/>
                <w:b/>
              </w:rPr>
            </w:pPr>
            <w:r w:rsidRPr="006C36CC">
              <w:rPr>
                <w:rFonts w:ascii="Times New Roman" w:hAnsi="Times New Roman"/>
                <w:b/>
              </w:rPr>
              <w:t xml:space="preserve">B.  Select </w:t>
            </w:r>
            <w:r>
              <w:rPr>
                <w:rFonts w:ascii="Times New Roman" w:hAnsi="Times New Roman"/>
                <w:b/>
              </w:rPr>
              <w:t>S</w:t>
            </w:r>
            <w:r w:rsidRPr="006C36CC">
              <w:rPr>
                <w:rFonts w:ascii="Times New Roman" w:hAnsi="Times New Roman"/>
                <w:b/>
              </w:rPr>
              <w:t xml:space="preserve">ample and </w:t>
            </w:r>
            <w:r>
              <w:rPr>
                <w:rFonts w:ascii="Times New Roman" w:hAnsi="Times New Roman"/>
                <w:b/>
              </w:rPr>
              <w:t>Perform A</w:t>
            </w:r>
            <w:r w:rsidRPr="006C36CC">
              <w:rPr>
                <w:rFonts w:ascii="Times New Roman" w:hAnsi="Times New Roman"/>
                <w:b/>
              </w:rPr>
              <w:t xml:space="preserve">udit </w:t>
            </w:r>
            <w:r>
              <w:rPr>
                <w:rFonts w:ascii="Times New Roman" w:hAnsi="Times New Roman"/>
                <w:b/>
              </w:rPr>
              <w:t>P</w:t>
            </w:r>
            <w:r w:rsidRPr="006C36CC">
              <w:rPr>
                <w:rFonts w:ascii="Times New Roman" w:hAnsi="Times New Roman"/>
                <w:b/>
              </w:rPr>
              <w:t>rocedures</w:t>
            </w:r>
          </w:p>
        </w:tc>
      </w:tr>
      <w:tr w:rsidR="005A2677" w:rsidRPr="00F538D8" w:rsidTr="00952BFE">
        <w:trPr>
          <w:trHeight w:val="114"/>
          <w:jc w:val="center"/>
        </w:trPr>
        <w:tc>
          <w:tcPr>
            <w:tcW w:w="4372" w:type="dxa"/>
            <w:gridSpan w:val="2"/>
            <w:tcBorders>
              <w:top w:val="single" w:sz="4" w:space="0" w:color="auto"/>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top w:val="single" w:sz="4" w:space="0" w:color="auto"/>
              <w:left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249"/>
          <w:jc w:val="center"/>
        </w:trPr>
        <w:tc>
          <w:tcPr>
            <w:tcW w:w="502" w:type="dxa"/>
            <w:tcBorders>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10</w:t>
            </w:r>
            <w:r>
              <w:rPr>
                <w:rFonts w:ascii="Times New Roman" w:hAnsi="Times New Roman"/>
                <w:i/>
              </w:rPr>
              <w:t>.</w:t>
            </w:r>
          </w:p>
        </w:tc>
        <w:tc>
          <w:tcPr>
            <w:tcW w:w="3870" w:type="dxa"/>
            <w:tcBorders>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Select the samples</w:t>
            </w:r>
          </w:p>
        </w:tc>
        <w:tc>
          <w:tcPr>
            <w:tcW w:w="540" w:type="dxa"/>
            <w:tcBorders>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10</w:t>
            </w:r>
            <w:r>
              <w:rPr>
                <w:rFonts w:ascii="Times New Roman" w:hAnsi="Times New Roman"/>
                <w:i/>
              </w:rPr>
              <w:t>.</w:t>
            </w:r>
          </w:p>
        </w:tc>
        <w:tc>
          <w:tcPr>
            <w:tcW w:w="4012" w:type="dxa"/>
            <w:tcBorders>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Select the samples</w:t>
            </w:r>
          </w:p>
        </w:tc>
      </w:tr>
      <w:tr w:rsidR="005A2677" w:rsidRPr="00F538D8" w:rsidTr="00952BFE">
        <w:trPr>
          <w:trHeight w:val="258"/>
          <w:jc w:val="center"/>
        </w:trPr>
        <w:tc>
          <w:tcPr>
            <w:tcW w:w="502" w:type="dxa"/>
            <w:tcBorders>
              <w:top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11</w:t>
            </w:r>
            <w:r>
              <w:rPr>
                <w:rFonts w:ascii="Times New Roman" w:hAnsi="Times New Roman"/>
                <w:i/>
              </w:rPr>
              <w:t>.</w:t>
            </w:r>
          </w:p>
        </w:tc>
        <w:tc>
          <w:tcPr>
            <w:tcW w:w="3870" w:type="dxa"/>
            <w:tcBorders>
              <w:top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Perform the audit procedures</w:t>
            </w:r>
          </w:p>
        </w:tc>
        <w:tc>
          <w:tcPr>
            <w:tcW w:w="540" w:type="dxa"/>
            <w:tcBorders>
              <w:top w:val="dotted" w:sz="4" w:space="0" w:color="auto"/>
              <w:left w:val="single"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11</w:t>
            </w:r>
            <w:r>
              <w:rPr>
                <w:rFonts w:ascii="Times New Roman" w:hAnsi="Times New Roman"/>
                <w:i/>
              </w:rPr>
              <w:t>.</w:t>
            </w:r>
          </w:p>
        </w:tc>
        <w:tc>
          <w:tcPr>
            <w:tcW w:w="4012" w:type="dxa"/>
            <w:tcBorders>
              <w:top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Perform the audit procedures</w:t>
            </w:r>
          </w:p>
        </w:tc>
      </w:tr>
      <w:tr w:rsidR="005A2677" w:rsidRPr="00F538D8" w:rsidTr="00952BFE">
        <w:trPr>
          <w:trHeight w:val="114"/>
          <w:jc w:val="center"/>
        </w:trPr>
        <w:tc>
          <w:tcPr>
            <w:tcW w:w="4372" w:type="dxa"/>
            <w:gridSpan w:val="2"/>
            <w:tcBorders>
              <w:bottom w:val="single" w:sz="4" w:space="0" w:color="auto"/>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left w:val="single" w:sz="4" w:space="0" w:color="auto"/>
              <w:bottom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258"/>
          <w:jc w:val="center"/>
        </w:trPr>
        <w:tc>
          <w:tcPr>
            <w:tcW w:w="4372" w:type="dxa"/>
            <w:gridSpan w:val="2"/>
            <w:tcBorders>
              <w:top w:val="single" w:sz="4" w:space="0" w:color="auto"/>
              <w:bottom w:val="single" w:sz="4" w:space="0" w:color="auto"/>
              <w:right w:val="single" w:sz="4" w:space="0" w:color="auto"/>
            </w:tcBorders>
          </w:tcPr>
          <w:p w:rsidR="005A2677" w:rsidRPr="006C36CC" w:rsidRDefault="005A2677" w:rsidP="00AD0A64">
            <w:pPr>
              <w:pStyle w:val="NoSpacing"/>
              <w:jc w:val="center"/>
              <w:rPr>
                <w:rFonts w:ascii="Times New Roman" w:hAnsi="Times New Roman"/>
                <w:b/>
              </w:rPr>
            </w:pPr>
            <w:r w:rsidRPr="006C36CC">
              <w:rPr>
                <w:rFonts w:ascii="Times New Roman" w:hAnsi="Times New Roman"/>
                <w:b/>
              </w:rPr>
              <w:t xml:space="preserve">C.   </w:t>
            </w:r>
            <w:r>
              <w:rPr>
                <w:rFonts w:ascii="Times New Roman" w:hAnsi="Times New Roman"/>
                <w:b/>
              </w:rPr>
              <w:t>Evaluate the R</w:t>
            </w:r>
            <w:r w:rsidRPr="006C36CC">
              <w:rPr>
                <w:rFonts w:ascii="Times New Roman" w:hAnsi="Times New Roman"/>
                <w:b/>
              </w:rPr>
              <w:t>esults</w:t>
            </w:r>
          </w:p>
        </w:tc>
        <w:tc>
          <w:tcPr>
            <w:tcW w:w="4552" w:type="dxa"/>
            <w:gridSpan w:val="2"/>
            <w:tcBorders>
              <w:top w:val="single" w:sz="4" w:space="0" w:color="auto"/>
              <w:left w:val="single" w:sz="4" w:space="0" w:color="auto"/>
              <w:bottom w:val="single" w:sz="4" w:space="0" w:color="auto"/>
            </w:tcBorders>
          </w:tcPr>
          <w:p w:rsidR="005A2677" w:rsidRPr="006C36CC" w:rsidRDefault="005A2677" w:rsidP="00AD0A64">
            <w:pPr>
              <w:pStyle w:val="NoSpacing"/>
              <w:jc w:val="center"/>
              <w:rPr>
                <w:rFonts w:ascii="Times New Roman" w:hAnsi="Times New Roman"/>
                <w:b/>
              </w:rPr>
            </w:pPr>
            <w:r w:rsidRPr="006C36CC">
              <w:rPr>
                <w:rFonts w:ascii="Times New Roman" w:hAnsi="Times New Roman"/>
                <w:b/>
              </w:rPr>
              <w:t xml:space="preserve">C.   </w:t>
            </w:r>
            <w:r>
              <w:rPr>
                <w:rFonts w:ascii="Times New Roman" w:hAnsi="Times New Roman"/>
                <w:b/>
              </w:rPr>
              <w:t>Evaluate the R</w:t>
            </w:r>
            <w:r w:rsidRPr="006C36CC">
              <w:rPr>
                <w:rFonts w:ascii="Times New Roman" w:hAnsi="Times New Roman"/>
                <w:b/>
              </w:rPr>
              <w:t>esults</w:t>
            </w:r>
          </w:p>
        </w:tc>
      </w:tr>
      <w:tr w:rsidR="005A2677" w:rsidRPr="00F538D8" w:rsidTr="00952BFE">
        <w:trPr>
          <w:trHeight w:val="114"/>
          <w:jc w:val="center"/>
        </w:trPr>
        <w:tc>
          <w:tcPr>
            <w:tcW w:w="4372" w:type="dxa"/>
            <w:gridSpan w:val="2"/>
            <w:tcBorders>
              <w:top w:val="single" w:sz="4" w:space="0" w:color="auto"/>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top w:val="single" w:sz="4" w:space="0" w:color="auto"/>
              <w:left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507"/>
          <w:jc w:val="center"/>
        </w:trPr>
        <w:tc>
          <w:tcPr>
            <w:tcW w:w="502" w:type="dxa"/>
            <w:tcBorders>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12</w:t>
            </w:r>
            <w:r>
              <w:rPr>
                <w:rFonts w:ascii="Times New Roman" w:hAnsi="Times New Roman"/>
                <w:i/>
              </w:rPr>
              <w:t>.</w:t>
            </w:r>
          </w:p>
        </w:tc>
        <w:tc>
          <w:tcPr>
            <w:tcW w:w="3870" w:type="dxa"/>
            <w:tcBorders>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Generalize from the sample to the population</w:t>
            </w:r>
          </w:p>
        </w:tc>
        <w:tc>
          <w:tcPr>
            <w:tcW w:w="540" w:type="dxa"/>
            <w:tcBorders>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12</w:t>
            </w:r>
            <w:r>
              <w:rPr>
                <w:rFonts w:ascii="Times New Roman" w:hAnsi="Times New Roman"/>
                <w:i/>
              </w:rPr>
              <w:t>.</w:t>
            </w:r>
          </w:p>
        </w:tc>
        <w:tc>
          <w:tcPr>
            <w:tcW w:w="4012" w:type="dxa"/>
            <w:tcBorders>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Generalize from the sample to the population</w:t>
            </w:r>
          </w:p>
        </w:tc>
      </w:tr>
      <w:tr w:rsidR="005A2677" w:rsidRPr="00F538D8" w:rsidTr="00952BFE">
        <w:trPr>
          <w:trHeight w:val="249"/>
          <w:jc w:val="center"/>
        </w:trPr>
        <w:tc>
          <w:tcPr>
            <w:tcW w:w="502" w:type="dxa"/>
            <w:tcBorders>
              <w:top w:val="dotted"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13</w:t>
            </w:r>
            <w:r>
              <w:rPr>
                <w:rFonts w:ascii="Times New Roman" w:hAnsi="Times New Roman"/>
                <w:i/>
              </w:rPr>
              <w:t>.</w:t>
            </w:r>
          </w:p>
        </w:tc>
        <w:tc>
          <w:tcPr>
            <w:tcW w:w="3870" w:type="dxa"/>
            <w:tcBorders>
              <w:top w:val="dotted" w:sz="4" w:space="0" w:color="auto"/>
              <w:bottom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 xml:space="preserve">Analyze the misstatements </w:t>
            </w:r>
          </w:p>
        </w:tc>
        <w:tc>
          <w:tcPr>
            <w:tcW w:w="540" w:type="dxa"/>
            <w:tcBorders>
              <w:top w:val="dotted" w:sz="4" w:space="0" w:color="auto"/>
              <w:left w:val="single" w:sz="4" w:space="0" w:color="auto"/>
              <w:bottom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13</w:t>
            </w:r>
            <w:r>
              <w:rPr>
                <w:rFonts w:ascii="Times New Roman" w:hAnsi="Times New Roman"/>
                <w:i/>
              </w:rPr>
              <w:t>.</w:t>
            </w:r>
          </w:p>
        </w:tc>
        <w:tc>
          <w:tcPr>
            <w:tcW w:w="4012" w:type="dxa"/>
            <w:tcBorders>
              <w:top w:val="dotted" w:sz="4" w:space="0" w:color="auto"/>
              <w:bottom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Analyze the exceptions</w:t>
            </w:r>
          </w:p>
        </w:tc>
      </w:tr>
      <w:tr w:rsidR="005A2677" w:rsidRPr="00F538D8" w:rsidTr="00952BFE">
        <w:trPr>
          <w:trHeight w:val="305"/>
          <w:jc w:val="center"/>
        </w:trPr>
        <w:tc>
          <w:tcPr>
            <w:tcW w:w="502" w:type="dxa"/>
            <w:tcBorders>
              <w:top w:val="dotted"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14</w:t>
            </w:r>
            <w:r>
              <w:rPr>
                <w:rFonts w:ascii="Times New Roman" w:hAnsi="Times New Roman"/>
                <w:i/>
              </w:rPr>
              <w:t>.</w:t>
            </w:r>
          </w:p>
        </w:tc>
        <w:tc>
          <w:tcPr>
            <w:tcW w:w="3870" w:type="dxa"/>
            <w:tcBorders>
              <w:top w:val="dotted" w:sz="4" w:space="0" w:color="auto"/>
              <w:right w:val="single"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Decide the acceptability of the population</w:t>
            </w:r>
          </w:p>
        </w:tc>
        <w:tc>
          <w:tcPr>
            <w:tcW w:w="540" w:type="dxa"/>
            <w:tcBorders>
              <w:top w:val="dotted" w:sz="4" w:space="0" w:color="auto"/>
              <w:left w:val="single" w:sz="4" w:space="0" w:color="auto"/>
            </w:tcBorders>
          </w:tcPr>
          <w:p w:rsidR="005A2677" w:rsidRPr="00517FB2" w:rsidRDefault="005A2677" w:rsidP="00AD0A64">
            <w:pPr>
              <w:pStyle w:val="NoSpacing"/>
              <w:jc w:val="right"/>
              <w:rPr>
                <w:rFonts w:ascii="Times New Roman" w:hAnsi="Times New Roman"/>
                <w:i/>
              </w:rPr>
            </w:pPr>
            <w:r w:rsidRPr="00517FB2">
              <w:rPr>
                <w:rFonts w:ascii="Times New Roman" w:hAnsi="Times New Roman"/>
                <w:i/>
              </w:rPr>
              <w:t>14</w:t>
            </w:r>
            <w:r>
              <w:rPr>
                <w:rFonts w:ascii="Times New Roman" w:hAnsi="Times New Roman"/>
                <w:i/>
              </w:rPr>
              <w:t>.</w:t>
            </w:r>
          </w:p>
        </w:tc>
        <w:tc>
          <w:tcPr>
            <w:tcW w:w="4012" w:type="dxa"/>
            <w:tcBorders>
              <w:top w:val="dotted" w:sz="4" w:space="0" w:color="auto"/>
            </w:tcBorders>
          </w:tcPr>
          <w:p w:rsidR="005A2677" w:rsidRPr="00517FB2" w:rsidRDefault="005A2677" w:rsidP="00AD0A64">
            <w:pPr>
              <w:pStyle w:val="NoSpacing"/>
              <w:rPr>
                <w:rFonts w:ascii="Times New Roman" w:hAnsi="Times New Roman"/>
                <w:i/>
              </w:rPr>
            </w:pPr>
            <w:r w:rsidRPr="00517FB2">
              <w:rPr>
                <w:rFonts w:ascii="Times New Roman" w:hAnsi="Times New Roman"/>
                <w:i/>
              </w:rPr>
              <w:t>Decide the acceptability of the population</w:t>
            </w:r>
          </w:p>
        </w:tc>
      </w:tr>
      <w:tr w:rsidR="005A2677" w:rsidRPr="00F538D8" w:rsidTr="00952BFE">
        <w:trPr>
          <w:trHeight w:val="114"/>
          <w:jc w:val="center"/>
        </w:trPr>
        <w:tc>
          <w:tcPr>
            <w:tcW w:w="4372" w:type="dxa"/>
            <w:gridSpan w:val="2"/>
            <w:tcBorders>
              <w:right w:val="single" w:sz="4" w:space="0" w:color="auto"/>
            </w:tcBorders>
          </w:tcPr>
          <w:p w:rsidR="005A2677" w:rsidRPr="00517FB2" w:rsidRDefault="005A2677" w:rsidP="00AD0A64">
            <w:pPr>
              <w:pStyle w:val="NoSpacing"/>
              <w:rPr>
                <w:rFonts w:ascii="Times New Roman" w:hAnsi="Times New Roman"/>
                <w:sz w:val="10"/>
                <w:szCs w:val="10"/>
              </w:rPr>
            </w:pPr>
          </w:p>
        </w:tc>
        <w:tc>
          <w:tcPr>
            <w:tcW w:w="4552" w:type="dxa"/>
            <w:gridSpan w:val="2"/>
            <w:tcBorders>
              <w:left w:val="single" w:sz="4" w:space="0" w:color="auto"/>
            </w:tcBorders>
          </w:tcPr>
          <w:p w:rsidR="005A2677" w:rsidRPr="00517FB2" w:rsidRDefault="005A2677" w:rsidP="00AD0A64">
            <w:pPr>
              <w:pStyle w:val="NoSpacing"/>
              <w:rPr>
                <w:rFonts w:ascii="Times New Roman" w:hAnsi="Times New Roman"/>
                <w:sz w:val="10"/>
                <w:szCs w:val="10"/>
              </w:rPr>
            </w:pPr>
          </w:p>
        </w:tc>
      </w:tr>
      <w:tr w:rsidR="005A2677" w:rsidRPr="00F538D8" w:rsidTr="00952BFE">
        <w:trPr>
          <w:trHeight w:val="114"/>
          <w:jc w:val="center"/>
        </w:trPr>
        <w:tc>
          <w:tcPr>
            <w:tcW w:w="8924" w:type="dxa"/>
            <w:gridSpan w:val="4"/>
            <w:tcBorders>
              <w:bottom w:val="single" w:sz="4" w:space="0" w:color="auto"/>
            </w:tcBorders>
            <w:shd w:val="clear" w:color="auto" w:fill="D9D9D9"/>
          </w:tcPr>
          <w:p w:rsidR="005A2677" w:rsidRPr="00517FB2" w:rsidRDefault="005A2677" w:rsidP="00AD0A64">
            <w:pPr>
              <w:pStyle w:val="NoSpacing"/>
              <w:rPr>
                <w:rFonts w:ascii="Times New Roman" w:hAnsi="Times New Roman"/>
                <w:sz w:val="10"/>
                <w:szCs w:val="10"/>
              </w:rPr>
            </w:pPr>
          </w:p>
        </w:tc>
      </w:tr>
    </w:tbl>
    <w:p w:rsidR="005A2677" w:rsidRDefault="005A2677" w:rsidP="00AD0A64">
      <w:pPr>
        <w:spacing w:line="240" w:lineRule="auto"/>
        <w:jc w:val="both"/>
        <w:rPr>
          <w:rFonts w:ascii="Times New Roman" w:hAnsi="Times New Roman"/>
          <w:sz w:val="24"/>
          <w:szCs w:val="24"/>
        </w:rPr>
      </w:pPr>
    </w:p>
    <w:p w:rsidR="005A2677" w:rsidRDefault="005A2677" w:rsidP="00AD0A64">
      <w:pPr>
        <w:spacing w:line="240" w:lineRule="auto"/>
        <w:jc w:val="both"/>
        <w:rPr>
          <w:rFonts w:ascii="Times New Roman" w:hAnsi="Times New Roman"/>
          <w:sz w:val="24"/>
          <w:szCs w:val="24"/>
        </w:rPr>
      </w:pPr>
      <w:r w:rsidRPr="00DD2221">
        <w:rPr>
          <w:rFonts w:ascii="Times New Roman" w:hAnsi="Times New Roman"/>
          <w:sz w:val="24"/>
          <w:szCs w:val="24"/>
        </w:rPr>
        <w:t>The most important difference among test of control and test of detail balances is explained below</w:t>
      </w:r>
      <w:r>
        <w:rPr>
          <w:rFonts w:ascii="Times New Roman" w:hAnsi="Times New Roman"/>
          <w:sz w:val="24"/>
          <w:szCs w:val="24"/>
        </w:rPr>
        <w:t xml:space="preserve">.  </w:t>
      </w:r>
      <w:r w:rsidRPr="00DD2221">
        <w:rPr>
          <w:rFonts w:ascii="Times New Roman" w:hAnsi="Times New Roman"/>
          <w:sz w:val="24"/>
          <w:szCs w:val="24"/>
        </w:rPr>
        <w:t xml:space="preserve">When auditors sample for test of details of balances, the objectives is to determine whether the account balances being audited is fairly stated. That is audit sampling for test of details of balance measures Monterey misstatement in the population. This misstatement conditions are any conditions that is defined as the recorded </w:t>
      </w:r>
      <w:r>
        <w:rPr>
          <w:rFonts w:ascii="Times New Roman" w:hAnsi="Times New Roman"/>
          <w:sz w:val="24"/>
          <w:szCs w:val="24"/>
        </w:rPr>
        <w:t>birr</w:t>
      </w:r>
      <w:r w:rsidRPr="00DD2221">
        <w:rPr>
          <w:rFonts w:ascii="Times New Roman" w:hAnsi="Times New Roman"/>
          <w:sz w:val="24"/>
          <w:szCs w:val="24"/>
        </w:rPr>
        <w:t xml:space="preserve"> population. The auditor evaluates whether the recorded population is overstated or understated.</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 xml:space="preserve">The equivalent of ARACR to low in test of detail balance is ARIR. Acceptable risk of incorrect acceptance (ARIA) is the risk that the auditor is willing to take of accepting a balance as correct when the true misstatement in the balance is greater than the tolerable misstatement. It is a measure of the auditor’s desired assurance for an account balance. If the auditor wants more assurance in auditing balance, ARIR is set lower. There is an </w:t>
      </w:r>
      <w:r>
        <w:rPr>
          <w:rFonts w:ascii="Times New Roman" w:hAnsi="Times New Roman"/>
          <w:sz w:val="24"/>
          <w:szCs w:val="24"/>
        </w:rPr>
        <w:lastRenderedPageBreak/>
        <w:t>inverse relation between ARIA and required sample size. If for example, the auditor decides to reduce ARIA from 10% to 5%, the required sample size would increase</w:t>
      </w:r>
    </w:p>
    <w:p w:rsidR="00166174" w:rsidRDefault="00166174" w:rsidP="00AD0A64">
      <w:pPr>
        <w:spacing w:line="240" w:lineRule="auto"/>
        <w:jc w:val="both"/>
        <w:rPr>
          <w:rFonts w:ascii="Times New Roman" w:hAnsi="Times New Roman"/>
          <w:sz w:val="24"/>
          <w:szCs w:val="24"/>
        </w:rPr>
      </w:pPr>
    </w:p>
    <w:p w:rsidR="005A2677" w:rsidRDefault="005A2677" w:rsidP="001C1AEB">
      <w:pPr>
        <w:numPr>
          <w:ilvl w:val="2"/>
          <w:numId w:val="22"/>
        </w:numPr>
        <w:spacing w:line="240" w:lineRule="auto"/>
        <w:rPr>
          <w:rFonts w:ascii="Times New Roman" w:hAnsi="Times New Roman"/>
          <w:b/>
          <w:sz w:val="28"/>
          <w:szCs w:val="28"/>
        </w:rPr>
      </w:pPr>
      <w:r>
        <w:rPr>
          <w:rFonts w:ascii="Times New Roman" w:hAnsi="Times New Roman"/>
          <w:b/>
          <w:sz w:val="28"/>
          <w:szCs w:val="28"/>
        </w:rPr>
        <w:t>Application of Statistical Sampling Methods</w:t>
      </w:r>
    </w:p>
    <w:p w:rsidR="005A2677" w:rsidRPr="00E062DB" w:rsidRDefault="005A2677" w:rsidP="00AD0A64">
      <w:pPr>
        <w:spacing w:line="240" w:lineRule="auto"/>
        <w:jc w:val="both"/>
        <w:rPr>
          <w:rFonts w:ascii="Times New Roman" w:hAnsi="Times New Roman"/>
          <w:sz w:val="24"/>
          <w:szCs w:val="24"/>
        </w:rPr>
      </w:pPr>
      <w:r w:rsidRPr="00E062DB">
        <w:rPr>
          <w:rFonts w:ascii="Times New Roman" w:hAnsi="Times New Roman"/>
          <w:sz w:val="24"/>
          <w:szCs w:val="24"/>
        </w:rPr>
        <w:t xml:space="preserve">There are two statistical sampling method applied for test of detail of balances, namely </w:t>
      </w:r>
      <w:r w:rsidRPr="00E062DB">
        <w:rPr>
          <w:rFonts w:ascii="Times New Roman" w:hAnsi="Times New Roman"/>
          <w:b/>
          <w:i/>
          <w:sz w:val="24"/>
          <w:szCs w:val="24"/>
        </w:rPr>
        <w:t xml:space="preserve">monetary unit sampling </w:t>
      </w:r>
      <w:r w:rsidRPr="00E062DB">
        <w:rPr>
          <w:rFonts w:ascii="Times New Roman" w:hAnsi="Times New Roman"/>
          <w:sz w:val="24"/>
          <w:szCs w:val="24"/>
        </w:rPr>
        <w:t>and</w:t>
      </w:r>
      <w:r w:rsidRPr="00E062DB">
        <w:rPr>
          <w:rFonts w:ascii="Times New Roman" w:hAnsi="Times New Roman"/>
          <w:b/>
          <w:i/>
          <w:sz w:val="24"/>
          <w:szCs w:val="24"/>
        </w:rPr>
        <w:t xml:space="preserve"> variable sampling</w:t>
      </w:r>
      <w:r w:rsidRPr="00E062DB">
        <w:rPr>
          <w:rFonts w:ascii="Times New Roman" w:hAnsi="Times New Roman"/>
          <w:sz w:val="24"/>
          <w:szCs w:val="24"/>
        </w:rPr>
        <w:t>.</w:t>
      </w:r>
    </w:p>
    <w:p w:rsidR="005A2677" w:rsidRPr="00C77948" w:rsidRDefault="005A2677" w:rsidP="00AD0A64">
      <w:pPr>
        <w:spacing w:line="240" w:lineRule="auto"/>
        <w:jc w:val="both"/>
        <w:rPr>
          <w:rFonts w:ascii="Times New Roman" w:hAnsi="Times New Roman"/>
          <w:sz w:val="24"/>
          <w:szCs w:val="24"/>
        </w:rPr>
      </w:pPr>
      <w:r w:rsidRPr="00571DD4">
        <w:rPr>
          <w:rFonts w:ascii="Times New Roman" w:hAnsi="Times New Roman"/>
          <w:b/>
          <w:sz w:val="24"/>
          <w:szCs w:val="24"/>
        </w:rPr>
        <w:t xml:space="preserve">1. Monetary </w:t>
      </w:r>
      <w:r>
        <w:rPr>
          <w:rFonts w:ascii="Times New Roman" w:hAnsi="Times New Roman"/>
          <w:b/>
          <w:sz w:val="24"/>
          <w:szCs w:val="24"/>
        </w:rPr>
        <w:t>Unit S</w:t>
      </w:r>
      <w:r w:rsidRPr="00571DD4">
        <w:rPr>
          <w:rFonts w:ascii="Times New Roman" w:hAnsi="Times New Roman"/>
          <w:b/>
          <w:sz w:val="24"/>
          <w:szCs w:val="24"/>
        </w:rPr>
        <w:t>ampling (MUS):-</w:t>
      </w:r>
      <w:r w:rsidRPr="00402672">
        <w:rPr>
          <w:rFonts w:ascii="Times New Roman" w:hAnsi="Times New Roman"/>
          <w:sz w:val="24"/>
          <w:szCs w:val="24"/>
        </w:rPr>
        <w:t xml:space="preserve"> </w:t>
      </w:r>
      <w:r w:rsidRPr="00C77948">
        <w:rPr>
          <w:rFonts w:ascii="Times New Roman" w:hAnsi="Times New Roman"/>
          <w:sz w:val="24"/>
          <w:szCs w:val="24"/>
        </w:rPr>
        <w:t xml:space="preserve">Auditors use monetary unit sampling, also called probability-proportional-to-size or dollar-unit sampling, to determine the accuracy of </w:t>
      </w:r>
      <w:hyperlink r:id="rId9" w:anchor="glossary-financial" w:history="1">
        <w:r w:rsidRPr="00C77948">
          <w:rPr>
            <w:rFonts w:ascii="Times New Roman" w:hAnsi="Times New Roman"/>
            <w:sz w:val="24"/>
            <w:szCs w:val="24"/>
          </w:rPr>
          <w:t>financial</w:t>
        </w:r>
      </w:hyperlink>
      <w:r w:rsidRPr="00C77948">
        <w:rPr>
          <w:rFonts w:ascii="Times New Roman" w:hAnsi="Times New Roman"/>
          <w:sz w:val="24"/>
          <w:szCs w:val="24"/>
        </w:rPr>
        <w:t xml:space="preserve"> </w:t>
      </w:r>
      <w:hyperlink r:id="rId10" w:anchor="glossary-accounting" w:history="1">
        <w:r w:rsidRPr="00C77948">
          <w:rPr>
            <w:rFonts w:ascii="Times New Roman" w:hAnsi="Times New Roman"/>
            <w:sz w:val="24"/>
            <w:szCs w:val="24"/>
          </w:rPr>
          <w:t>accounts</w:t>
        </w:r>
      </w:hyperlink>
      <w:r w:rsidRPr="00C77948">
        <w:rPr>
          <w:rFonts w:ascii="Times New Roman" w:hAnsi="Times New Roman"/>
          <w:sz w:val="24"/>
          <w:szCs w:val="24"/>
        </w:rPr>
        <w:t xml:space="preserve">. With monetary unit sampling, each </w:t>
      </w:r>
      <w:r>
        <w:rPr>
          <w:rFonts w:ascii="Times New Roman" w:hAnsi="Times New Roman"/>
          <w:sz w:val="24"/>
          <w:szCs w:val="24"/>
        </w:rPr>
        <w:t>birr</w:t>
      </w:r>
      <w:r w:rsidRPr="00C77948">
        <w:rPr>
          <w:rFonts w:ascii="Times New Roman" w:hAnsi="Times New Roman"/>
          <w:sz w:val="24"/>
          <w:szCs w:val="24"/>
        </w:rPr>
        <w:t xml:space="preserve"> in a transaction is a separate sa</w:t>
      </w:r>
      <w:r>
        <w:rPr>
          <w:rFonts w:ascii="Times New Roman" w:hAnsi="Times New Roman"/>
          <w:sz w:val="24"/>
          <w:szCs w:val="24"/>
        </w:rPr>
        <w:t xml:space="preserve">mpling unit. A transaction for Br. </w:t>
      </w:r>
      <w:r w:rsidRPr="00C77948">
        <w:rPr>
          <w:rFonts w:ascii="Times New Roman" w:hAnsi="Times New Roman"/>
          <w:sz w:val="24"/>
          <w:szCs w:val="24"/>
        </w:rPr>
        <w:t xml:space="preserve">40, for example, contains 40 sampling units. Auditors usually use monetary unit sampling to sample and test </w:t>
      </w:r>
      <w:hyperlink r:id="rId11" w:anchor="glossary-accounts_receivable" w:history="1">
        <w:r w:rsidRPr="00C77948">
          <w:rPr>
            <w:rFonts w:ascii="Times New Roman" w:hAnsi="Times New Roman"/>
            <w:sz w:val="24"/>
            <w:szCs w:val="24"/>
          </w:rPr>
          <w:t>accounts</w:t>
        </w:r>
      </w:hyperlink>
      <w:r w:rsidRPr="00C77948">
        <w:rPr>
          <w:rFonts w:ascii="Times New Roman" w:hAnsi="Times New Roman"/>
          <w:sz w:val="24"/>
          <w:szCs w:val="24"/>
        </w:rPr>
        <w:t xml:space="preserve"> </w:t>
      </w:r>
      <w:hyperlink r:id="rId12" w:anchor="glossary-accounts_receivable" w:history="1">
        <w:r w:rsidRPr="00C77948">
          <w:rPr>
            <w:rFonts w:ascii="Times New Roman" w:hAnsi="Times New Roman"/>
            <w:sz w:val="24"/>
            <w:szCs w:val="24"/>
          </w:rPr>
          <w:t>receivable</w:t>
        </w:r>
      </w:hyperlink>
      <w:r w:rsidRPr="00C77948">
        <w:rPr>
          <w:rFonts w:ascii="Times New Roman" w:hAnsi="Times New Roman"/>
          <w:sz w:val="24"/>
          <w:szCs w:val="24"/>
        </w:rPr>
        <w:t xml:space="preserve">, </w:t>
      </w:r>
      <w:hyperlink r:id="rId13" w:anchor="glossary-loan" w:history="1">
        <w:r w:rsidRPr="00C77948">
          <w:rPr>
            <w:rFonts w:ascii="Times New Roman" w:hAnsi="Times New Roman"/>
            <w:sz w:val="24"/>
            <w:szCs w:val="24"/>
          </w:rPr>
          <w:t>loans</w:t>
        </w:r>
      </w:hyperlink>
      <w:r w:rsidRPr="00C77948">
        <w:rPr>
          <w:rFonts w:ascii="Times New Roman" w:hAnsi="Times New Roman"/>
          <w:sz w:val="24"/>
          <w:szCs w:val="24"/>
        </w:rPr>
        <w:t xml:space="preserve"> receivable, and </w:t>
      </w:r>
      <w:hyperlink r:id="rId14" w:anchor="glossary-inventory" w:history="1">
        <w:r w:rsidRPr="00C77948">
          <w:rPr>
            <w:rFonts w:ascii="Times New Roman" w:hAnsi="Times New Roman"/>
            <w:sz w:val="24"/>
            <w:szCs w:val="24"/>
          </w:rPr>
          <w:t>inventory</w:t>
        </w:r>
      </w:hyperlink>
      <w:r w:rsidRPr="00C77948">
        <w:rPr>
          <w:rFonts w:ascii="Times New Roman" w:hAnsi="Times New Roman"/>
          <w:sz w:val="24"/>
          <w:szCs w:val="24"/>
        </w:rPr>
        <w:t>.</w:t>
      </w: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 xml:space="preserve">Here’s an example of how monetary unit sampling works. The </w:t>
      </w:r>
      <w:hyperlink r:id="rId15" w:anchor="glossary-audit" w:history="1">
        <w:r w:rsidRPr="00C77948">
          <w:rPr>
            <w:rFonts w:ascii="Times New Roman" w:hAnsi="Times New Roman"/>
            <w:sz w:val="24"/>
            <w:szCs w:val="24"/>
          </w:rPr>
          <w:t>audit</w:t>
        </w:r>
      </w:hyperlink>
      <w:r w:rsidRPr="00C77948">
        <w:rPr>
          <w:rFonts w:ascii="Times New Roman" w:hAnsi="Times New Roman"/>
          <w:sz w:val="24"/>
          <w:szCs w:val="24"/>
        </w:rPr>
        <w:t xml:space="preserve"> client’s accounts receivable book value is </w:t>
      </w:r>
      <w:r>
        <w:rPr>
          <w:rFonts w:ascii="Times New Roman" w:hAnsi="Times New Roman"/>
          <w:sz w:val="24"/>
          <w:szCs w:val="24"/>
        </w:rPr>
        <w:t xml:space="preserve">Br. </w:t>
      </w:r>
      <w:r w:rsidRPr="00C77948">
        <w:rPr>
          <w:rFonts w:ascii="Times New Roman" w:hAnsi="Times New Roman"/>
          <w:sz w:val="24"/>
          <w:szCs w:val="24"/>
        </w:rPr>
        <w:t>300,000, and the sample size is set at 96 records.</w:t>
      </w: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Figure the sampling interval by dividing book value by sample size (300,000/96</w:t>
      </w:r>
      <w:r>
        <w:rPr>
          <w:rFonts w:ascii="Times New Roman" w:hAnsi="Times New Roman"/>
          <w:sz w:val="24"/>
          <w:szCs w:val="24"/>
        </w:rPr>
        <w:t xml:space="preserve"> = 3,125</w:t>
      </w:r>
      <w:r w:rsidRPr="00C77948">
        <w:rPr>
          <w:rFonts w:ascii="Times New Roman" w:hAnsi="Times New Roman"/>
          <w:sz w:val="24"/>
          <w:szCs w:val="24"/>
        </w:rPr>
        <w:t>).</w:t>
      </w:r>
      <w:r>
        <w:rPr>
          <w:rFonts w:ascii="Times New Roman" w:hAnsi="Times New Roman"/>
          <w:sz w:val="24"/>
          <w:szCs w:val="24"/>
        </w:rPr>
        <w:t xml:space="preserve"> </w:t>
      </w:r>
      <w:r w:rsidRPr="00C77948">
        <w:rPr>
          <w:rFonts w:ascii="Times New Roman" w:hAnsi="Times New Roman"/>
          <w:sz w:val="24"/>
          <w:szCs w:val="24"/>
        </w:rPr>
        <w:t>Arrange the client’s accounts receivable in an ordered list using some sort of ordering sequence.</w:t>
      </w:r>
      <w:r>
        <w:rPr>
          <w:rFonts w:ascii="Times New Roman" w:hAnsi="Times New Roman"/>
          <w:sz w:val="24"/>
          <w:szCs w:val="24"/>
        </w:rPr>
        <w:t xml:space="preserve"> </w:t>
      </w:r>
      <w:r w:rsidRPr="00C77948">
        <w:rPr>
          <w:rFonts w:ascii="Times New Roman" w:hAnsi="Times New Roman"/>
          <w:sz w:val="24"/>
          <w:szCs w:val="24"/>
        </w:rPr>
        <w:t xml:space="preserve">For example, you can arrange them alphabetically by </w:t>
      </w:r>
      <w:hyperlink r:id="rId16" w:anchor="glossary-customer" w:history="1">
        <w:r w:rsidRPr="00C77948">
          <w:rPr>
            <w:rFonts w:ascii="Times New Roman" w:hAnsi="Times New Roman"/>
            <w:sz w:val="24"/>
            <w:szCs w:val="24"/>
          </w:rPr>
          <w:t>customer</w:t>
        </w:r>
      </w:hyperlink>
      <w:r w:rsidRPr="00C77948">
        <w:rPr>
          <w:rFonts w:ascii="Times New Roman" w:hAnsi="Times New Roman"/>
          <w:sz w:val="24"/>
          <w:szCs w:val="24"/>
        </w:rPr>
        <w:t xml:space="preserve"> name or numerically by customer number.</w:t>
      </w:r>
    </w:p>
    <w:p w:rsidR="005A2677"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Pick a random number between 1 and 3,125.</w:t>
      </w:r>
      <w:r>
        <w:rPr>
          <w:rFonts w:ascii="Times New Roman" w:hAnsi="Times New Roman"/>
          <w:sz w:val="24"/>
          <w:szCs w:val="24"/>
        </w:rPr>
        <w:t xml:space="preserve">  </w:t>
      </w:r>
      <w:r w:rsidRPr="00C77948">
        <w:rPr>
          <w:rFonts w:ascii="Times New Roman" w:hAnsi="Times New Roman"/>
          <w:sz w:val="24"/>
          <w:szCs w:val="24"/>
        </w:rPr>
        <w:t>For this method to work correctly, the random number has to be less than the sampling interval and greater than the smallest sampling unit. Auditors usually use a random-number-generator computer program to pick the random number. The sampling unit and sampling interval limits are programmed into the software before the task is run. In this case, say the software selects the random number 556.</w:t>
      </w:r>
      <w:r>
        <w:rPr>
          <w:rFonts w:ascii="Times New Roman" w:hAnsi="Times New Roman"/>
          <w:sz w:val="24"/>
          <w:szCs w:val="24"/>
        </w:rPr>
        <w:t xml:space="preserve"> </w:t>
      </w:r>
      <w:r w:rsidRPr="00C77948">
        <w:rPr>
          <w:rFonts w:ascii="Times New Roman" w:hAnsi="Times New Roman"/>
          <w:sz w:val="24"/>
          <w:szCs w:val="24"/>
        </w:rPr>
        <w:t>The following table shows an example.</w:t>
      </w:r>
    </w:p>
    <w:tbl>
      <w:tblPr>
        <w:tblW w:w="0" w:type="auto"/>
        <w:jc w:val="center"/>
        <w:tblInd w:w="-742" w:type="dxa"/>
        <w:tblLook w:val="04A0" w:firstRow="1" w:lastRow="0" w:firstColumn="1" w:lastColumn="0" w:noHBand="0" w:noVBand="1"/>
      </w:tblPr>
      <w:tblGrid>
        <w:gridCol w:w="2309"/>
        <w:gridCol w:w="1567"/>
        <w:gridCol w:w="1567"/>
        <w:gridCol w:w="1569"/>
      </w:tblGrid>
      <w:tr w:rsidR="005A2677" w:rsidTr="00952BFE">
        <w:trPr>
          <w:trHeight w:val="270"/>
          <w:jc w:val="center"/>
        </w:trPr>
        <w:tc>
          <w:tcPr>
            <w:tcW w:w="7012" w:type="dxa"/>
            <w:gridSpan w:val="4"/>
            <w:tcBorders>
              <w:top w:val="dotted" w:sz="4" w:space="0" w:color="auto"/>
              <w:bottom w:val="thinThickSmallGap" w:sz="24" w:space="0" w:color="auto"/>
            </w:tcBorders>
          </w:tcPr>
          <w:p w:rsidR="005A2677" w:rsidRPr="006C1C5C" w:rsidRDefault="005A2677" w:rsidP="00AD0A64">
            <w:pPr>
              <w:pStyle w:val="NoSpacing"/>
              <w:jc w:val="center"/>
              <w:rPr>
                <w:rFonts w:ascii="Times New Roman" w:eastAsia="Times New Roman" w:hAnsi="Times New Roman"/>
                <w:b/>
              </w:rPr>
            </w:pPr>
            <w:r w:rsidRPr="006C1C5C">
              <w:rPr>
                <w:rFonts w:ascii="Times New Roman" w:eastAsia="Times New Roman" w:hAnsi="Times New Roman"/>
                <w:b/>
                <w:sz w:val="24"/>
                <w:szCs w:val="24"/>
              </w:rPr>
              <w:t>Monetary Unit Sampling Table</w:t>
            </w:r>
          </w:p>
        </w:tc>
      </w:tr>
      <w:tr w:rsidR="005A2677" w:rsidTr="00952BFE">
        <w:trPr>
          <w:trHeight w:val="250"/>
          <w:jc w:val="center"/>
        </w:trPr>
        <w:tc>
          <w:tcPr>
            <w:tcW w:w="2309" w:type="dxa"/>
            <w:tcBorders>
              <w:top w:val="thinThickSmallGap" w:sz="24" w:space="0" w:color="auto"/>
              <w:left w:val="single" w:sz="4" w:space="0" w:color="auto"/>
              <w:bottom w:val="single" w:sz="4" w:space="0" w:color="auto"/>
              <w:right w:val="single" w:sz="4" w:space="0" w:color="auto"/>
            </w:tcBorders>
          </w:tcPr>
          <w:p w:rsidR="005A2677" w:rsidRPr="006C1C5C" w:rsidRDefault="005A2677" w:rsidP="00AD0A64">
            <w:pPr>
              <w:pStyle w:val="NoSpacing"/>
              <w:jc w:val="center"/>
              <w:rPr>
                <w:rFonts w:ascii="Times New Roman" w:eastAsia="Times New Roman" w:hAnsi="Times New Roman"/>
                <w:b/>
              </w:rPr>
            </w:pPr>
          </w:p>
          <w:p w:rsidR="005A2677" w:rsidRPr="006C1C5C" w:rsidRDefault="005A2677" w:rsidP="00AD0A64">
            <w:pPr>
              <w:pStyle w:val="NoSpacing"/>
              <w:jc w:val="center"/>
              <w:rPr>
                <w:rFonts w:ascii="Times New Roman" w:eastAsia="Times New Roman" w:hAnsi="Times New Roman"/>
                <w:b/>
              </w:rPr>
            </w:pPr>
            <w:r w:rsidRPr="006C1C5C">
              <w:rPr>
                <w:rFonts w:ascii="Times New Roman" w:eastAsia="Times New Roman" w:hAnsi="Times New Roman"/>
                <w:b/>
              </w:rPr>
              <w:t>Customer Name</w:t>
            </w:r>
          </w:p>
        </w:tc>
        <w:tc>
          <w:tcPr>
            <w:tcW w:w="1567" w:type="dxa"/>
            <w:tcBorders>
              <w:top w:val="thinThickSmallGap" w:sz="24" w:space="0" w:color="auto"/>
              <w:left w:val="single" w:sz="4" w:space="0" w:color="auto"/>
              <w:bottom w:val="single" w:sz="4" w:space="0" w:color="auto"/>
              <w:right w:val="single" w:sz="4" w:space="0" w:color="auto"/>
            </w:tcBorders>
          </w:tcPr>
          <w:p w:rsidR="005A2677" w:rsidRPr="006C1C5C" w:rsidRDefault="005A2677" w:rsidP="00AD0A64">
            <w:pPr>
              <w:pStyle w:val="NoSpacing"/>
              <w:jc w:val="center"/>
              <w:rPr>
                <w:rFonts w:ascii="Times New Roman" w:eastAsia="Times New Roman" w:hAnsi="Times New Roman"/>
                <w:b/>
              </w:rPr>
            </w:pPr>
            <w:r w:rsidRPr="006C1C5C">
              <w:rPr>
                <w:rFonts w:ascii="Times New Roman" w:eastAsia="Times New Roman" w:hAnsi="Times New Roman"/>
                <w:b/>
              </w:rPr>
              <w:t>Customer Balance</w:t>
            </w:r>
          </w:p>
        </w:tc>
        <w:tc>
          <w:tcPr>
            <w:tcW w:w="1567" w:type="dxa"/>
            <w:tcBorders>
              <w:top w:val="thinThickSmallGap" w:sz="24" w:space="0" w:color="auto"/>
              <w:left w:val="single" w:sz="4" w:space="0" w:color="auto"/>
              <w:bottom w:val="single" w:sz="4" w:space="0" w:color="auto"/>
              <w:right w:val="single" w:sz="4" w:space="0" w:color="auto"/>
            </w:tcBorders>
          </w:tcPr>
          <w:p w:rsidR="005A2677" w:rsidRPr="006C1C5C" w:rsidRDefault="005A2677" w:rsidP="00AD0A64">
            <w:pPr>
              <w:pStyle w:val="NoSpacing"/>
              <w:jc w:val="center"/>
              <w:rPr>
                <w:rFonts w:ascii="Times New Roman" w:eastAsia="Times New Roman" w:hAnsi="Times New Roman"/>
                <w:b/>
              </w:rPr>
            </w:pPr>
            <w:r w:rsidRPr="006C1C5C">
              <w:rPr>
                <w:rFonts w:ascii="Times New Roman" w:eastAsia="Times New Roman" w:hAnsi="Times New Roman"/>
                <w:b/>
              </w:rPr>
              <w:t>Cumulative Balance</w:t>
            </w:r>
          </w:p>
        </w:tc>
        <w:tc>
          <w:tcPr>
            <w:tcW w:w="1569" w:type="dxa"/>
            <w:tcBorders>
              <w:top w:val="thinThickSmallGap" w:sz="24" w:space="0" w:color="auto"/>
              <w:left w:val="single" w:sz="4" w:space="0" w:color="auto"/>
              <w:bottom w:val="single" w:sz="4" w:space="0" w:color="auto"/>
              <w:right w:val="single" w:sz="4" w:space="0" w:color="auto"/>
            </w:tcBorders>
          </w:tcPr>
          <w:p w:rsidR="005A2677" w:rsidRPr="006C1C5C" w:rsidRDefault="005A2677" w:rsidP="00AD0A64">
            <w:pPr>
              <w:pStyle w:val="NoSpacing"/>
              <w:jc w:val="center"/>
              <w:rPr>
                <w:rFonts w:ascii="Times New Roman" w:eastAsia="Times New Roman" w:hAnsi="Times New Roman"/>
                <w:b/>
              </w:rPr>
            </w:pPr>
            <w:r w:rsidRPr="006C1C5C">
              <w:rPr>
                <w:rFonts w:ascii="Times New Roman" w:eastAsia="Times New Roman" w:hAnsi="Times New Roman"/>
                <w:b/>
              </w:rPr>
              <w:t>Sampling Item</w:t>
            </w:r>
          </w:p>
        </w:tc>
      </w:tr>
      <w:tr w:rsidR="005A2677" w:rsidTr="00952BFE">
        <w:trPr>
          <w:trHeight w:val="270"/>
          <w:jc w:val="center"/>
        </w:trPr>
        <w:tc>
          <w:tcPr>
            <w:tcW w:w="2309" w:type="dxa"/>
            <w:tcBorders>
              <w:top w:val="single" w:sz="4" w:space="0" w:color="auto"/>
              <w:left w:val="single" w:sz="4" w:space="0" w:color="auto"/>
              <w:bottom w:val="dotted" w:sz="4" w:space="0" w:color="auto"/>
              <w:right w:val="single" w:sz="4" w:space="0" w:color="auto"/>
            </w:tcBorders>
          </w:tcPr>
          <w:p w:rsidR="005A2677" w:rsidRPr="006C1C5C" w:rsidRDefault="005A2677" w:rsidP="00AD0A64">
            <w:pPr>
              <w:pStyle w:val="NoSpacing"/>
              <w:rPr>
                <w:rFonts w:ascii="Times New Roman" w:eastAsia="Times New Roman" w:hAnsi="Times New Roman"/>
              </w:rPr>
            </w:pPr>
            <w:r w:rsidRPr="006C1C5C">
              <w:rPr>
                <w:rFonts w:ascii="Times New Roman" w:eastAsia="Times New Roman" w:hAnsi="Times New Roman"/>
              </w:rPr>
              <w:t>ABC Electric</w:t>
            </w:r>
          </w:p>
        </w:tc>
        <w:tc>
          <w:tcPr>
            <w:tcW w:w="1567" w:type="dxa"/>
            <w:tcBorders>
              <w:top w:val="single"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435</w:t>
            </w:r>
          </w:p>
        </w:tc>
        <w:tc>
          <w:tcPr>
            <w:tcW w:w="1567" w:type="dxa"/>
            <w:tcBorders>
              <w:top w:val="single"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435</w:t>
            </w:r>
          </w:p>
        </w:tc>
        <w:tc>
          <w:tcPr>
            <w:tcW w:w="1569" w:type="dxa"/>
            <w:tcBorders>
              <w:top w:val="single"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p>
        </w:tc>
      </w:tr>
      <w:tr w:rsidR="005A2677" w:rsidTr="00952BFE">
        <w:trPr>
          <w:trHeight w:val="170"/>
          <w:jc w:val="center"/>
        </w:trPr>
        <w:tc>
          <w:tcPr>
            <w:tcW w:w="2309"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rPr>
                <w:rFonts w:ascii="Times New Roman" w:eastAsia="Times New Roman" w:hAnsi="Times New Roman"/>
              </w:rPr>
            </w:pPr>
            <w:r w:rsidRPr="006C1C5C">
              <w:rPr>
                <w:rFonts w:ascii="Times New Roman" w:eastAsia="Times New Roman" w:hAnsi="Times New Roman"/>
              </w:rPr>
              <w:t>Best Friend Cat Care</w:t>
            </w:r>
          </w:p>
        </w:tc>
        <w:tc>
          <w:tcPr>
            <w:tcW w:w="1567"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785</w:t>
            </w:r>
          </w:p>
        </w:tc>
        <w:tc>
          <w:tcPr>
            <w:tcW w:w="1567"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1,220</w:t>
            </w:r>
          </w:p>
        </w:tc>
        <w:tc>
          <w:tcPr>
            <w:tcW w:w="1569"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(1) Br.     556</w:t>
            </w:r>
          </w:p>
        </w:tc>
      </w:tr>
      <w:tr w:rsidR="005A2677" w:rsidTr="00952BFE">
        <w:trPr>
          <w:trHeight w:val="270"/>
          <w:jc w:val="center"/>
        </w:trPr>
        <w:tc>
          <w:tcPr>
            <w:tcW w:w="2309"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rPr>
                <w:rFonts w:ascii="Times New Roman" w:eastAsia="Times New Roman" w:hAnsi="Times New Roman"/>
              </w:rPr>
            </w:pPr>
            <w:r w:rsidRPr="006C1C5C">
              <w:rPr>
                <w:rFonts w:ascii="Times New Roman" w:eastAsia="Times New Roman" w:hAnsi="Times New Roman"/>
              </w:rPr>
              <w:t>Brandy’s Grill</w:t>
            </w:r>
          </w:p>
        </w:tc>
        <w:tc>
          <w:tcPr>
            <w:tcW w:w="1567"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1,510</w:t>
            </w:r>
          </w:p>
        </w:tc>
        <w:tc>
          <w:tcPr>
            <w:tcW w:w="1567"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2,730</w:t>
            </w:r>
          </w:p>
        </w:tc>
        <w:tc>
          <w:tcPr>
            <w:tcW w:w="1569" w:type="dxa"/>
            <w:tcBorders>
              <w:top w:val="dotted" w:sz="4" w:space="0" w:color="auto"/>
              <w:left w:val="single" w:sz="4" w:space="0" w:color="auto"/>
              <w:bottom w:val="dotted"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p>
        </w:tc>
      </w:tr>
      <w:tr w:rsidR="005A2677" w:rsidTr="00952BFE">
        <w:trPr>
          <w:trHeight w:val="270"/>
          <w:jc w:val="center"/>
        </w:trPr>
        <w:tc>
          <w:tcPr>
            <w:tcW w:w="2309" w:type="dxa"/>
            <w:tcBorders>
              <w:top w:val="dotted" w:sz="4" w:space="0" w:color="auto"/>
              <w:left w:val="single" w:sz="4" w:space="0" w:color="auto"/>
              <w:bottom w:val="single" w:sz="4" w:space="0" w:color="auto"/>
              <w:right w:val="single" w:sz="4" w:space="0" w:color="auto"/>
            </w:tcBorders>
          </w:tcPr>
          <w:p w:rsidR="005A2677" w:rsidRPr="006C1C5C" w:rsidRDefault="005A2677" w:rsidP="00AD0A64">
            <w:pPr>
              <w:pStyle w:val="NoSpacing"/>
              <w:rPr>
                <w:rFonts w:ascii="Times New Roman" w:eastAsia="Times New Roman" w:hAnsi="Times New Roman"/>
              </w:rPr>
            </w:pPr>
            <w:r w:rsidRPr="006C1C5C">
              <w:rPr>
                <w:rFonts w:ascii="Times New Roman" w:eastAsia="Times New Roman" w:hAnsi="Times New Roman"/>
              </w:rPr>
              <w:t>Buddy’s Gas Station</w:t>
            </w:r>
          </w:p>
        </w:tc>
        <w:tc>
          <w:tcPr>
            <w:tcW w:w="1567" w:type="dxa"/>
            <w:tcBorders>
              <w:top w:val="dotted" w:sz="4" w:space="0" w:color="auto"/>
              <w:left w:val="single" w:sz="4" w:space="0" w:color="auto"/>
              <w:bottom w:val="single"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5,000</w:t>
            </w:r>
          </w:p>
        </w:tc>
        <w:tc>
          <w:tcPr>
            <w:tcW w:w="1567" w:type="dxa"/>
            <w:tcBorders>
              <w:top w:val="dotted" w:sz="4" w:space="0" w:color="auto"/>
              <w:left w:val="single" w:sz="4" w:space="0" w:color="auto"/>
              <w:bottom w:val="single"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Br.  7,730</w:t>
            </w:r>
          </w:p>
        </w:tc>
        <w:tc>
          <w:tcPr>
            <w:tcW w:w="1569" w:type="dxa"/>
            <w:tcBorders>
              <w:top w:val="dotted" w:sz="4" w:space="0" w:color="auto"/>
              <w:left w:val="single" w:sz="4" w:space="0" w:color="auto"/>
              <w:bottom w:val="single" w:sz="4" w:space="0" w:color="auto"/>
              <w:right w:val="single" w:sz="4" w:space="0" w:color="auto"/>
            </w:tcBorders>
          </w:tcPr>
          <w:p w:rsidR="005A2677" w:rsidRPr="006C1C5C" w:rsidRDefault="005A2677" w:rsidP="00AD0A64">
            <w:pPr>
              <w:pStyle w:val="NoSpacing"/>
              <w:jc w:val="right"/>
              <w:rPr>
                <w:rFonts w:ascii="Times New Roman" w:eastAsia="Times New Roman" w:hAnsi="Times New Roman"/>
                <w:i/>
              </w:rPr>
            </w:pPr>
            <w:r w:rsidRPr="006C1C5C">
              <w:rPr>
                <w:rFonts w:ascii="Times New Roman" w:eastAsia="Times New Roman" w:hAnsi="Times New Roman"/>
                <w:i/>
              </w:rPr>
              <w:t>(2) Br.  3,681</w:t>
            </w:r>
          </w:p>
        </w:tc>
      </w:tr>
    </w:tbl>
    <w:p w:rsidR="005A2677" w:rsidRPr="00C77948" w:rsidRDefault="005A2677" w:rsidP="00AD0A64">
      <w:pPr>
        <w:pStyle w:val="NoSpacing"/>
      </w:pP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 xml:space="preserve">First, pick the records to test: Take the alphabetically ordered list shown in the Customer Name column, which lists every customer balance by </w:t>
      </w:r>
      <w:r>
        <w:rPr>
          <w:rFonts w:ascii="Times New Roman" w:hAnsi="Times New Roman"/>
          <w:i/>
          <w:sz w:val="24"/>
          <w:szCs w:val="24"/>
        </w:rPr>
        <w:t>b</w:t>
      </w:r>
      <w:r w:rsidRPr="00E062DB">
        <w:rPr>
          <w:rFonts w:ascii="Times New Roman" w:hAnsi="Times New Roman"/>
          <w:i/>
          <w:sz w:val="24"/>
          <w:szCs w:val="24"/>
        </w:rPr>
        <w:t>irr</w:t>
      </w:r>
      <w:r w:rsidRPr="00C77948">
        <w:rPr>
          <w:rFonts w:ascii="Times New Roman" w:hAnsi="Times New Roman"/>
          <w:sz w:val="24"/>
          <w:szCs w:val="24"/>
        </w:rPr>
        <w:t xml:space="preserve"> amount, and coun</w:t>
      </w:r>
      <w:r>
        <w:rPr>
          <w:rFonts w:ascii="Times New Roman" w:hAnsi="Times New Roman"/>
          <w:sz w:val="24"/>
          <w:szCs w:val="24"/>
        </w:rPr>
        <w:t xml:space="preserve">t each </w:t>
      </w:r>
      <w:r>
        <w:rPr>
          <w:rFonts w:ascii="Times New Roman" w:hAnsi="Times New Roman"/>
          <w:i/>
          <w:sz w:val="24"/>
          <w:szCs w:val="24"/>
        </w:rPr>
        <w:t>b</w:t>
      </w:r>
      <w:r w:rsidRPr="00E062DB">
        <w:rPr>
          <w:rFonts w:ascii="Times New Roman" w:hAnsi="Times New Roman"/>
          <w:i/>
          <w:sz w:val="24"/>
          <w:szCs w:val="24"/>
        </w:rPr>
        <w:t>irr</w:t>
      </w:r>
      <w:r>
        <w:rPr>
          <w:rFonts w:ascii="Times New Roman" w:hAnsi="Times New Roman"/>
          <w:sz w:val="24"/>
          <w:szCs w:val="24"/>
        </w:rPr>
        <w:t xml:space="preserve"> until you get to Br. </w:t>
      </w:r>
      <w:r w:rsidRPr="00C77948">
        <w:rPr>
          <w:rFonts w:ascii="Times New Roman" w:hAnsi="Times New Roman"/>
          <w:sz w:val="24"/>
          <w:szCs w:val="24"/>
        </w:rPr>
        <w:t xml:space="preserve">556 (remember that the random number generator gives you the number 556 in Step 3 in the previous numbered list). The cumulative </w:t>
      </w:r>
      <w:r w:rsidRPr="00E062DB">
        <w:rPr>
          <w:rFonts w:ascii="Times New Roman" w:hAnsi="Times New Roman"/>
          <w:i/>
          <w:sz w:val="24"/>
          <w:szCs w:val="24"/>
        </w:rPr>
        <w:t>birr</w:t>
      </w:r>
      <w:r w:rsidRPr="00C77948">
        <w:rPr>
          <w:rFonts w:ascii="Times New Roman" w:hAnsi="Times New Roman"/>
          <w:sz w:val="24"/>
          <w:szCs w:val="24"/>
        </w:rPr>
        <w:t xml:space="preserve"> am</w:t>
      </w:r>
      <w:r>
        <w:rPr>
          <w:rFonts w:ascii="Times New Roman" w:hAnsi="Times New Roman"/>
          <w:sz w:val="24"/>
          <w:szCs w:val="24"/>
        </w:rPr>
        <w:t xml:space="preserve">ount for ABC Electric is under Br. </w:t>
      </w:r>
      <w:r w:rsidRPr="00C77948">
        <w:rPr>
          <w:rFonts w:ascii="Times New Roman" w:hAnsi="Times New Roman"/>
          <w:sz w:val="24"/>
          <w:szCs w:val="24"/>
        </w:rPr>
        <w:t>556.</w:t>
      </w: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 xml:space="preserve">That tells you that the first sampling item is Best Friend Cat Care, </w:t>
      </w:r>
      <w:r>
        <w:rPr>
          <w:rFonts w:ascii="Times New Roman" w:hAnsi="Times New Roman"/>
          <w:sz w:val="24"/>
          <w:szCs w:val="24"/>
        </w:rPr>
        <w:t xml:space="preserve">which at a cumulative total of Br. </w:t>
      </w:r>
      <w:r w:rsidRPr="00C77948">
        <w:rPr>
          <w:rFonts w:ascii="Times New Roman" w:hAnsi="Times New Roman"/>
          <w:sz w:val="24"/>
          <w:szCs w:val="24"/>
        </w:rPr>
        <w:t xml:space="preserve">1,220 is the first customer in the list </w:t>
      </w:r>
      <w:r>
        <w:rPr>
          <w:rFonts w:ascii="Times New Roman" w:hAnsi="Times New Roman"/>
          <w:sz w:val="24"/>
          <w:szCs w:val="24"/>
        </w:rPr>
        <w:t xml:space="preserve">with a cumulative balance over Br. </w:t>
      </w:r>
      <w:r w:rsidRPr="00C77948">
        <w:rPr>
          <w:rFonts w:ascii="Times New Roman" w:hAnsi="Times New Roman"/>
          <w:sz w:val="24"/>
          <w:szCs w:val="24"/>
        </w:rPr>
        <w:t xml:space="preserve">556. The client gives you the Best Friend Cat Care file. You go through these ordered </w:t>
      </w:r>
      <w:hyperlink r:id="rId17" w:anchor="glossary-invoice" w:history="1">
        <w:r w:rsidRPr="00C77948">
          <w:rPr>
            <w:rFonts w:ascii="Times New Roman" w:hAnsi="Times New Roman"/>
            <w:sz w:val="24"/>
            <w:szCs w:val="24"/>
          </w:rPr>
          <w:t>invoices</w:t>
        </w:r>
      </w:hyperlink>
      <w:r w:rsidRPr="00C77948">
        <w:rPr>
          <w:rFonts w:ascii="Times New Roman" w:hAnsi="Times New Roman"/>
          <w:sz w:val="24"/>
          <w:szCs w:val="24"/>
        </w:rPr>
        <w:t xml:space="preserve"> </w:t>
      </w:r>
      <w:r w:rsidRPr="00C77948">
        <w:rPr>
          <w:rFonts w:ascii="Times New Roman" w:hAnsi="Times New Roman"/>
          <w:sz w:val="24"/>
          <w:szCs w:val="24"/>
        </w:rPr>
        <w:lastRenderedPageBreak/>
        <w:t>(usually the invoices are ordered by date) to find the invoice with the 556th dollar. That invoice is your item to sample.</w:t>
      </w: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To select your next invoice to sample</w:t>
      </w:r>
      <w:r>
        <w:rPr>
          <w:rFonts w:ascii="Times New Roman" w:hAnsi="Times New Roman"/>
          <w:sz w:val="24"/>
          <w:szCs w:val="24"/>
        </w:rPr>
        <w:t xml:space="preserve">, add the sampling interval of Br. 3,125 to your random number of Br. 556. This equal Br. </w:t>
      </w:r>
      <w:r w:rsidRPr="00C77948">
        <w:rPr>
          <w:rFonts w:ascii="Times New Roman" w:hAnsi="Times New Roman"/>
          <w:sz w:val="24"/>
          <w:szCs w:val="24"/>
        </w:rPr>
        <w:t xml:space="preserve">3,681, which is your next sampled item </w:t>
      </w:r>
      <w:r>
        <w:rPr>
          <w:rFonts w:ascii="Times New Roman" w:hAnsi="Times New Roman"/>
          <w:sz w:val="24"/>
          <w:szCs w:val="24"/>
        </w:rPr>
        <w:t xml:space="preserve">birr amount. Brandy’s Grill at Br. 2,730 cumulatively is under Br. </w:t>
      </w:r>
      <w:r w:rsidRPr="00C77948">
        <w:rPr>
          <w:rFonts w:ascii="Times New Roman" w:hAnsi="Times New Roman"/>
          <w:sz w:val="24"/>
          <w:szCs w:val="24"/>
        </w:rPr>
        <w:t>3,681, so skip past Brandy’s to Buddy’s. Follow the same procedure you use for Best Friends to find the Buddy invoice with the 3,681st dollar.</w:t>
      </w: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Although the table only goes as far as Buddy’s, your client has many more customers. To pick the next sampling item</w:t>
      </w:r>
      <w:r>
        <w:rPr>
          <w:rFonts w:ascii="Times New Roman" w:hAnsi="Times New Roman"/>
          <w:sz w:val="24"/>
          <w:szCs w:val="24"/>
        </w:rPr>
        <w:t xml:space="preserve">, add the sampling interval of Br. </w:t>
      </w:r>
      <w:r w:rsidRPr="00C77948">
        <w:rPr>
          <w:rFonts w:ascii="Times New Roman" w:hAnsi="Times New Roman"/>
          <w:sz w:val="24"/>
          <w:szCs w:val="24"/>
        </w:rPr>
        <w:t xml:space="preserve">3,125 </w:t>
      </w:r>
      <w:r>
        <w:rPr>
          <w:rFonts w:ascii="Times New Roman" w:hAnsi="Times New Roman"/>
          <w:sz w:val="24"/>
          <w:szCs w:val="24"/>
        </w:rPr>
        <w:t xml:space="preserve">to your prior sampling item of Br. 3,681, which equals Br. </w:t>
      </w:r>
      <w:r w:rsidRPr="00C77948">
        <w:rPr>
          <w:rFonts w:ascii="Times New Roman" w:hAnsi="Times New Roman"/>
          <w:sz w:val="24"/>
          <w:szCs w:val="24"/>
        </w:rPr>
        <w:t>6,806, and so on until you reach the last name in the customer list.</w:t>
      </w:r>
    </w:p>
    <w:p w:rsidR="005A2677" w:rsidRPr="00C77948" w:rsidRDefault="005A2677" w:rsidP="00AD0A64">
      <w:pPr>
        <w:spacing w:line="240" w:lineRule="auto"/>
        <w:jc w:val="both"/>
        <w:rPr>
          <w:rFonts w:ascii="Times New Roman" w:hAnsi="Times New Roman"/>
          <w:sz w:val="24"/>
          <w:szCs w:val="24"/>
        </w:rPr>
      </w:pPr>
      <w:r w:rsidRPr="00C77948">
        <w:rPr>
          <w:rFonts w:ascii="Times New Roman" w:hAnsi="Times New Roman"/>
          <w:sz w:val="24"/>
          <w:szCs w:val="24"/>
        </w:rPr>
        <w:t>When you’re sampling, you’re looking for misstatements. If an invoic</w:t>
      </w:r>
      <w:r>
        <w:rPr>
          <w:rFonts w:ascii="Times New Roman" w:hAnsi="Times New Roman"/>
          <w:sz w:val="24"/>
          <w:szCs w:val="24"/>
        </w:rPr>
        <w:t xml:space="preserve">e should have been entered for Br. </w:t>
      </w:r>
      <w:r w:rsidRPr="00C77948">
        <w:rPr>
          <w:rFonts w:ascii="Times New Roman" w:hAnsi="Times New Roman"/>
          <w:sz w:val="24"/>
          <w:szCs w:val="24"/>
        </w:rPr>
        <w:t xml:space="preserve">986, for </w:t>
      </w:r>
      <w:r>
        <w:rPr>
          <w:rFonts w:ascii="Times New Roman" w:hAnsi="Times New Roman"/>
          <w:sz w:val="24"/>
          <w:szCs w:val="24"/>
        </w:rPr>
        <w:t xml:space="preserve">example, and it was entered as Br. </w:t>
      </w:r>
      <w:r w:rsidRPr="00C77948">
        <w:rPr>
          <w:rFonts w:ascii="Times New Roman" w:hAnsi="Times New Roman"/>
          <w:sz w:val="24"/>
          <w:szCs w:val="24"/>
        </w:rPr>
        <w:t>896, the misstatement is 9 percent of the transaction (the inverse of 896/986). If the total misstatements exceed your assessed tolerance level, you have to decide whether to perform other procedures.</w:t>
      </w:r>
    </w:p>
    <w:p w:rsidR="005A2677" w:rsidRPr="00402672" w:rsidRDefault="005A2677" w:rsidP="00AD0A64">
      <w:pPr>
        <w:spacing w:line="240" w:lineRule="auto"/>
        <w:jc w:val="both"/>
        <w:rPr>
          <w:rFonts w:ascii="Times New Roman" w:hAnsi="Times New Roman"/>
          <w:sz w:val="24"/>
          <w:szCs w:val="24"/>
        </w:rPr>
      </w:pPr>
      <w:r>
        <w:rPr>
          <w:rFonts w:ascii="Times New Roman" w:hAnsi="Times New Roman"/>
          <w:sz w:val="24"/>
          <w:szCs w:val="24"/>
        </w:rPr>
        <w:t>In general, a</w:t>
      </w:r>
      <w:r w:rsidRPr="00402672">
        <w:rPr>
          <w:rFonts w:ascii="Times New Roman" w:hAnsi="Times New Roman"/>
          <w:sz w:val="24"/>
          <w:szCs w:val="24"/>
        </w:rPr>
        <w:t>ll the 14 steps must also be performed for MUS even though some are done differently. The followings are the differences</w:t>
      </w:r>
    </w:p>
    <w:p w:rsidR="005A2677" w:rsidRPr="00E062DB" w:rsidRDefault="005A2677" w:rsidP="001C1AEB">
      <w:pPr>
        <w:numPr>
          <w:ilvl w:val="0"/>
          <w:numId w:val="23"/>
        </w:numPr>
        <w:spacing w:line="240" w:lineRule="auto"/>
        <w:jc w:val="both"/>
        <w:rPr>
          <w:rFonts w:ascii="Times New Roman" w:hAnsi="Times New Roman"/>
          <w:i/>
          <w:sz w:val="24"/>
          <w:szCs w:val="24"/>
        </w:rPr>
      </w:pPr>
      <w:r w:rsidRPr="00E062DB">
        <w:rPr>
          <w:rFonts w:ascii="Times New Roman" w:hAnsi="Times New Roman"/>
          <w:i/>
          <w:sz w:val="24"/>
          <w:szCs w:val="24"/>
        </w:rPr>
        <w:t>The definition of the sampling unit is an individual birr in account balance</w:t>
      </w:r>
    </w:p>
    <w:p w:rsidR="005A2677" w:rsidRPr="00E062DB" w:rsidRDefault="005A2677" w:rsidP="001C1AEB">
      <w:pPr>
        <w:numPr>
          <w:ilvl w:val="0"/>
          <w:numId w:val="23"/>
        </w:numPr>
        <w:spacing w:line="240" w:lineRule="auto"/>
        <w:jc w:val="both"/>
        <w:rPr>
          <w:rFonts w:ascii="Times New Roman" w:hAnsi="Times New Roman"/>
          <w:i/>
          <w:sz w:val="24"/>
          <w:szCs w:val="24"/>
        </w:rPr>
      </w:pPr>
      <w:r w:rsidRPr="00E062DB">
        <w:rPr>
          <w:rFonts w:ascii="Times New Roman" w:hAnsi="Times New Roman"/>
          <w:i/>
          <w:sz w:val="24"/>
          <w:szCs w:val="24"/>
        </w:rPr>
        <w:t>The population size is the recorded birr population</w:t>
      </w:r>
    </w:p>
    <w:p w:rsidR="005A2677" w:rsidRPr="00E062DB" w:rsidRDefault="005A2677" w:rsidP="001C1AEB">
      <w:pPr>
        <w:numPr>
          <w:ilvl w:val="0"/>
          <w:numId w:val="23"/>
        </w:numPr>
        <w:spacing w:line="240" w:lineRule="auto"/>
        <w:jc w:val="both"/>
        <w:rPr>
          <w:rFonts w:ascii="Times New Roman" w:hAnsi="Times New Roman"/>
          <w:i/>
          <w:sz w:val="24"/>
          <w:szCs w:val="24"/>
        </w:rPr>
      </w:pPr>
      <w:r w:rsidRPr="00E062DB">
        <w:rPr>
          <w:rFonts w:ascii="Times New Roman" w:hAnsi="Times New Roman"/>
          <w:i/>
          <w:sz w:val="24"/>
          <w:szCs w:val="24"/>
        </w:rPr>
        <w:t>Preliminary judgment of materiality is used for each account instead of tolerable misstatement</w:t>
      </w:r>
    </w:p>
    <w:p w:rsidR="005A2677" w:rsidRPr="00E062DB" w:rsidRDefault="005A2677" w:rsidP="001C1AEB">
      <w:pPr>
        <w:numPr>
          <w:ilvl w:val="0"/>
          <w:numId w:val="23"/>
        </w:numPr>
        <w:spacing w:line="240" w:lineRule="auto"/>
        <w:jc w:val="both"/>
        <w:rPr>
          <w:rFonts w:ascii="Times New Roman" w:hAnsi="Times New Roman"/>
          <w:i/>
          <w:sz w:val="24"/>
          <w:szCs w:val="24"/>
        </w:rPr>
      </w:pPr>
      <w:r w:rsidRPr="00E062DB">
        <w:rPr>
          <w:rFonts w:ascii="Times New Roman" w:hAnsi="Times New Roman"/>
          <w:i/>
          <w:sz w:val="24"/>
          <w:szCs w:val="24"/>
        </w:rPr>
        <w:t>Sample size is determined using statistical formula</w:t>
      </w:r>
    </w:p>
    <w:p w:rsidR="005A2677" w:rsidRPr="00E062DB" w:rsidRDefault="005A2677" w:rsidP="001C1AEB">
      <w:pPr>
        <w:numPr>
          <w:ilvl w:val="0"/>
          <w:numId w:val="23"/>
        </w:numPr>
        <w:spacing w:line="240" w:lineRule="auto"/>
        <w:jc w:val="both"/>
        <w:rPr>
          <w:rFonts w:ascii="Times New Roman" w:hAnsi="Times New Roman"/>
          <w:i/>
          <w:sz w:val="24"/>
          <w:szCs w:val="24"/>
        </w:rPr>
      </w:pPr>
      <w:r w:rsidRPr="00E062DB">
        <w:rPr>
          <w:rFonts w:ascii="Times New Roman" w:hAnsi="Times New Roman"/>
          <w:i/>
          <w:sz w:val="24"/>
          <w:szCs w:val="24"/>
        </w:rPr>
        <w:t>Sample selection is done using probability proportional to size sample selection(PPS)</w:t>
      </w:r>
    </w:p>
    <w:p w:rsidR="005A2677" w:rsidRDefault="005A2677" w:rsidP="001C1AEB">
      <w:pPr>
        <w:numPr>
          <w:ilvl w:val="0"/>
          <w:numId w:val="23"/>
        </w:numPr>
        <w:spacing w:line="240" w:lineRule="auto"/>
        <w:jc w:val="both"/>
        <w:rPr>
          <w:rFonts w:ascii="Times New Roman" w:hAnsi="Times New Roman"/>
          <w:i/>
          <w:sz w:val="24"/>
          <w:szCs w:val="24"/>
        </w:rPr>
      </w:pPr>
      <w:r w:rsidRPr="00E062DB">
        <w:rPr>
          <w:rFonts w:ascii="Times New Roman" w:hAnsi="Times New Roman"/>
          <w:i/>
          <w:sz w:val="24"/>
          <w:szCs w:val="24"/>
        </w:rPr>
        <w:t>The auditor generalize from the sample to the population by projecting misstatement from the ample result to the population and determine the related sampling error</w:t>
      </w:r>
    </w:p>
    <w:p w:rsidR="005A2677" w:rsidRPr="00EF1A30" w:rsidRDefault="005A2677" w:rsidP="001C1AEB">
      <w:pPr>
        <w:numPr>
          <w:ilvl w:val="0"/>
          <w:numId w:val="22"/>
        </w:numPr>
        <w:spacing w:line="240" w:lineRule="auto"/>
        <w:jc w:val="both"/>
        <w:rPr>
          <w:rFonts w:ascii="Times New Roman" w:hAnsi="Times New Roman"/>
          <w:b/>
          <w:sz w:val="24"/>
          <w:szCs w:val="24"/>
        </w:rPr>
      </w:pPr>
      <w:r w:rsidRPr="00EF1A30">
        <w:rPr>
          <w:rFonts w:ascii="Times New Roman" w:hAnsi="Times New Roman"/>
          <w:b/>
          <w:sz w:val="24"/>
          <w:szCs w:val="24"/>
        </w:rPr>
        <w:t xml:space="preserve">Variable </w:t>
      </w:r>
      <w:r>
        <w:rPr>
          <w:rFonts w:ascii="Times New Roman" w:hAnsi="Times New Roman"/>
          <w:b/>
          <w:sz w:val="24"/>
          <w:szCs w:val="24"/>
        </w:rPr>
        <w:t>S</w:t>
      </w:r>
      <w:r w:rsidRPr="00EF1A30">
        <w:rPr>
          <w:rFonts w:ascii="Times New Roman" w:hAnsi="Times New Roman"/>
          <w:b/>
          <w:sz w:val="24"/>
          <w:szCs w:val="24"/>
        </w:rPr>
        <w:t>ampling</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Variable sampling, like monetary unit sampling is a statistical method used by auditors. Variable sampling and monetary unit sampling are similar in that both use probability proportional to size sample selection method. The main difference between the two is MUS select samples in proportion to sample size but in variable sampling the population to sample size but in variable sampling, the population is divided in to subpopulation by size and large sample is divided in to subpopulation by size and large sample is taken from the lager subpopulation. This is called stratified proportional to size sample selection. Variable sampling method include mean per unit estimation, ratio estimation and difference estimation. The discussion of this method is postponed to a more advanced auditing course.</w:t>
      </w:r>
    </w:p>
    <w:p w:rsidR="00166174" w:rsidRDefault="00166174" w:rsidP="00AD0A64">
      <w:pPr>
        <w:spacing w:line="240" w:lineRule="auto"/>
        <w:jc w:val="both"/>
        <w:rPr>
          <w:rFonts w:ascii="Times New Roman" w:hAnsi="Times New Roman"/>
          <w:sz w:val="24"/>
          <w:szCs w:val="24"/>
        </w:rPr>
      </w:pPr>
    </w:p>
    <w:p w:rsidR="005A2677" w:rsidRPr="00454FEE" w:rsidRDefault="005A2677" w:rsidP="00AD0A64">
      <w:pPr>
        <w:pStyle w:val="NoSpacing"/>
        <w:rPr>
          <w:sz w:val="10"/>
          <w:szCs w:val="10"/>
        </w:rPr>
      </w:pPr>
    </w:p>
    <w:p w:rsidR="005A2677" w:rsidRPr="00C55273" w:rsidRDefault="005A2677" w:rsidP="00AD0A64">
      <w:pPr>
        <w:spacing w:after="0" w:line="240" w:lineRule="auto"/>
        <w:jc w:val="both"/>
        <w:rPr>
          <w:rFonts w:ascii="Times New Roman" w:hAnsi="Times New Roman"/>
          <w:b/>
          <w:sz w:val="28"/>
          <w:szCs w:val="28"/>
        </w:rPr>
      </w:pPr>
      <w:r w:rsidRPr="00C55273">
        <w:rPr>
          <w:rFonts w:ascii="Times New Roman" w:hAnsi="Times New Roman"/>
          <w:b/>
          <w:sz w:val="28"/>
          <w:szCs w:val="28"/>
        </w:rPr>
        <w:t>1.5 Sampling and Non Sampling Errors</w:t>
      </w:r>
    </w:p>
    <w:p w:rsidR="005A2677" w:rsidRPr="00C55273" w:rsidRDefault="005A2677" w:rsidP="00AD0A64">
      <w:pPr>
        <w:pStyle w:val="NoSpacing"/>
        <w:rPr>
          <w:sz w:val="16"/>
          <w:szCs w:val="16"/>
        </w:rPr>
      </w:pP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sz w:val="24"/>
          <w:szCs w:val="24"/>
        </w:rPr>
        <w:t>Two things cause a sample result to be non representative:</w:t>
      </w:r>
    </w:p>
    <w:p w:rsidR="005A2677" w:rsidRPr="00454FEE" w:rsidRDefault="005A2677" w:rsidP="00AD0A64">
      <w:pPr>
        <w:numPr>
          <w:ilvl w:val="0"/>
          <w:numId w:val="4"/>
        </w:numPr>
        <w:spacing w:after="0" w:line="240" w:lineRule="auto"/>
        <w:jc w:val="both"/>
        <w:rPr>
          <w:rFonts w:ascii="Times New Roman" w:hAnsi="Times New Roman"/>
          <w:b/>
          <w:i/>
          <w:sz w:val="24"/>
          <w:szCs w:val="24"/>
        </w:rPr>
      </w:pPr>
      <w:r w:rsidRPr="00454FEE">
        <w:rPr>
          <w:rFonts w:ascii="Times New Roman" w:hAnsi="Times New Roman"/>
          <w:b/>
          <w:i/>
          <w:sz w:val="24"/>
          <w:szCs w:val="24"/>
        </w:rPr>
        <w:t xml:space="preserve">Sampling error </w:t>
      </w:r>
    </w:p>
    <w:p w:rsidR="005A2677" w:rsidRPr="00454FEE" w:rsidRDefault="005A2677" w:rsidP="00AD0A64">
      <w:pPr>
        <w:numPr>
          <w:ilvl w:val="0"/>
          <w:numId w:val="4"/>
        </w:numPr>
        <w:spacing w:after="0" w:line="240" w:lineRule="auto"/>
        <w:jc w:val="both"/>
        <w:rPr>
          <w:rFonts w:ascii="Times New Roman" w:hAnsi="Times New Roman"/>
          <w:b/>
          <w:i/>
          <w:sz w:val="24"/>
          <w:szCs w:val="24"/>
        </w:rPr>
      </w:pPr>
      <w:r w:rsidRPr="00454FEE">
        <w:rPr>
          <w:rFonts w:ascii="Times New Roman" w:hAnsi="Times New Roman"/>
          <w:b/>
          <w:i/>
          <w:sz w:val="24"/>
          <w:szCs w:val="24"/>
        </w:rPr>
        <w:t>Non sampling error</w:t>
      </w:r>
    </w:p>
    <w:p w:rsidR="005A2677" w:rsidRPr="00454FEE" w:rsidRDefault="005A2677" w:rsidP="00AD0A64">
      <w:pPr>
        <w:pStyle w:val="NoSpacing"/>
        <w:rPr>
          <w:sz w:val="10"/>
          <w:szCs w:val="10"/>
        </w:rPr>
      </w:pP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b/>
          <w:sz w:val="24"/>
          <w:szCs w:val="24"/>
        </w:rPr>
        <w:t>Sampling error (sampling risk):</w:t>
      </w:r>
      <w:r w:rsidRPr="0004312B">
        <w:rPr>
          <w:rFonts w:ascii="Times New Roman" w:hAnsi="Times New Roman"/>
          <w:sz w:val="24"/>
          <w:szCs w:val="24"/>
        </w:rPr>
        <w:t xml:space="preserve"> is an inherent part of sampling that result from testing less than the entire population. If there is a sa</w:t>
      </w:r>
      <w:r>
        <w:rPr>
          <w:rFonts w:ascii="Times New Roman" w:hAnsi="Times New Roman"/>
          <w:sz w:val="24"/>
          <w:szCs w:val="24"/>
        </w:rPr>
        <w:t>mpling, since the auditor</w:t>
      </w:r>
      <w:r w:rsidRPr="0004312B">
        <w:rPr>
          <w:rFonts w:ascii="Times New Roman" w:hAnsi="Times New Roman"/>
          <w:sz w:val="24"/>
          <w:szCs w:val="24"/>
        </w:rPr>
        <w:t xml:space="preserve"> is not conducting 100% audit,</w:t>
      </w:r>
      <w:r>
        <w:rPr>
          <w:rFonts w:ascii="Times New Roman" w:hAnsi="Times New Roman"/>
          <w:sz w:val="24"/>
          <w:szCs w:val="24"/>
        </w:rPr>
        <w:t xml:space="preserve"> there is always a chance that the</w:t>
      </w:r>
      <w:r w:rsidRPr="0004312B">
        <w:rPr>
          <w:rFonts w:ascii="Times New Roman" w:hAnsi="Times New Roman"/>
          <w:sz w:val="24"/>
          <w:szCs w:val="24"/>
        </w:rPr>
        <w:t xml:space="preserve"> sample is not representative. </w:t>
      </w:r>
      <w:r>
        <w:rPr>
          <w:rFonts w:ascii="Times New Roman" w:hAnsi="Times New Roman"/>
          <w:sz w:val="24"/>
          <w:szCs w:val="24"/>
        </w:rPr>
        <w:t xml:space="preserve">The error arising from this situation is called sampling risk. </w:t>
      </w:r>
      <w:r w:rsidRPr="0004312B">
        <w:rPr>
          <w:rFonts w:ascii="Times New Roman" w:hAnsi="Times New Roman"/>
          <w:sz w:val="24"/>
          <w:szCs w:val="24"/>
        </w:rPr>
        <w:t>There are two ways to reduce sampling risk</w:t>
      </w:r>
      <w:r>
        <w:rPr>
          <w:rFonts w:ascii="Times New Roman" w:hAnsi="Times New Roman"/>
          <w:sz w:val="24"/>
          <w:szCs w:val="24"/>
        </w:rPr>
        <w:t>:</w:t>
      </w:r>
    </w:p>
    <w:p w:rsidR="005A2677" w:rsidRPr="00454FEE" w:rsidRDefault="005A2677" w:rsidP="001C1AEB">
      <w:pPr>
        <w:numPr>
          <w:ilvl w:val="0"/>
          <w:numId w:val="9"/>
        </w:numPr>
        <w:spacing w:after="0" w:line="240" w:lineRule="auto"/>
        <w:jc w:val="both"/>
        <w:rPr>
          <w:rFonts w:ascii="Times New Roman" w:hAnsi="Times New Roman"/>
          <w:i/>
          <w:sz w:val="24"/>
          <w:szCs w:val="24"/>
        </w:rPr>
      </w:pPr>
      <w:r w:rsidRPr="00454FEE">
        <w:rPr>
          <w:rFonts w:ascii="Times New Roman" w:hAnsi="Times New Roman"/>
          <w:i/>
          <w:sz w:val="24"/>
          <w:szCs w:val="24"/>
        </w:rPr>
        <w:t>Increase the  sample size</w:t>
      </w:r>
    </w:p>
    <w:p w:rsidR="005A2677" w:rsidRPr="00454FEE" w:rsidRDefault="005A2677" w:rsidP="001C1AEB">
      <w:pPr>
        <w:numPr>
          <w:ilvl w:val="0"/>
          <w:numId w:val="9"/>
        </w:numPr>
        <w:spacing w:after="0" w:line="240" w:lineRule="auto"/>
        <w:jc w:val="both"/>
        <w:rPr>
          <w:rFonts w:ascii="Times New Roman" w:hAnsi="Times New Roman"/>
          <w:i/>
          <w:sz w:val="24"/>
          <w:szCs w:val="24"/>
        </w:rPr>
      </w:pPr>
      <w:r w:rsidRPr="00454FEE">
        <w:rPr>
          <w:rFonts w:ascii="Times New Roman" w:hAnsi="Times New Roman"/>
          <w:i/>
          <w:sz w:val="24"/>
          <w:szCs w:val="24"/>
        </w:rPr>
        <w:t>Use appropriate method of selecting sample items from the population.</w:t>
      </w:r>
    </w:p>
    <w:p w:rsidR="005A2677" w:rsidRPr="0004312B" w:rsidRDefault="005A2677" w:rsidP="00AD0A64">
      <w:pPr>
        <w:spacing w:line="240" w:lineRule="auto"/>
        <w:jc w:val="both"/>
        <w:rPr>
          <w:rFonts w:ascii="Times New Roman" w:hAnsi="Times New Roman"/>
          <w:sz w:val="24"/>
          <w:szCs w:val="24"/>
        </w:rPr>
      </w:pPr>
      <w:r w:rsidRPr="0004312B">
        <w:rPr>
          <w:rFonts w:ascii="Times New Roman" w:hAnsi="Times New Roman"/>
          <w:b/>
          <w:sz w:val="24"/>
          <w:szCs w:val="24"/>
        </w:rPr>
        <w:t>Non sampling error (non sampling risk):</w:t>
      </w:r>
      <w:r w:rsidRPr="0004312B">
        <w:rPr>
          <w:rFonts w:ascii="Times New Roman" w:hAnsi="Times New Roman"/>
          <w:sz w:val="24"/>
          <w:szCs w:val="24"/>
        </w:rPr>
        <w:t xml:space="preserve"> occurs when audit tests do not uncover ex</w:t>
      </w:r>
      <w:r>
        <w:rPr>
          <w:rFonts w:ascii="Times New Roman" w:hAnsi="Times New Roman"/>
          <w:sz w:val="24"/>
          <w:szCs w:val="24"/>
        </w:rPr>
        <w:t xml:space="preserve">isting exception in the sample. </w:t>
      </w:r>
      <w:r w:rsidRPr="0004312B">
        <w:rPr>
          <w:rFonts w:ascii="Times New Roman" w:hAnsi="Times New Roman"/>
          <w:sz w:val="24"/>
          <w:szCs w:val="24"/>
        </w:rPr>
        <w:t xml:space="preserve">The two causes of non sampling </w:t>
      </w:r>
      <w:r>
        <w:rPr>
          <w:rFonts w:ascii="Times New Roman" w:hAnsi="Times New Roman"/>
          <w:sz w:val="24"/>
          <w:szCs w:val="24"/>
        </w:rPr>
        <w:t>error.</w:t>
      </w:r>
      <w:r w:rsidRPr="0004312B">
        <w:rPr>
          <w:rFonts w:ascii="Times New Roman" w:hAnsi="Times New Roman"/>
          <w:sz w:val="24"/>
          <w:szCs w:val="24"/>
        </w:rPr>
        <w:t xml:space="preserve"> </w:t>
      </w:r>
    </w:p>
    <w:p w:rsidR="005A2677" w:rsidRPr="00454FEE" w:rsidRDefault="005A2677" w:rsidP="00AD0A64">
      <w:pPr>
        <w:numPr>
          <w:ilvl w:val="0"/>
          <w:numId w:val="5"/>
        </w:numPr>
        <w:spacing w:after="0" w:line="240" w:lineRule="auto"/>
        <w:jc w:val="both"/>
        <w:rPr>
          <w:rFonts w:ascii="Times New Roman" w:hAnsi="Times New Roman"/>
          <w:i/>
          <w:sz w:val="24"/>
          <w:szCs w:val="24"/>
        </w:rPr>
      </w:pPr>
      <w:r w:rsidRPr="00454FEE">
        <w:rPr>
          <w:rFonts w:ascii="Times New Roman" w:hAnsi="Times New Roman"/>
          <w:i/>
          <w:sz w:val="24"/>
          <w:szCs w:val="24"/>
        </w:rPr>
        <w:t>The auditor’s failure to recognize exception. This may occur because of exhaustion, boredom or lack of understanding of what to look for.</w:t>
      </w:r>
    </w:p>
    <w:p w:rsidR="005A2677" w:rsidRPr="00454FEE" w:rsidRDefault="005A2677" w:rsidP="00AD0A64">
      <w:pPr>
        <w:numPr>
          <w:ilvl w:val="0"/>
          <w:numId w:val="5"/>
        </w:numPr>
        <w:spacing w:after="0" w:line="240" w:lineRule="auto"/>
        <w:jc w:val="both"/>
        <w:rPr>
          <w:rFonts w:ascii="Times New Roman" w:hAnsi="Times New Roman"/>
          <w:i/>
          <w:sz w:val="24"/>
          <w:szCs w:val="24"/>
        </w:rPr>
      </w:pPr>
      <w:r w:rsidRPr="00454FEE">
        <w:rPr>
          <w:rFonts w:ascii="Times New Roman" w:hAnsi="Times New Roman"/>
          <w:i/>
          <w:sz w:val="24"/>
          <w:szCs w:val="24"/>
        </w:rPr>
        <w:t xml:space="preserve">In appropriate or ineffective audit procedures. </w:t>
      </w:r>
    </w:p>
    <w:p w:rsidR="005A2677" w:rsidRDefault="005A2677" w:rsidP="00AD0A64">
      <w:pPr>
        <w:pStyle w:val="NoSpacing"/>
      </w:pPr>
    </w:p>
    <w:p w:rsidR="005A2677" w:rsidRDefault="005A2677" w:rsidP="00AD0A64">
      <w:pPr>
        <w:spacing w:after="0" w:line="240" w:lineRule="auto"/>
        <w:jc w:val="both"/>
        <w:rPr>
          <w:rFonts w:ascii="Times New Roman" w:hAnsi="Times New Roman"/>
          <w:sz w:val="24"/>
          <w:szCs w:val="24"/>
        </w:rPr>
      </w:pPr>
      <w:r w:rsidRPr="0004312B">
        <w:rPr>
          <w:rFonts w:ascii="Times New Roman" w:hAnsi="Times New Roman"/>
          <w:sz w:val="24"/>
          <w:szCs w:val="24"/>
        </w:rPr>
        <w:t>Careful design of audit procedure and proper supervision and instruction are ways to eliminate non sampling risk</w:t>
      </w:r>
    </w:p>
    <w:p w:rsidR="005A2677" w:rsidRDefault="005A2677" w:rsidP="00AD0A64">
      <w:pPr>
        <w:spacing w:after="0" w:line="240" w:lineRule="auto"/>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A2677" w:rsidRPr="00CE13EE" w:rsidTr="00952BFE">
        <w:trPr>
          <w:jc w:val="center"/>
        </w:trPr>
        <w:tc>
          <w:tcPr>
            <w:tcW w:w="8856" w:type="dxa"/>
            <w:tcBorders>
              <w:left w:val="nil"/>
              <w:right w:val="nil"/>
            </w:tcBorders>
          </w:tcPr>
          <w:p w:rsidR="005A2677" w:rsidRPr="00CE13EE" w:rsidRDefault="005A2677" w:rsidP="00AD0A64">
            <w:pPr>
              <w:pStyle w:val="NoSpacing"/>
              <w:jc w:val="center"/>
              <w:rPr>
                <w:rFonts w:ascii="Times New Roman" w:eastAsia="Times New Roman" w:hAnsi="Times New Roman"/>
                <w:b/>
                <w:sz w:val="36"/>
                <w:szCs w:val="36"/>
              </w:rPr>
            </w:pPr>
            <w:r w:rsidRPr="00CE13EE">
              <w:rPr>
                <w:rFonts w:ascii="Times New Roman" w:eastAsia="Times New Roman" w:hAnsi="Times New Roman"/>
                <w:b/>
                <w:sz w:val="36"/>
                <w:szCs w:val="36"/>
              </w:rPr>
              <w:t>UNIT TWO: FINANCIAL STATEMENT AUDIT</w:t>
            </w:r>
          </w:p>
        </w:tc>
      </w:tr>
    </w:tbl>
    <w:p w:rsidR="005A2677" w:rsidRPr="003C1B08" w:rsidRDefault="005A2677" w:rsidP="00AD0A64">
      <w:pPr>
        <w:spacing w:line="240" w:lineRule="auto"/>
      </w:pPr>
    </w:p>
    <w:p w:rsidR="005A2677" w:rsidRPr="00826F55" w:rsidRDefault="005A2677" w:rsidP="00AD0A64">
      <w:pPr>
        <w:pStyle w:val="NoSpacing"/>
        <w:rPr>
          <w:rFonts w:ascii="Times New Roman" w:hAnsi="Times New Roman"/>
          <w:b/>
          <w:color w:val="000000"/>
          <w:sz w:val="16"/>
          <w:szCs w:val="16"/>
        </w:rPr>
      </w:pPr>
      <w:r w:rsidRPr="00826F55">
        <w:rPr>
          <w:rFonts w:ascii="Times New Roman" w:hAnsi="Times New Roman"/>
          <w:b/>
          <w:color w:val="000000"/>
          <w:sz w:val="16"/>
          <w:szCs w:val="16"/>
        </w:rPr>
        <w:tab/>
      </w:r>
    </w:p>
    <w:p w:rsidR="005A2677" w:rsidRPr="00826F55" w:rsidRDefault="005A2677" w:rsidP="001C1AEB">
      <w:pPr>
        <w:numPr>
          <w:ilvl w:val="1"/>
          <w:numId w:val="76"/>
        </w:numPr>
        <w:tabs>
          <w:tab w:val="left" w:pos="2880"/>
          <w:tab w:val="left" w:pos="3420"/>
        </w:tabs>
        <w:spacing w:line="240" w:lineRule="auto"/>
        <w:jc w:val="both"/>
        <w:rPr>
          <w:rFonts w:ascii="Times New Roman" w:hAnsi="Times New Roman"/>
          <w:b/>
          <w:color w:val="000000"/>
          <w:sz w:val="28"/>
          <w:szCs w:val="28"/>
        </w:rPr>
      </w:pPr>
      <w:r w:rsidRPr="00826F55">
        <w:rPr>
          <w:rFonts w:ascii="Times New Roman" w:hAnsi="Times New Roman"/>
          <w:b/>
          <w:color w:val="000000"/>
          <w:sz w:val="28"/>
          <w:szCs w:val="28"/>
        </w:rPr>
        <w:t>Audit of Current Assets</w:t>
      </w:r>
    </w:p>
    <w:p w:rsidR="005A2677" w:rsidRPr="00826F55"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Current assets include cash and other assets that can be used or converted into cash within relatively short period of time usually one year or one operating cycle.</w:t>
      </w:r>
    </w:p>
    <w:p w:rsidR="005A2677" w:rsidRPr="00826F55"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Audit procedures for current assets discussed under the following parts are designed to validate the transaction and balance related audit objectives. The first procedure is a transaction test (TA) which enables the auditor to evaluate the design and implications of internal control over cash. The second procedure is test of balance primarily designed to validate the existence of management assertions on the year-end cash balance.  </w:t>
      </w:r>
    </w:p>
    <w:p w:rsidR="005A2677" w:rsidRPr="00826F55" w:rsidRDefault="005A2677" w:rsidP="00AD0A64">
      <w:pPr>
        <w:tabs>
          <w:tab w:val="left" w:pos="2880"/>
          <w:tab w:val="left" w:pos="3420"/>
        </w:tabs>
        <w:spacing w:line="240" w:lineRule="auto"/>
        <w:jc w:val="both"/>
        <w:rPr>
          <w:rFonts w:ascii="Times New Roman" w:hAnsi="Times New Roman"/>
          <w:b/>
          <w:color w:val="000000"/>
          <w:sz w:val="26"/>
          <w:szCs w:val="26"/>
        </w:rPr>
      </w:pPr>
      <w:r w:rsidRPr="00826F55">
        <w:rPr>
          <w:rFonts w:ascii="Times New Roman" w:hAnsi="Times New Roman"/>
          <w:b/>
          <w:color w:val="000000"/>
          <w:sz w:val="26"/>
          <w:szCs w:val="26"/>
        </w:rPr>
        <w:t>2.1.1 Auditing Cash and Cash Equivalent</w:t>
      </w:r>
    </w:p>
    <w:p w:rsidR="005A2677"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Dear learners, in this part of this section, you will have a brief discussion on internal control that a client is expected to design for cash, the test of control and test of balance for cash. </w:t>
      </w:r>
    </w:p>
    <w:p w:rsidR="00166174" w:rsidRDefault="00166174" w:rsidP="00AD0A64">
      <w:pPr>
        <w:tabs>
          <w:tab w:val="left" w:pos="2880"/>
          <w:tab w:val="left" w:pos="3420"/>
        </w:tabs>
        <w:spacing w:line="240" w:lineRule="auto"/>
        <w:jc w:val="both"/>
        <w:rPr>
          <w:rFonts w:ascii="Times New Roman" w:hAnsi="Times New Roman"/>
          <w:color w:val="000000"/>
          <w:sz w:val="24"/>
          <w:szCs w:val="24"/>
        </w:rPr>
      </w:pPr>
    </w:p>
    <w:p w:rsidR="00166174" w:rsidRPr="00826F55" w:rsidRDefault="00166174" w:rsidP="00AD0A64">
      <w:pPr>
        <w:tabs>
          <w:tab w:val="left" w:pos="2880"/>
          <w:tab w:val="left" w:pos="3420"/>
        </w:tabs>
        <w:spacing w:line="240" w:lineRule="auto"/>
        <w:jc w:val="both"/>
        <w:rPr>
          <w:rFonts w:ascii="Times New Roman" w:hAnsi="Times New Roman"/>
          <w:color w:val="000000"/>
          <w:sz w:val="24"/>
          <w:szCs w:val="24"/>
        </w:rPr>
      </w:pPr>
    </w:p>
    <w:p w:rsidR="005A2677" w:rsidRPr="00826F55" w:rsidRDefault="005A2677" w:rsidP="00AD0A64">
      <w:pPr>
        <w:tabs>
          <w:tab w:val="left" w:pos="2880"/>
          <w:tab w:val="left" w:pos="3420"/>
        </w:tabs>
        <w:spacing w:line="240" w:lineRule="auto"/>
        <w:jc w:val="both"/>
        <w:rPr>
          <w:rFonts w:ascii="Times New Roman" w:hAnsi="Times New Roman"/>
          <w:b/>
          <w:color w:val="000000"/>
          <w:sz w:val="24"/>
          <w:szCs w:val="24"/>
        </w:rPr>
      </w:pPr>
      <w:r w:rsidRPr="00826F55">
        <w:rPr>
          <w:rFonts w:ascii="Times New Roman" w:hAnsi="Times New Roman"/>
          <w:b/>
          <w:color w:val="000000"/>
          <w:sz w:val="24"/>
          <w:szCs w:val="24"/>
        </w:rPr>
        <w:t xml:space="preserve">2.1.1.1 Meaning and Nature of Cash </w:t>
      </w:r>
    </w:p>
    <w:p w:rsidR="005A2677" w:rsidRPr="00826F55"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Cash is a medium of exchange that a bank will accept for deposit. Cash is money in coins and currency (notes). It also includes balances on deposit with financial institution, petty cash and certain negotiable instruments accepted by financial institution for immediate deposit and withdrawal. The negotiable documents include checks, certificate of deposit, credit card and money orders. </w:t>
      </w:r>
    </w:p>
    <w:p w:rsidR="005A2677" w:rsidRPr="00826F55" w:rsidRDefault="005A2677" w:rsidP="00AD0A64">
      <w:pPr>
        <w:tabs>
          <w:tab w:val="left" w:pos="2880"/>
          <w:tab w:val="left" w:pos="3420"/>
          <w:tab w:val="left" w:pos="5160"/>
        </w:tabs>
        <w:spacing w:line="240" w:lineRule="auto"/>
        <w:jc w:val="both"/>
        <w:rPr>
          <w:rFonts w:ascii="Times New Roman" w:hAnsi="Times New Roman"/>
          <w:b/>
          <w:color w:val="000000"/>
          <w:sz w:val="24"/>
          <w:szCs w:val="24"/>
        </w:rPr>
      </w:pPr>
      <w:r w:rsidRPr="00826F55">
        <w:rPr>
          <w:rFonts w:ascii="Times New Roman" w:hAnsi="Times New Roman"/>
          <w:b/>
          <w:color w:val="000000"/>
          <w:sz w:val="24"/>
          <w:szCs w:val="24"/>
        </w:rPr>
        <w:t>2.1.1.2 Evaluating Internal Control over Cash</w:t>
      </w:r>
      <w:r w:rsidRPr="00826F55">
        <w:rPr>
          <w:rFonts w:ascii="Times New Roman" w:hAnsi="Times New Roman"/>
          <w:b/>
          <w:color w:val="000000"/>
          <w:sz w:val="24"/>
          <w:szCs w:val="24"/>
        </w:rPr>
        <w:tab/>
      </w:r>
    </w:p>
    <w:p w:rsidR="005A2677" w:rsidRPr="00826F55"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The evaluation of internal control over cash is among the foremost detail task of auditors due to the fact that almost all transactions affect cash account and by its very nature cash is the most liquid and tempted to miss appropriation and embezzlement. Therefore auditors devotes a reasonably good depth of test on  internal control over cash as it can highlight the possible audit risk on cash account as well as in other accounts in  balance sheet as well as income statement. </w:t>
      </w:r>
    </w:p>
    <w:p w:rsidR="005A2677" w:rsidRPr="00826F55" w:rsidRDefault="005A2677" w:rsidP="00AD0A64">
      <w:pPr>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Most of the processes relating to cash handling are the responsibility of the finance department under the controller of the treasurer. This process includes handling and depositing cash receipts, signing checks, investing idle cash and maintaining custody of cash, marketable securities and negotiable instruments.  </w:t>
      </w:r>
    </w:p>
    <w:p w:rsidR="005A2677" w:rsidRPr="00826F55" w:rsidRDefault="005A2677" w:rsidP="00AD0A64">
      <w:pPr>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In addition the finance department must forecast cash requirements and make both short term and long term financing arrangements.  </w:t>
      </w:r>
    </w:p>
    <w:p w:rsidR="005A2677" w:rsidRPr="00826F55" w:rsidRDefault="005A2677" w:rsidP="00AD0A64">
      <w:pPr>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Ideally, assessment of internal control over cash is expected to assure auditor that the function of the finance and accounts department should be integrated to provides assurance that, the following general objectives of cash control are achieved:</w:t>
      </w:r>
    </w:p>
    <w:p w:rsidR="005A2677" w:rsidRPr="00826F55" w:rsidRDefault="005A2677" w:rsidP="001C1AEB">
      <w:pPr>
        <w:numPr>
          <w:ilvl w:val="0"/>
          <w:numId w:val="64"/>
        </w:numPr>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All cash that should have been received was in fact received, recorded accurately, and deposited promptly.</w:t>
      </w:r>
    </w:p>
    <w:p w:rsidR="005A2677" w:rsidRPr="00826F55" w:rsidRDefault="005A2677" w:rsidP="001C1AEB">
      <w:pPr>
        <w:numPr>
          <w:ilvl w:val="0"/>
          <w:numId w:val="64"/>
        </w:numPr>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Cash disbursements have been made for authorized purposes only and have been properly recorded. </w:t>
      </w:r>
    </w:p>
    <w:p w:rsidR="005A2677" w:rsidRPr="00826F55" w:rsidRDefault="005A2677" w:rsidP="001C1AEB">
      <w:pPr>
        <w:numPr>
          <w:ilvl w:val="0"/>
          <w:numId w:val="64"/>
        </w:numPr>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Cash balances are maintained at adequate, level by forecasting expected cash receipts and payments relating to normal operations.  The need for obtaining loans or for investing excess cash is thus made known on a timely basis. </w:t>
      </w:r>
    </w:p>
    <w:p w:rsidR="005A2677" w:rsidRPr="00826F55" w:rsidRDefault="005A2677" w:rsidP="00AD0A64">
      <w:pPr>
        <w:pStyle w:val="NoSpacing"/>
        <w:rPr>
          <w:color w:val="000000"/>
          <w:sz w:val="10"/>
          <w:szCs w:val="10"/>
        </w:rPr>
      </w:pPr>
    </w:p>
    <w:p w:rsidR="005A2677" w:rsidRPr="00826F55" w:rsidRDefault="005A2677" w:rsidP="00AD0A64">
      <w:pPr>
        <w:spacing w:after="0" w:line="240" w:lineRule="auto"/>
        <w:jc w:val="both"/>
        <w:rPr>
          <w:rFonts w:ascii="Times New Roman" w:hAnsi="Times New Roman"/>
          <w:color w:val="000000"/>
          <w:sz w:val="24"/>
          <w:szCs w:val="24"/>
        </w:rPr>
      </w:pPr>
      <w:r w:rsidRPr="00826F55">
        <w:rPr>
          <w:rFonts w:ascii="Times New Roman" w:hAnsi="Times New Roman"/>
          <w:color w:val="000000"/>
          <w:sz w:val="24"/>
          <w:szCs w:val="24"/>
        </w:rPr>
        <w:t>To address the above stated general objectives of control over cash, an entity under audit must have a well designed and full implemented internal control mechanisms over cash receipt as well as cash payment from the general cash in bank accounts as well as other impress cash funds.  The following are the different aspects of cash control:</w:t>
      </w:r>
    </w:p>
    <w:p w:rsidR="005A2677" w:rsidRPr="00826F55" w:rsidRDefault="005A2677" w:rsidP="00AD0A64">
      <w:pPr>
        <w:pStyle w:val="NoSpacing"/>
        <w:rPr>
          <w:color w:val="000000"/>
          <w:sz w:val="10"/>
          <w:szCs w:val="10"/>
        </w:rPr>
      </w:pPr>
    </w:p>
    <w:p w:rsidR="005A2677" w:rsidRPr="00826F55" w:rsidRDefault="005A2677" w:rsidP="001C1AEB">
      <w:pPr>
        <w:numPr>
          <w:ilvl w:val="0"/>
          <w:numId w:val="65"/>
        </w:numPr>
        <w:spacing w:line="240" w:lineRule="auto"/>
        <w:jc w:val="both"/>
        <w:rPr>
          <w:rFonts w:ascii="Times New Roman" w:hAnsi="Times New Roman"/>
          <w:b/>
          <w:i/>
          <w:color w:val="000000"/>
          <w:sz w:val="24"/>
          <w:szCs w:val="24"/>
        </w:rPr>
      </w:pPr>
      <w:r w:rsidRPr="00826F55">
        <w:rPr>
          <w:rFonts w:ascii="Times New Roman" w:hAnsi="Times New Roman"/>
          <w:b/>
          <w:i/>
          <w:color w:val="000000"/>
          <w:sz w:val="24"/>
          <w:szCs w:val="24"/>
        </w:rPr>
        <w:t>Internal Control Over Cash Receipt</w:t>
      </w:r>
    </w:p>
    <w:p w:rsidR="005A2677" w:rsidRDefault="005A2677" w:rsidP="00AD0A64">
      <w:pPr>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 xml:space="preserve">Cash can be received from different sources, but the major source of cash for most business enterprises is sales.  Cash from sales can be received either over the counter or via mails in the case of credit sales. </w:t>
      </w:r>
    </w:p>
    <w:p w:rsidR="00E25791" w:rsidRPr="00826F55" w:rsidRDefault="00E25791" w:rsidP="00AD0A64">
      <w:pPr>
        <w:spacing w:line="240" w:lineRule="auto"/>
        <w:jc w:val="both"/>
        <w:rPr>
          <w:rFonts w:ascii="Times New Roman" w:hAnsi="Times New Roman"/>
          <w:color w:val="000000"/>
          <w:sz w:val="24"/>
          <w:szCs w:val="24"/>
        </w:rPr>
      </w:pPr>
    </w:p>
    <w:p w:rsidR="005A2677" w:rsidRPr="00826F55" w:rsidRDefault="005A2677" w:rsidP="00AD0A64">
      <w:pPr>
        <w:tabs>
          <w:tab w:val="left" w:pos="2880"/>
          <w:tab w:val="left" w:pos="3420"/>
        </w:tabs>
        <w:spacing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1. </w:t>
      </w:r>
      <w:r w:rsidRPr="00826F55">
        <w:rPr>
          <w:rFonts w:ascii="Times New Roman" w:hAnsi="Times New Roman"/>
          <w:b/>
          <w:i/>
          <w:color w:val="000000"/>
          <w:sz w:val="24"/>
          <w:szCs w:val="24"/>
        </w:rPr>
        <w:t>Internal Control over Cash Receipts over the Counter</w:t>
      </w:r>
      <w:r w:rsidRPr="00826F55">
        <w:rPr>
          <w:rFonts w:ascii="Times New Roman" w:hAnsi="Times New Roman"/>
          <w:i/>
          <w:color w:val="000000"/>
          <w:sz w:val="24"/>
          <w:szCs w:val="24"/>
        </w:rPr>
        <w:t xml:space="preserve"> </w:t>
      </w:r>
    </w:p>
    <w:p w:rsidR="005A2677" w:rsidRPr="00826F55" w:rsidRDefault="005A2677" w:rsidP="001C1AEB">
      <w:pPr>
        <w:numPr>
          <w:ilvl w:val="0"/>
          <w:numId w:val="56"/>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Cash register should be used to record cash receipt and the amount written on the cash register should be visible to customers.</w:t>
      </w:r>
    </w:p>
    <w:p w:rsidR="005A2677" w:rsidRPr="00826F55" w:rsidRDefault="005A2677" w:rsidP="001C1AEB">
      <w:pPr>
        <w:numPr>
          <w:ilvl w:val="0"/>
          <w:numId w:val="56"/>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There should be pre numbered receipt used in the sales process.</w:t>
      </w:r>
    </w:p>
    <w:p w:rsidR="005A2677" w:rsidRPr="00826F55" w:rsidRDefault="005A2677" w:rsidP="001C1AEB">
      <w:pPr>
        <w:numPr>
          <w:ilvl w:val="0"/>
          <w:numId w:val="56"/>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The cash receipt should be deposited immediately in a bank.</w:t>
      </w:r>
    </w:p>
    <w:p w:rsidR="005A2677" w:rsidRPr="00826F55" w:rsidRDefault="005A2677" w:rsidP="001C1AEB">
      <w:pPr>
        <w:numPr>
          <w:ilvl w:val="0"/>
          <w:numId w:val="56"/>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A person independent of the cashier should count cash, and compare it to the amount recoded on the receipts.</w:t>
      </w:r>
    </w:p>
    <w:p w:rsidR="005A2677" w:rsidRPr="00826F55" w:rsidRDefault="005A2677" w:rsidP="00AD0A64">
      <w:pPr>
        <w:pStyle w:val="NoSpacing"/>
        <w:rPr>
          <w:color w:val="000000"/>
          <w:sz w:val="10"/>
          <w:szCs w:val="10"/>
        </w:rPr>
      </w:pPr>
    </w:p>
    <w:p w:rsidR="005A2677" w:rsidRPr="00826F55" w:rsidRDefault="005A2677" w:rsidP="00AD0A64">
      <w:pPr>
        <w:tabs>
          <w:tab w:val="left" w:pos="2880"/>
          <w:tab w:val="left" w:pos="3420"/>
        </w:tabs>
        <w:spacing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2. </w:t>
      </w:r>
      <w:r w:rsidRPr="00826F55">
        <w:rPr>
          <w:rFonts w:ascii="Times New Roman" w:hAnsi="Times New Roman"/>
          <w:b/>
          <w:i/>
          <w:color w:val="000000"/>
          <w:sz w:val="24"/>
          <w:szCs w:val="24"/>
        </w:rPr>
        <w:t>Internal Control over Cash Receipt by Mail</w:t>
      </w:r>
    </w:p>
    <w:p w:rsidR="005A2677" w:rsidRPr="00826F55" w:rsidRDefault="005A2677" w:rsidP="001C1AEB">
      <w:pPr>
        <w:numPr>
          <w:ilvl w:val="0"/>
          <w:numId w:val="28"/>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The mail should be locked and the key should be placed on the hand of a responsible person.</w:t>
      </w:r>
    </w:p>
    <w:p w:rsidR="005A2677" w:rsidRPr="00826F55" w:rsidRDefault="005A2677" w:rsidP="001C1AEB">
      <w:pPr>
        <w:numPr>
          <w:ilvl w:val="0"/>
          <w:numId w:val="28"/>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At least two people have to be present when mail is opened and list of money received should be kept.</w:t>
      </w:r>
    </w:p>
    <w:p w:rsidR="005A2677" w:rsidRPr="00826F55" w:rsidRDefault="005A2677" w:rsidP="001C1AEB">
      <w:pPr>
        <w:numPr>
          <w:ilvl w:val="0"/>
          <w:numId w:val="28"/>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A prelisting of cash received should be made in three copies, one copy for cashier, the second copy for accounting department and the third copy kept by the preparer.</w:t>
      </w:r>
    </w:p>
    <w:p w:rsidR="005A2677" w:rsidRPr="00826F55" w:rsidRDefault="005A2677" w:rsidP="00AD0A64">
      <w:pPr>
        <w:tabs>
          <w:tab w:val="left" w:pos="2880"/>
          <w:tab w:val="left" w:pos="3420"/>
        </w:tabs>
        <w:spacing w:after="0" w:line="240" w:lineRule="auto"/>
        <w:jc w:val="both"/>
        <w:rPr>
          <w:rFonts w:ascii="Times New Roman" w:hAnsi="Times New Roman"/>
          <w:color w:val="000000"/>
          <w:sz w:val="24"/>
          <w:szCs w:val="24"/>
        </w:rPr>
      </w:pPr>
      <w:r w:rsidRPr="00826F55">
        <w:rPr>
          <w:rFonts w:ascii="Times New Roman" w:hAnsi="Times New Roman"/>
          <w:color w:val="000000"/>
          <w:sz w:val="24"/>
          <w:szCs w:val="24"/>
        </w:rPr>
        <w:t>Dear learners, the above stated internal control mechanisms for cash in general are designed to ensure that all cash that should have been received was in fact received, recorded accurately, and deposited promptly.</w:t>
      </w:r>
    </w:p>
    <w:p w:rsidR="005A2677" w:rsidRPr="00826F55" w:rsidRDefault="005A2677" w:rsidP="00AD0A64">
      <w:pPr>
        <w:pStyle w:val="NoSpacing"/>
        <w:rPr>
          <w:color w:val="000000"/>
          <w:sz w:val="10"/>
          <w:szCs w:val="10"/>
        </w:rPr>
      </w:pPr>
      <w:r w:rsidRPr="00826F55">
        <w:rPr>
          <w:color w:val="000000"/>
          <w:sz w:val="10"/>
          <w:szCs w:val="10"/>
        </w:rPr>
        <w:t xml:space="preserve"> </w:t>
      </w:r>
    </w:p>
    <w:p w:rsidR="005A2677" w:rsidRPr="00826F55" w:rsidRDefault="005A2677" w:rsidP="001C1AEB">
      <w:pPr>
        <w:numPr>
          <w:ilvl w:val="0"/>
          <w:numId w:val="65"/>
        </w:numPr>
        <w:tabs>
          <w:tab w:val="left" w:pos="2880"/>
          <w:tab w:val="left" w:pos="3420"/>
        </w:tabs>
        <w:spacing w:line="240" w:lineRule="auto"/>
        <w:jc w:val="both"/>
        <w:rPr>
          <w:rFonts w:ascii="Times New Roman" w:hAnsi="Times New Roman"/>
          <w:b/>
          <w:i/>
          <w:color w:val="000000"/>
          <w:sz w:val="24"/>
          <w:szCs w:val="24"/>
        </w:rPr>
      </w:pPr>
      <w:r w:rsidRPr="00826F55">
        <w:rPr>
          <w:rFonts w:ascii="Times New Roman" w:hAnsi="Times New Roman"/>
          <w:i/>
          <w:color w:val="000000"/>
          <w:sz w:val="24"/>
          <w:szCs w:val="24"/>
        </w:rPr>
        <w:t xml:space="preserve"> </w:t>
      </w:r>
      <w:r w:rsidRPr="00826F55">
        <w:rPr>
          <w:rFonts w:ascii="Times New Roman" w:hAnsi="Times New Roman"/>
          <w:b/>
          <w:i/>
          <w:color w:val="000000"/>
          <w:sz w:val="24"/>
          <w:szCs w:val="24"/>
        </w:rPr>
        <w:t>Internal Control of Cash Payment</w:t>
      </w:r>
    </w:p>
    <w:p w:rsidR="005A2677" w:rsidRPr="00826F55"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To attain the aforesaid general internal control objective over cash, the auditor must obtain sufficient understanding on the functionality following control mechanisms over cash payments:</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Use voucher system in approving and making payment</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Expenditure should be made using pre- numbered checks</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The Persons who prepare checks and signing them should be separated</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The signed check should be mailed under the supervision of the person signing them</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A person who prepare checks or have access to unissued checks should not handle cash receipt and under no circumstance should they be returned to the person who prepared them.</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Unsigned checks should be placed in secured place </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To guard against alteration of the amount, the amount of the check should be imprinted or embossed on the check by means of a check protecting machine</w:t>
      </w:r>
    </w:p>
    <w:p w:rsidR="005A2677" w:rsidRPr="00826F55" w:rsidRDefault="005A2677" w:rsidP="001C1AEB">
      <w:pPr>
        <w:numPr>
          <w:ilvl w:val="0"/>
          <w:numId w:val="29"/>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The person who prepares checks should not bear responsibility over purchases or sales transactions. </w:t>
      </w:r>
    </w:p>
    <w:p w:rsidR="005A2677" w:rsidRPr="00826F55" w:rsidRDefault="005A2677" w:rsidP="00AD0A64">
      <w:pPr>
        <w:pStyle w:val="NoSpacing"/>
        <w:rPr>
          <w:color w:val="000000"/>
          <w:sz w:val="10"/>
          <w:szCs w:val="10"/>
        </w:rPr>
      </w:pPr>
    </w:p>
    <w:p w:rsidR="005A2677" w:rsidRPr="00826F55" w:rsidRDefault="005A2677" w:rsidP="00AD0A64">
      <w:pPr>
        <w:tabs>
          <w:tab w:val="left" w:pos="2880"/>
          <w:tab w:val="left" w:pos="3420"/>
        </w:tabs>
        <w:spacing w:after="0" w:line="240" w:lineRule="auto"/>
        <w:jc w:val="both"/>
        <w:rPr>
          <w:rFonts w:ascii="Times New Roman" w:hAnsi="Times New Roman"/>
          <w:color w:val="000000"/>
          <w:sz w:val="24"/>
          <w:szCs w:val="24"/>
        </w:rPr>
      </w:pPr>
      <w:r w:rsidRPr="00826F55">
        <w:rPr>
          <w:rFonts w:ascii="Times New Roman" w:hAnsi="Times New Roman"/>
          <w:color w:val="000000"/>
          <w:sz w:val="24"/>
          <w:szCs w:val="24"/>
        </w:rPr>
        <w:t>The overall objective of designing and implementing internal control mechanisms over cash payment is to ensure that cash payments are made only on valid and authorized reasons, and all payments are properly recorded and reflected in the account balance.</w:t>
      </w:r>
    </w:p>
    <w:p w:rsidR="005A2677" w:rsidRPr="00826F55" w:rsidRDefault="005A2677" w:rsidP="00AD0A64">
      <w:pPr>
        <w:pStyle w:val="NoSpacing"/>
        <w:rPr>
          <w:color w:val="000000"/>
          <w:sz w:val="10"/>
          <w:szCs w:val="10"/>
        </w:rPr>
      </w:pPr>
    </w:p>
    <w:p w:rsidR="005A2677" w:rsidRPr="00826F55" w:rsidRDefault="005A2677" w:rsidP="001C1AEB">
      <w:pPr>
        <w:pStyle w:val="ListParagraph"/>
        <w:numPr>
          <w:ilvl w:val="0"/>
          <w:numId w:val="65"/>
        </w:numPr>
        <w:tabs>
          <w:tab w:val="left" w:pos="2880"/>
          <w:tab w:val="left" w:pos="3420"/>
        </w:tabs>
        <w:spacing w:line="240" w:lineRule="auto"/>
        <w:jc w:val="both"/>
        <w:rPr>
          <w:rFonts w:ascii="Times New Roman" w:hAnsi="Times New Roman"/>
          <w:b/>
          <w:i/>
          <w:color w:val="000000"/>
          <w:sz w:val="24"/>
          <w:szCs w:val="24"/>
        </w:rPr>
      </w:pPr>
      <w:r w:rsidRPr="00826F55">
        <w:rPr>
          <w:rFonts w:ascii="Times New Roman" w:hAnsi="Times New Roman"/>
          <w:b/>
          <w:color w:val="000000"/>
          <w:sz w:val="24"/>
          <w:szCs w:val="24"/>
        </w:rPr>
        <w:t xml:space="preserve"> </w:t>
      </w:r>
      <w:r w:rsidRPr="00826F55">
        <w:rPr>
          <w:rFonts w:ascii="Times New Roman" w:hAnsi="Times New Roman"/>
          <w:b/>
          <w:i/>
          <w:color w:val="000000"/>
          <w:sz w:val="24"/>
          <w:szCs w:val="24"/>
        </w:rPr>
        <w:t>Control over Petty Cash</w:t>
      </w:r>
    </w:p>
    <w:p w:rsidR="005A2677" w:rsidRPr="00826F55" w:rsidRDefault="005A2677" w:rsidP="00AD0A64">
      <w:pPr>
        <w:pStyle w:val="NoSpacing"/>
        <w:rPr>
          <w:color w:val="000000"/>
          <w:sz w:val="10"/>
          <w:szCs w:val="10"/>
        </w:rPr>
      </w:pPr>
    </w:p>
    <w:p w:rsidR="005A2677" w:rsidRPr="00826F55" w:rsidRDefault="005A2677" w:rsidP="00AD0A64">
      <w:pPr>
        <w:tabs>
          <w:tab w:val="left" w:pos="2880"/>
          <w:tab w:val="left" w:pos="342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lastRenderedPageBreak/>
        <w:t xml:space="preserve">Though effecting cash payments using a pre-numbered check is considered as a sign of strong internal control over cash, it is not always possible and economical to issue check to all payments; therefore, entities under audit may have different </w:t>
      </w:r>
      <w:proofErr w:type="spellStart"/>
      <w:r w:rsidRPr="00826F55">
        <w:rPr>
          <w:rFonts w:ascii="Times New Roman" w:hAnsi="Times New Roman"/>
          <w:color w:val="000000"/>
          <w:sz w:val="24"/>
          <w:szCs w:val="24"/>
        </w:rPr>
        <w:t>imprest</w:t>
      </w:r>
      <w:proofErr w:type="spellEnd"/>
      <w:r w:rsidRPr="00826F55">
        <w:rPr>
          <w:rFonts w:ascii="Times New Roman" w:hAnsi="Times New Roman"/>
          <w:color w:val="000000"/>
          <w:sz w:val="24"/>
          <w:szCs w:val="24"/>
        </w:rPr>
        <w:t xml:space="preserve"> cash fund accounts such as petty cash fund.  Payments from such a petty fund is usually small in amount but most frequent and large in number, as a result the auditor need to assess the adequacy of internal control over petty cash fund to reduce the expected risk of understating the cash balance as well as possible errors and frauds. The internal control over petty cash includes that: </w:t>
      </w:r>
    </w:p>
    <w:p w:rsidR="005A2677" w:rsidRPr="00826F55" w:rsidRDefault="005A2677" w:rsidP="001C1AEB">
      <w:pPr>
        <w:numPr>
          <w:ilvl w:val="0"/>
          <w:numId w:val="30"/>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The level of petty cash should be laid down formally by management</w:t>
      </w:r>
    </w:p>
    <w:p w:rsidR="005A2677" w:rsidRPr="00826F55" w:rsidRDefault="005A2677" w:rsidP="001C1AEB">
      <w:pPr>
        <w:numPr>
          <w:ilvl w:val="0"/>
          <w:numId w:val="30"/>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A maximum amount should be placed on a petty cash payment </w:t>
      </w:r>
    </w:p>
    <w:p w:rsidR="005A2677" w:rsidRPr="00826F55" w:rsidRDefault="005A2677" w:rsidP="001C1AEB">
      <w:pPr>
        <w:numPr>
          <w:ilvl w:val="0"/>
          <w:numId w:val="30"/>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 xml:space="preserve">Voucher should be produced before the check is signed </w:t>
      </w:r>
    </w:p>
    <w:p w:rsidR="005A2677" w:rsidRPr="00826F55" w:rsidRDefault="005A2677" w:rsidP="001C1AEB">
      <w:pPr>
        <w:numPr>
          <w:ilvl w:val="0"/>
          <w:numId w:val="30"/>
        </w:numPr>
        <w:tabs>
          <w:tab w:val="left" w:pos="2880"/>
          <w:tab w:val="left" w:pos="3420"/>
        </w:tabs>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Periodically the petty cash should be reconciled by an in dependent person.</w:t>
      </w:r>
    </w:p>
    <w:p w:rsidR="005A2677" w:rsidRPr="00826F55" w:rsidRDefault="005A2677" w:rsidP="00AD0A64">
      <w:pPr>
        <w:pStyle w:val="NoSpacing"/>
        <w:rPr>
          <w:color w:val="000000"/>
          <w:sz w:val="10"/>
          <w:szCs w:val="10"/>
        </w:rPr>
      </w:pPr>
      <w:r w:rsidRPr="00826F55">
        <w:rPr>
          <w:color w:val="000000"/>
          <w:sz w:val="10"/>
          <w:szCs w:val="10"/>
        </w:rPr>
        <w:t xml:space="preserve">  </w:t>
      </w:r>
    </w:p>
    <w:p w:rsidR="005A2677" w:rsidRPr="00826F55" w:rsidRDefault="005A2677" w:rsidP="001C1AEB">
      <w:pPr>
        <w:numPr>
          <w:ilvl w:val="0"/>
          <w:numId w:val="65"/>
        </w:numPr>
        <w:tabs>
          <w:tab w:val="left" w:pos="2880"/>
          <w:tab w:val="left" w:pos="3420"/>
        </w:tabs>
        <w:spacing w:line="240" w:lineRule="auto"/>
        <w:jc w:val="both"/>
        <w:rPr>
          <w:rFonts w:ascii="Times New Roman" w:hAnsi="Times New Roman"/>
          <w:b/>
          <w:i/>
          <w:color w:val="000000"/>
          <w:sz w:val="24"/>
          <w:szCs w:val="24"/>
        </w:rPr>
      </w:pPr>
      <w:r w:rsidRPr="00826F55">
        <w:rPr>
          <w:rFonts w:ascii="Times New Roman" w:hAnsi="Times New Roman"/>
          <w:b/>
          <w:i/>
          <w:color w:val="000000"/>
          <w:sz w:val="24"/>
          <w:szCs w:val="24"/>
        </w:rPr>
        <w:t xml:space="preserve">   Bank Reconciliation as Control Mechanism</w:t>
      </w:r>
    </w:p>
    <w:p w:rsidR="005A2677" w:rsidRPr="00826F55" w:rsidRDefault="005A2677" w:rsidP="00AD0A64">
      <w:pPr>
        <w:tabs>
          <w:tab w:val="left" w:pos="1560"/>
        </w:tabs>
        <w:spacing w:line="240" w:lineRule="auto"/>
        <w:jc w:val="both"/>
        <w:rPr>
          <w:rFonts w:ascii="Times New Roman" w:hAnsi="Times New Roman"/>
          <w:color w:val="000000"/>
          <w:sz w:val="24"/>
          <w:szCs w:val="24"/>
        </w:rPr>
      </w:pPr>
      <w:r w:rsidRPr="00826F55">
        <w:rPr>
          <w:rFonts w:ascii="Times New Roman" w:hAnsi="Times New Roman"/>
          <w:color w:val="000000"/>
          <w:sz w:val="24"/>
          <w:szCs w:val="24"/>
        </w:rPr>
        <w:t>It is essential that responsibility for preparing bank reconciliation not be delegated to employees who handle receipts or disbursement or who have access to unissued checks. In addition, bank statement and accompanying paid checks should be delivered in sealed envelopes directly to the person responsible for preparing bank reconciliation. Restricting access to bank statement and accompanying paid checks to this person is important as it prevents other employees from attempting to conceal shortages or unauthorized transactions by altering the bank statement or the accompanying paid checks.</w:t>
      </w:r>
    </w:p>
    <w:p w:rsidR="005A2677" w:rsidRPr="00826F55" w:rsidRDefault="005A2677" w:rsidP="00AD0A64">
      <w:pPr>
        <w:tabs>
          <w:tab w:val="left" w:pos="1560"/>
        </w:tabs>
        <w:spacing w:line="240" w:lineRule="auto"/>
        <w:jc w:val="both"/>
        <w:rPr>
          <w:rFonts w:ascii="Times New Roman" w:hAnsi="Times New Roman"/>
          <w:b/>
          <w:color w:val="000000"/>
          <w:sz w:val="24"/>
          <w:szCs w:val="24"/>
        </w:rPr>
      </w:pPr>
      <w:r w:rsidRPr="00826F55">
        <w:rPr>
          <w:rFonts w:ascii="Times New Roman" w:hAnsi="Times New Roman"/>
          <w:b/>
          <w:color w:val="000000"/>
          <w:sz w:val="24"/>
          <w:szCs w:val="24"/>
        </w:rPr>
        <w:t xml:space="preserve">2.1.1.3 Test of control </w:t>
      </w:r>
    </w:p>
    <w:p w:rsidR="005A2677" w:rsidRPr="00826F55" w:rsidRDefault="005A2677" w:rsidP="00AD0A64">
      <w:pPr>
        <w:pStyle w:val="NoSpacing"/>
        <w:rPr>
          <w:color w:val="000000"/>
          <w:sz w:val="10"/>
          <w:szCs w:val="10"/>
        </w:rPr>
      </w:pPr>
    </w:p>
    <w:p w:rsidR="005A2677" w:rsidRPr="00826F55" w:rsidRDefault="005A2677" w:rsidP="00AD0A64">
      <w:pPr>
        <w:autoSpaceDE w:val="0"/>
        <w:autoSpaceDN w:val="0"/>
        <w:adjustRightInd w:val="0"/>
        <w:spacing w:after="0" w:line="240" w:lineRule="auto"/>
        <w:rPr>
          <w:rFonts w:ascii="Times New Roman" w:hAnsi="Times New Roman"/>
          <w:b/>
          <w:bCs/>
          <w:i/>
          <w:color w:val="000000"/>
          <w:sz w:val="24"/>
          <w:szCs w:val="24"/>
        </w:rPr>
      </w:pPr>
      <w:r w:rsidRPr="00826F55">
        <w:rPr>
          <w:rFonts w:ascii="Times New Roman" w:hAnsi="Times New Roman"/>
          <w:b/>
          <w:bCs/>
          <w:i/>
          <w:color w:val="000000"/>
        </w:rPr>
        <w:t xml:space="preserve">I. </w:t>
      </w:r>
      <w:r w:rsidRPr="00826F55">
        <w:rPr>
          <w:rFonts w:ascii="Times New Roman" w:hAnsi="Times New Roman"/>
          <w:b/>
          <w:bCs/>
          <w:i/>
          <w:color w:val="000000"/>
          <w:sz w:val="24"/>
          <w:szCs w:val="24"/>
        </w:rPr>
        <w:t>Cash Receipts</w:t>
      </w:r>
    </w:p>
    <w:p w:rsidR="005A2677" w:rsidRPr="00826F55" w:rsidRDefault="005A2677" w:rsidP="001C1AEB">
      <w:pPr>
        <w:numPr>
          <w:ilvl w:val="2"/>
          <w:numId w:val="82"/>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Attend mail opening and ensure procedures are adhered to.</w:t>
      </w:r>
    </w:p>
    <w:p w:rsidR="005A2677" w:rsidRPr="00826F55" w:rsidRDefault="005A2677" w:rsidP="001C1AEB">
      <w:pPr>
        <w:numPr>
          <w:ilvl w:val="2"/>
          <w:numId w:val="82"/>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Test independent check of cash receipts to bank deposit slip.</w:t>
      </w:r>
    </w:p>
    <w:p w:rsidR="005A2677" w:rsidRPr="00826F55" w:rsidRDefault="005A2677" w:rsidP="001C1AEB">
      <w:pPr>
        <w:numPr>
          <w:ilvl w:val="2"/>
          <w:numId w:val="82"/>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Test for evidence of a sequence check on any pre-numbered receipts for cash.</w:t>
      </w:r>
    </w:p>
    <w:p w:rsidR="005A2677" w:rsidRPr="00826F55" w:rsidRDefault="005A2677" w:rsidP="001C1AEB">
      <w:pPr>
        <w:numPr>
          <w:ilvl w:val="2"/>
          <w:numId w:val="82"/>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Test authorization of cash receipts.</w:t>
      </w:r>
    </w:p>
    <w:p w:rsidR="005A2677" w:rsidRPr="00826F55" w:rsidRDefault="005A2677" w:rsidP="001C1AEB">
      <w:pPr>
        <w:numPr>
          <w:ilvl w:val="2"/>
          <w:numId w:val="82"/>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Test for evidence of arithmetical check on cash received records.</w:t>
      </w:r>
    </w:p>
    <w:p w:rsidR="005A2677" w:rsidRPr="00826F55" w:rsidRDefault="005A2677" w:rsidP="00AD0A64">
      <w:pPr>
        <w:autoSpaceDE w:val="0"/>
        <w:autoSpaceDN w:val="0"/>
        <w:adjustRightInd w:val="0"/>
        <w:spacing w:after="0" w:line="240" w:lineRule="auto"/>
        <w:rPr>
          <w:rFonts w:ascii="Times New Roman" w:hAnsi="Times New Roman"/>
          <w:b/>
          <w:bCs/>
          <w:i/>
          <w:color w:val="000000"/>
          <w:sz w:val="24"/>
          <w:szCs w:val="24"/>
        </w:rPr>
      </w:pPr>
      <w:r w:rsidRPr="00826F55">
        <w:rPr>
          <w:rFonts w:ascii="Times New Roman" w:hAnsi="Times New Roman"/>
          <w:b/>
          <w:bCs/>
          <w:i/>
          <w:color w:val="000000"/>
          <w:sz w:val="24"/>
          <w:szCs w:val="24"/>
        </w:rPr>
        <w:t>II. Cash Payments</w:t>
      </w:r>
    </w:p>
    <w:p w:rsidR="005A2677" w:rsidRPr="00826F55" w:rsidRDefault="005A2677" w:rsidP="001C1AEB">
      <w:pPr>
        <w:numPr>
          <w:ilvl w:val="2"/>
          <w:numId w:val="83"/>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Inspect current check books for:</w:t>
      </w:r>
    </w:p>
    <w:p w:rsidR="005A2677" w:rsidRPr="00826F55" w:rsidRDefault="005A2677" w:rsidP="001C1AEB">
      <w:pPr>
        <w:pStyle w:val="ListParagraph"/>
        <w:numPr>
          <w:ilvl w:val="0"/>
          <w:numId w:val="84"/>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Sequential use of checks</w:t>
      </w:r>
    </w:p>
    <w:p w:rsidR="005A2677" w:rsidRPr="00826F55" w:rsidRDefault="005A2677" w:rsidP="001C1AEB">
      <w:pPr>
        <w:pStyle w:val="ListParagraph"/>
        <w:numPr>
          <w:ilvl w:val="0"/>
          <w:numId w:val="84"/>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Controlled custody of unused checks</w:t>
      </w:r>
    </w:p>
    <w:p w:rsidR="005A2677" w:rsidRPr="00826F55" w:rsidRDefault="005A2677" w:rsidP="001C1AEB">
      <w:pPr>
        <w:pStyle w:val="ListParagraph"/>
        <w:numPr>
          <w:ilvl w:val="0"/>
          <w:numId w:val="84"/>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Any signatures or blank checks.</w:t>
      </w:r>
    </w:p>
    <w:p w:rsidR="005A2677" w:rsidRPr="00826F55" w:rsidRDefault="005A2677" w:rsidP="001C1AEB">
      <w:pPr>
        <w:numPr>
          <w:ilvl w:val="2"/>
          <w:numId w:val="83"/>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Test (to avoid double payment) to ensure that paid invoices are marked 'paid'.</w:t>
      </w:r>
    </w:p>
    <w:p w:rsidR="005A2677" w:rsidRPr="00826F55" w:rsidRDefault="005A2677" w:rsidP="001C1AEB">
      <w:pPr>
        <w:numPr>
          <w:ilvl w:val="2"/>
          <w:numId w:val="83"/>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Test for evidence of arithmetical check on cash payments records, including cashbook.</w:t>
      </w:r>
    </w:p>
    <w:p w:rsidR="005A2677" w:rsidRPr="00826F55" w:rsidRDefault="005A2677" w:rsidP="001C1AEB">
      <w:pPr>
        <w:numPr>
          <w:ilvl w:val="2"/>
          <w:numId w:val="83"/>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Examine evidence of authority for current standing orders and direct debits.</w:t>
      </w:r>
    </w:p>
    <w:p w:rsidR="005A2677" w:rsidRPr="00826F55" w:rsidRDefault="005A2677" w:rsidP="00AD0A64">
      <w:pPr>
        <w:autoSpaceDE w:val="0"/>
        <w:autoSpaceDN w:val="0"/>
        <w:adjustRightInd w:val="0"/>
        <w:spacing w:after="0" w:line="240" w:lineRule="auto"/>
        <w:rPr>
          <w:rFonts w:ascii="Times New Roman" w:hAnsi="Times New Roman"/>
          <w:b/>
          <w:bCs/>
          <w:i/>
          <w:color w:val="000000"/>
          <w:sz w:val="24"/>
          <w:szCs w:val="24"/>
        </w:rPr>
      </w:pPr>
      <w:r w:rsidRPr="00826F55">
        <w:rPr>
          <w:rFonts w:ascii="Times New Roman" w:hAnsi="Times New Roman"/>
          <w:b/>
          <w:bCs/>
          <w:i/>
          <w:color w:val="000000"/>
          <w:sz w:val="24"/>
          <w:szCs w:val="24"/>
        </w:rPr>
        <w:t>III. Bank Reconciliations</w:t>
      </w:r>
    </w:p>
    <w:p w:rsidR="005A2677" w:rsidRPr="00826F55" w:rsidRDefault="005A2677" w:rsidP="001C1AEB">
      <w:pPr>
        <w:numPr>
          <w:ilvl w:val="2"/>
          <w:numId w:val="85"/>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Examine evidence of regular bank reconciliations (usually one per month).</w:t>
      </w:r>
    </w:p>
    <w:p w:rsidR="005A2677" w:rsidRPr="00826F55" w:rsidRDefault="005A2677" w:rsidP="001C1AEB">
      <w:pPr>
        <w:numPr>
          <w:ilvl w:val="2"/>
          <w:numId w:val="85"/>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t>Examine evidence of independent check of bank reconciliations (e.g. a signature).</w:t>
      </w:r>
    </w:p>
    <w:p w:rsidR="005A2677" w:rsidRPr="00826F55" w:rsidRDefault="005A2677" w:rsidP="001C1AEB">
      <w:pPr>
        <w:numPr>
          <w:ilvl w:val="2"/>
          <w:numId w:val="85"/>
        </w:numPr>
        <w:autoSpaceDE w:val="0"/>
        <w:autoSpaceDN w:val="0"/>
        <w:adjustRightInd w:val="0"/>
        <w:spacing w:after="0" w:line="240" w:lineRule="auto"/>
        <w:jc w:val="both"/>
        <w:rPr>
          <w:rFonts w:ascii="Times New Roman" w:hAnsi="Times New Roman"/>
          <w:i/>
          <w:color w:val="000000"/>
          <w:sz w:val="24"/>
          <w:szCs w:val="24"/>
        </w:rPr>
      </w:pPr>
      <w:r w:rsidRPr="00826F55">
        <w:rPr>
          <w:rFonts w:ascii="Times New Roman" w:hAnsi="Times New Roman"/>
          <w:i/>
          <w:color w:val="000000"/>
          <w:sz w:val="24"/>
          <w:szCs w:val="24"/>
        </w:rPr>
        <w:lastRenderedPageBreak/>
        <w:t>Examine evidence of follow-up of outstanding items on bank reconciliations. Pay particular attention to old outstanding reconciling items that should be written back such as old, un-presented checks.</w:t>
      </w:r>
    </w:p>
    <w:p w:rsidR="00E25791" w:rsidRDefault="00E25791" w:rsidP="00AD0A64">
      <w:pPr>
        <w:autoSpaceDE w:val="0"/>
        <w:autoSpaceDN w:val="0"/>
        <w:adjustRightInd w:val="0"/>
        <w:spacing w:after="0" w:line="240" w:lineRule="auto"/>
        <w:rPr>
          <w:rFonts w:ascii="Times New Roman" w:hAnsi="Times New Roman"/>
          <w:b/>
          <w:bCs/>
          <w:i/>
          <w:color w:val="000000"/>
          <w:sz w:val="24"/>
          <w:szCs w:val="24"/>
        </w:rPr>
      </w:pPr>
    </w:p>
    <w:p w:rsidR="005A2677" w:rsidRPr="00826F55" w:rsidRDefault="005A2677" w:rsidP="00AD0A64">
      <w:pPr>
        <w:autoSpaceDE w:val="0"/>
        <w:autoSpaceDN w:val="0"/>
        <w:adjustRightInd w:val="0"/>
        <w:spacing w:after="0" w:line="240" w:lineRule="auto"/>
        <w:rPr>
          <w:rFonts w:ascii="Times New Roman" w:hAnsi="Times New Roman"/>
          <w:b/>
          <w:bCs/>
          <w:i/>
          <w:color w:val="000000"/>
          <w:sz w:val="24"/>
          <w:szCs w:val="24"/>
        </w:rPr>
      </w:pPr>
      <w:r w:rsidRPr="00826F55">
        <w:rPr>
          <w:rFonts w:ascii="Times New Roman" w:hAnsi="Times New Roman"/>
          <w:b/>
          <w:bCs/>
          <w:i/>
          <w:color w:val="000000"/>
          <w:sz w:val="24"/>
          <w:szCs w:val="24"/>
        </w:rPr>
        <w:t>IV. Petty Cash</w:t>
      </w:r>
    </w:p>
    <w:p w:rsidR="005A2677" w:rsidRPr="00826F55" w:rsidRDefault="005A2677" w:rsidP="001C1AEB">
      <w:pPr>
        <w:numPr>
          <w:ilvl w:val="2"/>
          <w:numId w:val="86"/>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Test petty cash vouchers for approval.</w:t>
      </w:r>
    </w:p>
    <w:p w:rsidR="005A2677" w:rsidRPr="00826F55" w:rsidRDefault="005A2677" w:rsidP="001C1AEB">
      <w:pPr>
        <w:numPr>
          <w:ilvl w:val="2"/>
          <w:numId w:val="86"/>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Test cancellation of paid petty cash vouchers.</w:t>
      </w:r>
    </w:p>
    <w:p w:rsidR="005A2677" w:rsidRPr="00826F55" w:rsidRDefault="005A2677" w:rsidP="001C1AEB">
      <w:pPr>
        <w:numPr>
          <w:ilvl w:val="2"/>
          <w:numId w:val="86"/>
        </w:numPr>
        <w:autoSpaceDE w:val="0"/>
        <w:autoSpaceDN w:val="0"/>
        <w:adjustRightInd w:val="0"/>
        <w:spacing w:after="0" w:line="240" w:lineRule="auto"/>
        <w:rPr>
          <w:rFonts w:ascii="Times New Roman" w:hAnsi="Times New Roman"/>
          <w:i/>
          <w:color w:val="000000"/>
          <w:sz w:val="24"/>
          <w:szCs w:val="24"/>
        </w:rPr>
      </w:pPr>
      <w:r w:rsidRPr="00826F55">
        <w:rPr>
          <w:rFonts w:ascii="Times New Roman" w:hAnsi="Times New Roman"/>
          <w:i/>
          <w:color w:val="000000"/>
          <w:sz w:val="24"/>
          <w:szCs w:val="24"/>
        </w:rPr>
        <w:t>Test for evidence of arithmetical check on petty cash records.</w:t>
      </w:r>
    </w:p>
    <w:p w:rsidR="005A2677" w:rsidRPr="00826F55" w:rsidRDefault="005A2677" w:rsidP="001C1AEB">
      <w:pPr>
        <w:numPr>
          <w:ilvl w:val="2"/>
          <w:numId w:val="86"/>
        </w:numPr>
        <w:spacing w:line="240" w:lineRule="auto"/>
        <w:rPr>
          <w:rFonts w:ascii="Times New Roman" w:hAnsi="Times New Roman"/>
          <w:i/>
          <w:color w:val="000000"/>
          <w:sz w:val="24"/>
          <w:szCs w:val="24"/>
        </w:rPr>
      </w:pPr>
      <w:r w:rsidRPr="00826F55">
        <w:rPr>
          <w:rFonts w:ascii="Times New Roman" w:hAnsi="Times New Roman"/>
          <w:i/>
          <w:color w:val="000000"/>
          <w:sz w:val="24"/>
          <w:szCs w:val="24"/>
        </w:rPr>
        <w:t>Examine evidence of independent check of petty cash balance.</w:t>
      </w:r>
    </w:p>
    <w:p w:rsidR="005A2677" w:rsidRPr="00EF0249" w:rsidRDefault="005A2677" w:rsidP="00AD0A64">
      <w:pPr>
        <w:tabs>
          <w:tab w:val="left" w:pos="1560"/>
        </w:tabs>
        <w:spacing w:line="240" w:lineRule="auto"/>
        <w:jc w:val="both"/>
        <w:rPr>
          <w:rFonts w:ascii="Times New Roman" w:hAnsi="Times New Roman"/>
          <w:b/>
          <w:i/>
          <w:color w:val="FF0000"/>
          <w:sz w:val="24"/>
          <w:szCs w:val="24"/>
        </w:rPr>
      </w:pPr>
      <w:r w:rsidRPr="00EF0249">
        <w:rPr>
          <w:rFonts w:ascii="Times New Roman" w:hAnsi="Times New Roman"/>
          <w:b/>
          <w:sz w:val="24"/>
          <w:szCs w:val="24"/>
        </w:rPr>
        <w:t>2.1.1.4 Substantive Audit Test of Cash</w:t>
      </w:r>
    </w:p>
    <w:p w:rsidR="005A2677" w:rsidRPr="00502E6B" w:rsidRDefault="005A2677" w:rsidP="00AD0A64">
      <w:pPr>
        <w:tabs>
          <w:tab w:val="left" w:pos="1560"/>
        </w:tabs>
        <w:spacing w:line="240" w:lineRule="auto"/>
        <w:jc w:val="both"/>
        <w:rPr>
          <w:rFonts w:ascii="Times New Roman" w:hAnsi="Times New Roman"/>
          <w:i/>
          <w:sz w:val="24"/>
          <w:szCs w:val="24"/>
        </w:rPr>
      </w:pPr>
      <w:r w:rsidRPr="00502E6B">
        <w:rPr>
          <w:rFonts w:ascii="Times New Roman" w:hAnsi="Times New Roman"/>
          <w:b/>
          <w:i/>
          <w:sz w:val="24"/>
          <w:szCs w:val="24"/>
        </w:rPr>
        <w:t>A.  Auditing Cash Receipts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The audit procedures involved in the attainment of audit objectives pertaining to cash receipts are discussed below.</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Existence/ occurrence</w:t>
      </w:r>
      <w:r w:rsidRPr="00EF0249">
        <w:rPr>
          <w:rFonts w:ascii="Times New Roman" w:hAnsi="Times New Roman"/>
          <w:sz w:val="24"/>
          <w:szCs w:val="24"/>
        </w:rPr>
        <w:t>: The specific audit objective is to determine whether all recorded cash receipts transactions has occurred. As noted above, the audit concern with existence is the inclusion of false cash receipts in the cash receipt journal, leading to an inflated current ratio. This is especially important if the client is using the financial statements to apply for a bank loan. Audit testing for existence involves vouching from cash receipt journal entries (or accounts receivable ledger) to the prelisting and/or remittance advices. The prelisting and remittance advices support the occurrence of the cash receipt. The auditor should also vouch from daily deposit recorded to the cash account in the general ledger to bank records- deposit tickets and/or bank statement.</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 xml:space="preserve">Completeness: </w:t>
      </w:r>
      <w:r w:rsidRPr="00EF0249">
        <w:rPr>
          <w:rFonts w:ascii="Times New Roman" w:hAnsi="Times New Roman"/>
          <w:sz w:val="24"/>
          <w:szCs w:val="24"/>
        </w:rPr>
        <w:t>This assertions can be used to establish credibility of the accounting records by tracing the handling of representative transactions from origin of final account balance, i.e., to trace whether  all cash received has been recorded or not. The extent of tracing to be done is a direct function of the amount of internal control that is evident. The first step would be to prove the footing of the cash receipts records for one or more months and trace the totals to entries in the ledger accounts that are affected. For clients with a large volume of transactions and good internal control, the proof of footings can usually be safely eliminated, but not, if the records are handled by employees who have contact with cash or checks. Supporting documents should be examined. Cash receipt source records would include remittance advices accompanying orders or payments of account balances, receipts issued for over-the-counter payments, sales checks, or cash register tapes.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Rights and obligations</w:t>
      </w:r>
      <w:r w:rsidRPr="00EF0249">
        <w:rPr>
          <w:rFonts w:ascii="Times New Roman" w:hAnsi="Times New Roman"/>
          <w:sz w:val="24"/>
          <w:szCs w:val="24"/>
        </w:rPr>
        <w:t>: This is not an issue with cash receipts.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Valuation</w:t>
      </w:r>
      <w:r w:rsidRPr="00EF0249">
        <w:rPr>
          <w:rFonts w:ascii="Times New Roman" w:hAnsi="Times New Roman"/>
          <w:sz w:val="24"/>
          <w:szCs w:val="24"/>
        </w:rPr>
        <w:t>: This is not an issue (except foreign currency transactions)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Cutoff:</w:t>
      </w:r>
      <w:r w:rsidRPr="00EF0249">
        <w:rPr>
          <w:rFonts w:ascii="Times New Roman" w:hAnsi="Times New Roman"/>
          <w:sz w:val="24"/>
          <w:szCs w:val="24"/>
        </w:rPr>
        <w:t xml:space="preserve"> This assertion is checking that cash receipts are recorded in the correct period. That is, scrutinizing whether they have been cutoff properly. The audit concern for cutoff is “window dressing”, that is trying to make the current ratio or the quick ratio appears “good” with cash receipts. This can be accomplished by holding the books open for a few days after year end, then dating the receipts from early in the next year as December 31. </w:t>
      </w:r>
      <w:r w:rsidRPr="00EF0249">
        <w:rPr>
          <w:rFonts w:ascii="Times New Roman" w:hAnsi="Times New Roman"/>
          <w:sz w:val="24"/>
          <w:szCs w:val="24"/>
        </w:rPr>
        <w:lastRenderedPageBreak/>
        <w:t xml:space="preserve">One audit test for window dressing involves the bank reconciliation. The other audit test involves preparing a schedule of interbank transfers, and examining it for possible kiting. Kiting is a fraudulent scheme that seeks to take advantage of “float”. Float in the banking system, refers to the timing differences between the day a check is credited to an account in one bank, and debited to an account in another bank. </w:t>
      </w:r>
    </w:p>
    <w:p w:rsidR="005A2677"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 xml:space="preserve">Presentation and disclosure: </w:t>
      </w:r>
      <w:r w:rsidRPr="00EF0249">
        <w:rPr>
          <w:rFonts w:ascii="Times New Roman" w:hAnsi="Times New Roman"/>
          <w:sz w:val="24"/>
          <w:szCs w:val="24"/>
        </w:rPr>
        <w:t>The auditor is expected to ascertain that receipts are credited to the proper account, e.g. sales, accounts receivable. For this assertion, the main audit concern is that cash received is credited to correct account. For example, sales, miscellaneous income, gain on disposal of fixed assets, accounts receivable, notes receivable, etc. The related audit test is to vouch from a sample of credits in cash receipts journal to the documentation which supports the account credited.</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 xml:space="preserve">Accuracy: </w:t>
      </w:r>
      <w:r w:rsidRPr="00EF0249">
        <w:rPr>
          <w:rFonts w:ascii="Times New Roman" w:hAnsi="Times New Roman"/>
          <w:sz w:val="24"/>
          <w:szCs w:val="24"/>
        </w:rPr>
        <w:t>The audit concern here is that cash receipts journal amounts are correctly posted to the A</w:t>
      </w:r>
      <w:r>
        <w:rPr>
          <w:rFonts w:ascii="Times New Roman" w:hAnsi="Times New Roman"/>
          <w:sz w:val="24"/>
          <w:szCs w:val="24"/>
        </w:rPr>
        <w:t xml:space="preserve">ccounts </w:t>
      </w:r>
      <w:r w:rsidRPr="00EF0249">
        <w:rPr>
          <w:rFonts w:ascii="Times New Roman" w:hAnsi="Times New Roman"/>
          <w:sz w:val="24"/>
          <w:szCs w:val="24"/>
        </w:rPr>
        <w:t>R</w:t>
      </w:r>
      <w:r>
        <w:rPr>
          <w:rFonts w:ascii="Times New Roman" w:hAnsi="Times New Roman"/>
          <w:sz w:val="24"/>
          <w:szCs w:val="24"/>
        </w:rPr>
        <w:t xml:space="preserve">eceivable </w:t>
      </w:r>
      <w:r w:rsidRPr="00EF0249">
        <w:rPr>
          <w:rFonts w:ascii="Times New Roman" w:hAnsi="Times New Roman"/>
          <w:sz w:val="24"/>
          <w:szCs w:val="24"/>
        </w:rPr>
        <w:t xml:space="preserve">Subsidiary </w:t>
      </w:r>
      <w:r>
        <w:rPr>
          <w:rFonts w:ascii="Times New Roman" w:hAnsi="Times New Roman"/>
          <w:sz w:val="24"/>
          <w:szCs w:val="24"/>
        </w:rPr>
        <w:t>Ledger and the General Ledger C</w:t>
      </w:r>
      <w:r w:rsidRPr="00EF0249">
        <w:rPr>
          <w:rFonts w:ascii="Times New Roman" w:hAnsi="Times New Roman"/>
          <w:sz w:val="24"/>
          <w:szCs w:val="24"/>
        </w:rPr>
        <w:t>ash account. The related audits tests are to foot (add) the cash receipts journal, and then compare the tota</w:t>
      </w:r>
      <w:r>
        <w:rPr>
          <w:rFonts w:ascii="Times New Roman" w:hAnsi="Times New Roman"/>
          <w:sz w:val="24"/>
          <w:szCs w:val="24"/>
        </w:rPr>
        <w:t>ls with the general ledger and accounts receivable</w:t>
      </w:r>
      <w:r w:rsidRPr="00EF0249">
        <w:rPr>
          <w:rFonts w:ascii="Times New Roman" w:hAnsi="Times New Roman"/>
          <w:sz w:val="24"/>
          <w:szCs w:val="24"/>
        </w:rPr>
        <w:t xml:space="preserve"> entries. Moreover, compare sales, accounts receivable, or miscellaneous receipts by month and analyze the current ratio. Increase of the current ratio from the previous year may indicate that cash receipts are overstated.</w:t>
      </w:r>
    </w:p>
    <w:p w:rsidR="005A2677" w:rsidRPr="00073674" w:rsidRDefault="005A2677" w:rsidP="00AD0A64">
      <w:pPr>
        <w:spacing w:line="240" w:lineRule="auto"/>
        <w:jc w:val="both"/>
        <w:rPr>
          <w:rFonts w:ascii="Times New Roman" w:hAnsi="Times New Roman"/>
          <w:b/>
          <w:i/>
          <w:sz w:val="24"/>
          <w:szCs w:val="24"/>
        </w:rPr>
      </w:pPr>
      <w:r w:rsidRPr="00073674">
        <w:rPr>
          <w:rFonts w:ascii="Times New Roman" w:hAnsi="Times New Roman"/>
          <w:b/>
          <w:i/>
          <w:sz w:val="24"/>
          <w:szCs w:val="24"/>
        </w:rPr>
        <w:t>B.  Auditing Cash Payment</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Existence/occurrence:</w:t>
      </w:r>
      <w:r w:rsidRPr="00EF0249">
        <w:rPr>
          <w:rFonts w:ascii="Times New Roman" w:hAnsi="Times New Roman"/>
          <w:sz w:val="24"/>
          <w:szCs w:val="24"/>
        </w:rPr>
        <w:t xml:space="preserve"> The auditor need to assert whether all recorded cash payments transactions occurred or not. An inquiry should be made to ensure that invoices have been internally checked and initiated by the authorized officials and payments are authorized, payee’s acknowledgement should be checked and statements of account of the creditors should be scrutinized.) The other audit procedure is to vouch from cash payments Journal to bank statement, vouchers, purchase invoices, receiving reports, and purchase orders.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Completeness:</w:t>
      </w:r>
      <w:r w:rsidRPr="00EF0249">
        <w:rPr>
          <w:rFonts w:ascii="Times New Roman" w:hAnsi="Times New Roman"/>
          <w:sz w:val="24"/>
          <w:szCs w:val="24"/>
        </w:rPr>
        <w:t xml:space="preserve"> This assertions  can be used to establish credibility of the accounting records by tracing the handling of representative transitions from origin to final account balanc</w:t>
      </w:r>
      <w:r>
        <w:rPr>
          <w:rFonts w:ascii="Times New Roman" w:hAnsi="Times New Roman"/>
          <w:sz w:val="24"/>
          <w:szCs w:val="24"/>
        </w:rPr>
        <w:t>e, i</w:t>
      </w:r>
      <w:r w:rsidRPr="00EF0249">
        <w:rPr>
          <w:rFonts w:ascii="Times New Roman" w:hAnsi="Times New Roman"/>
          <w:sz w:val="24"/>
          <w:szCs w:val="24"/>
        </w:rPr>
        <w:t>.e. to trace whether all cash disbursements has been recorded or not. The extent of tracing to be done is a direct function of the amount of internal control that is evident. The first step would be to prove the footings of the cash disbursements records for one or more months and trace the totals to entries in the ledger accounts that are affected. Then, for selected entries, supporting documents should be examined. In the case of cash disbursements, source records would include vouchers, invoices, receiving reports, and paid checks. A key issue related to fraud is overstating current ratio. That is unrecorded cash payments increase current ratio. The audit procedure for this is to trace from vouchers, purchase invoices, etc to cash payment Journal. In addition</w:t>
      </w:r>
      <w:r>
        <w:rPr>
          <w:rFonts w:ascii="Times New Roman" w:hAnsi="Times New Roman"/>
          <w:sz w:val="24"/>
          <w:szCs w:val="24"/>
        </w:rPr>
        <w:t>, to</w:t>
      </w:r>
      <w:r w:rsidRPr="00EF0249">
        <w:rPr>
          <w:rFonts w:ascii="Times New Roman" w:hAnsi="Times New Roman"/>
          <w:sz w:val="24"/>
          <w:szCs w:val="24"/>
        </w:rPr>
        <w:t xml:space="preserve"> examine bank statement (cut-off bank statement) in </w:t>
      </w:r>
      <w:proofErr w:type="gramStart"/>
      <w:r w:rsidRPr="00EF0249">
        <w:rPr>
          <w:rFonts w:ascii="Times New Roman" w:hAnsi="Times New Roman"/>
          <w:sz w:val="24"/>
          <w:szCs w:val="24"/>
        </w:rPr>
        <w:t>new year</w:t>
      </w:r>
      <w:proofErr w:type="gramEnd"/>
      <w:r w:rsidRPr="00EF0249">
        <w:rPr>
          <w:rFonts w:ascii="Times New Roman" w:hAnsi="Times New Roman"/>
          <w:sz w:val="24"/>
          <w:szCs w:val="24"/>
        </w:rPr>
        <w:t>, and compare it to outstanding checks on bank reconciliation.</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Rights and obligations</w:t>
      </w:r>
      <w:r w:rsidRPr="00EF0249">
        <w:rPr>
          <w:rFonts w:ascii="Times New Roman" w:hAnsi="Times New Roman"/>
          <w:sz w:val="24"/>
          <w:szCs w:val="24"/>
        </w:rPr>
        <w:t xml:space="preserve">: This is concerned with Checking whether cash payments were for valid obligations of the client or not. For instance, payments for personal (non-business) items or payments for goods not received (including double payments) may be </w:t>
      </w:r>
      <w:r w:rsidRPr="00EF0249">
        <w:rPr>
          <w:rFonts w:ascii="Times New Roman" w:hAnsi="Times New Roman"/>
          <w:sz w:val="24"/>
          <w:szCs w:val="24"/>
        </w:rPr>
        <w:lastRenderedPageBreak/>
        <w:t>made. This is probably the key issue in testing cash payments. For example, examined payments for the purchases should be vouched with cash memos of the suppliers. To insure that goods have actually been received, the available documentary evidence, such as goods receiving notes, goods inward book, should be examined. As well, the auditor should</w:t>
      </w:r>
    </w:p>
    <w:p w:rsidR="005A2677" w:rsidRPr="00073674" w:rsidRDefault="005A2677" w:rsidP="001C1AEB">
      <w:pPr>
        <w:numPr>
          <w:ilvl w:val="0"/>
          <w:numId w:val="27"/>
        </w:numPr>
        <w:spacing w:after="0" w:line="240" w:lineRule="auto"/>
        <w:jc w:val="both"/>
        <w:rPr>
          <w:rFonts w:ascii="Times New Roman" w:hAnsi="Times New Roman"/>
          <w:i/>
          <w:sz w:val="24"/>
          <w:szCs w:val="24"/>
        </w:rPr>
      </w:pPr>
      <w:r w:rsidRPr="00073674">
        <w:rPr>
          <w:rFonts w:ascii="Times New Roman" w:hAnsi="Times New Roman"/>
          <w:i/>
          <w:sz w:val="24"/>
          <w:szCs w:val="24"/>
        </w:rPr>
        <w:t>Examine cancelled checks for endorsement/ payee</w:t>
      </w:r>
    </w:p>
    <w:p w:rsidR="005A2677" w:rsidRPr="00073674" w:rsidRDefault="005A2677" w:rsidP="001C1AEB">
      <w:pPr>
        <w:numPr>
          <w:ilvl w:val="0"/>
          <w:numId w:val="27"/>
        </w:numPr>
        <w:spacing w:after="0" w:line="240" w:lineRule="auto"/>
        <w:jc w:val="both"/>
        <w:rPr>
          <w:rFonts w:ascii="Times New Roman" w:hAnsi="Times New Roman"/>
          <w:i/>
          <w:sz w:val="24"/>
          <w:szCs w:val="24"/>
        </w:rPr>
      </w:pPr>
      <w:r w:rsidRPr="00073674">
        <w:rPr>
          <w:rFonts w:ascii="Times New Roman" w:hAnsi="Times New Roman"/>
          <w:i/>
          <w:sz w:val="24"/>
          <w:szCs w:val="24"/>
        </w:rPr>
        <w:t>Vouch from cash payments Journal to purchase invoices, goods receiving reports, purchase invoices, purchase orders and requisitions</w:t>
      </w:r>
    </w:p>
    <w:p w:rsidR="005A2677" w:rsidRPr="00073674" w:rsidRDefault="005A2677" w:rsidP="001C1AEB">
      <w:pPr>
        <w:numPr>
          <w:ilvl w:val="0"/>
          <w:numId w:val="27"/>
        </w:numPr>
        <w:spacing w:after="0" w:line="240" w:lineRule="auto"/>
        <w:jc w:val="both"/>
        <w:rPr>
          <w:rFonts w:ascii="Times New Roman" w:hAnsi="Times New Roman"/>
          <w:i/>
          <w:sz w:val="24"/>
          <w:szCs w:val="24"/>
        </w:rPr>
      </w:pPr>
      <w:r w:rsidRPr="00073674">
        <w:rPr>
          <w:rFonts w:ascii="Times New Roman" w:hAnsi="Times New Roman"/>
          <w:i/>
          <w:sz w:val="24"/>
          <w:szCs w:val="24"/>
        </w:rPr>
        <w:t>Use knowledge of business to identify bogus venders</w:t>
      </w:r>
    </w:p>
    <w:p w:rsidR="005A2677" w:rsidRPr="00073674" w:rsidRDefault="005A2677" w:rsidP="001C1AEB">
      <w:pPr>
        <w:numPr>
          <w:ilvl w:val="0"/>
          <w:numId w:val="27"/>
        </w:numPr>
        <w:spacing w:after="0" w:line="240" w:lineRule="auto"/>
        <w:jc w:val="both"/>
        <w:rPr>
          <w:rFonts w:ascii="Times New Roman" w:hAnsi="Times New Roman"/>
          <w:i/>
          <w:sz w:val="24"/>
          <w:szCs w:val="24"/>
        </w:rPr>
      </w:pPr>
      <w:r w:rsidRPr="00073674">
        <w:rPr>
          <w:rFonts w:ascii="Times New Roman" w:hAnsi="Times New Roman"/>
          <w:i/>
          <w:sz w:val="24"/>
          <w:szCs w:val="24"/>
        </w:rPr>
        <w:t>Examine supporting documents for cancellation</w:t>
      </w:r>
    </w:p>
    <w:p w:rsidR="005A2677" w:rsidRPr="00073674" w:rsidRDefault="005A2677" w:rsidP="001C1AEB">
      <w:pPr>
        <w:numPr>
          <w:ilvl w:val="0"/>
          <w:numId w:val="27"/>
        </w:numPr>
        <w:spacing w:after="0" w:line="240" w:lineRule="auto"/>
        <w:jc w:val="both"/>
        <w:rPr>
          <w:rFonts w:ascii="Times New Roman" w:hAnsi="Times New Roman"/>
          <w:i/>
          <w:sz w:val="24"/>
          <w:szCs w:val="24"/>
        </w:rPr>
      </w:pPr>
      <w:r w:rsidRPr="00073674">
        <w:rPr>
          <w:rFonts w:ascii="Times New Roman" w:hAnsi="Times New Roman"/>
          <w:i/>
          <w:sz w:val="24"/>
          <w:szCs w:val="24"/>
        </w:rPr>
        <w:t>Be aware of possible “kickbacks”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Valuation:</w:t>
      </w:r>
      <w:r w:rsidRPr="00EF0249">
        <w:rPr>
          <w:rFonts w:ascii="Times New Roman" w:hAnsi="Times New Roman"/>
          <w:sz w:val="24"/>
          <w:szCs w:val="24"/>
        </w:rPr>
        <w:t xml:space="preserve"> The assertion is to check that correct price was paid, including discounts. Be aware of possible bribes for overpayments. To ascertain the valuation compare prices on sales invoice to purchase order and vendor price list/Performa invoices/bid documents and recalculate purchases discounts.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Cutoff:</w:t>
      </w:r>
      <w:r w:rsidRPr="00EF0249">
        <w:rPr>
          <w:rFonts w:ascii="Times New Roman" w:hAnsi="Times New Roman"/>
          <w:sz w:val="24"/>
          <w:szCs w:val="24"/>
        </w:rPr>
        <w:t xml:space="preserve"> This assertion is about checking that cash disbursements are recorded in the correct period. As stated earlier the audit concern for allocation is “window-dressing,” that is trying to make the current ratio or the quick ratio appears “good.” This can be accomplished for cash disbursements by writing and recording checks to settle accounts payable, but not actually mailing the checks until the next fiscal year. Checks may be posted in 2000 (to inflate current ratio), but not mailed until 2001(to preserve cash flow). To ascertain the allocation objective, examine paid dates on cancelled checks or paid dates in bank statement and note number of last check of fiscal year.</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Presentation and Disclosure</w:t>
      </w:r>
      <w:r w:rsidRPr="00EF0249">
        <w:rPr>
          <w:rFonts w:ascii="Times New Roman" w:hAnsi="Times New Roman"/>
          <w:sz w:val="24"/>
          <w:szCs w:val="24"/>
        </w:rPr>
        <w:t>: The specific audit objective is to determine whether payments are debited to the proper account. For example, expenses may be recorded as assets. The auditor should:</w:t>
      </w:r>
    </w:p>
    <w:p w:rsidR="005A2677" w:rsidRPr="00073674" w:rsidRDefault="005A2677" w:rsidP="001C1AEB">
      <w:pPr>
        <w:numPr>
          <w:ilvl w:val="0"/>
          <w:numId w:val="57"/>
        </w:numPr>
        <w:spacing w:after="0" w:line="240" w:lineRule="auto"/>
        <w:jc w:val="both"/>
        <w:rPr>
          <w:rFonts w:ascii="Times New Roman" w:hAnsi="Times New Roman"/>
          <w:i/>
          <w:sz w:val="24"/>
          <w:szCs w:val="24"/>
        </w:rPr>
      </w:pPr>
      <w:r w:rsidRPr="00073674">
        <w:rPr>
          <w:rFonts w:ascii="Times New Roman" w:hAnsi="Times New Roman"/>
          <w:i/>
          <w:sz w:val="24"/>
          <w:szCs w:val="24"/>
        </w:rPr>
        <w:t>Read asset or expense policy manual</w:t>
      </w:r>
    </w:p>
    <w:p w:rsidR="005A2677" w:rsidRPr="00073674" w:rsidRDefault="005A2677" w:rsidP="001C1AEB">
      <w:pPr>
        <w:numPr>
          <w:ilvl w:val="0"/>
          <w:numId w:val="57"/>
        </w:numPr>
        <w:spacing w:after="0" w:line="240" w:lineRule="auto"/>
        <w:jc w:val="both"/>
        <w:rPr>
          <w:rFonts w:ascii="Times New Roman" w:hAnsi="Times New Roman"/>
          <w:i/>
          <w:sz w:val="24"/>
          <w:szCs w:val="24"/>
        </w:rPr>
      </w:pPr>
      <w:r w:rsidRPr="00073674">
        <w:rPr>
          <w:rFonts w:ascii="Times New Roman" w:hAnsi="Times New Roman"/>
          <w:i/>
          <w:sz w:val="24"/>
          <w:szCs w:val="24"/>
        </w:rPr>
        <w:t>Refer to chart of accounts</w:t>
      </w:r>
    </w:p>
    <w:p w:rsidR="005A2677" w:rsidRPr="00073674" w:rsidRDefault="005A2677" w:rsidP="001C1AEB">
      <w:pPr>
        <w:numPr>
          <w:ilvl w:val="0"/>
          <w:numId w:val="57"/>
        </w:numPr>
        <w:spacing w:after="0" w:line="240" w:lineRule="auto"/>
        <w:jc w:val="both"/>
        <w:rPr>
          <w:rFonts w:ascii="Times New Roman" w:hAnsi="Times New Roman"/>
          <w:i/>
          <w:sz w:val="24"/>
          <w:szCs w:val="24"/>
        </w:rPr>
      </w:pPr>
      <w:r w:rsidRPr="00073674">
        <w:rPr>
          <w:rFonts w:ascii="Times New Roman" w:hAnsi="Times New Roman"/>
          <w:i/>
          <w:sz w:val="24"/>
          <w:szCs w:val="24"/>
        </w:rPr>
        <w:t>Examine account coding for purchase invoices for adherence to policy</w:t>
      </w:r>
    </w:p>
    <w:p w:rsidR="005A2677" w:rsidRPr="00073674" w:rsidRDefault="005A2677" w:rsidP="001C1AEB">
      <w:pPr>
        <w:numPr>
          <w:ilvl w:val="0"/>
          <w:numId w:val="57"/>
        </w:numPr>
        <w:spacing w:after="0" w:line="240" w:lineRule="auto"/>
        <w:jc w:val="both"/>
        <w:rPr>
          <w:rFonts w:ascii="Times New Roman" w:hAnsi="Times New Roman"/>
          <w:i/>
          <w:sz w:val="24"/>
          <w:szCs w:val="24"/>
        </w:rPr>
      </w:pPr>
      <w:r w:rsidRPr="00073674">
        <w:rPr>
          <w:rFonts w:ascii="Times New Roman" w:hAnsi="Times New Roman"/>
          <w:i/>
          <w:sz w:val="24"/>
          <w:szCs w:val="24"/>
        </w:rPr>
        <w:t>Be alert for payment of previously undisclosed contingent liabilities</w:t>
      </w:r>
    </w:p>
    <w:p w:rsidR="005A2677" w:rsidRPr="00073674" w:rsidRDefault="005A2677" w:rsidP="001C1AEB">
      <w:pPr>
        <w:numPr>
          <w:ilvl w:val="0"/>
          <w:numId w:val="57"/>
        </w:numPr>
        <w:spacing w:after="0" w:line="240" w:lineRule="auto"/>
        <w:jc w:val="both"/>
        <w:rPr>
          <w:rFonts w:ascii="Times New Roman" w:hAnsi="Times New Roman"/>
          <w:i/>
          <w:sz w:val="24"/>
          <w:szCs w:val="24"/>
        </w:rPr>
      </w:pPr>
      <w:r w:rsidRPr="00073674">
        <w:rPr>
          <w:rFonts w:ascii="Times New Roman" w:hAnsi="Times New Roman"/>
          <w:i/>
          <w:sz w:val="24"/>
          <w:szCs w:val="24"/>
        </w:rPr>
        <w:t>Scan cash payments Journal for large/unusual payments, esp. to directors and other related parties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Accuracy</w:t>
      </w:r>
      <w:r w:rsidRPr="00EF0249">
        <w:rPr>
          <w:rFonts w:ascii="Times New Roman" w:hAnsi="Times New Roman"/>
          <w:sz w:val="24"/>
          <w:szCs w:val="24"/>
        </w:rPr>
        <w:t>: It is about checking that arithmetic is correct on invoices and in cash payments Journal. To ascertain the accuracy recalculate extensions and footing on purchase invoices and recalculate cash payments Journal and compare to General Ledger.</w:t>
      </w:r>
    </w:p>
    <w:p w:rsidR="005A2677" w:rsidRPr="00073674" w:rsidRDefault="005A2677" w:rsidP="00AD0A64">
      <w:pPr>
        <w:spacing w:line="240" w:lineRule="auto"/>
        <w:jc w:val="both"/>
        <w:rPr>
          <w:rFonts w:ascii="Times New Roman" w:hAnsi="Times New Roman"/>
          <w:b/>
          <w:i/>
          <w:sz w:val="24"/>
          <w:szCs w:val="24"/>
        </w:rPr>
      </w:pPr>
      <w:r w:rsidRPr="00073674">
        <w:rPr>
          <w:rFonts w:ascii="Times New Roman" w:hAnsi="Times New Roman"/>
          <w:b/>
          <w:i/>
          <w:sz w:val="24"/>
          <w:szCs w:val="24"/>
        </w:rPr>
        <w:t>C. Auditing Cash on Hand and Cash in Bank</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Cash on hand consists of petty cash funds, changes fund, and un</w:t>
      </w:r>
      <w:r>
        <w:rPr>
          <w:rFonts w:ascii="Times New Roman" w:hAnsi="Times New Roman"/>
          <w:sz w:val="24"/>
          <w:szCs w:val="24"/>
        </w:rPr>
        <w:t>-</w:t>
      </w:r>
      <w:r w:rsidRPr="00EF0249">
        <w:rPr>
          <w:rFonts w:ascii="Times New Roman" w:hAnsi="Times New Roman"/>
          <w:sz w:val="24"/>
          <w:szCs w:val="24"/>
        </w:rPr>
        <w:t>deposited receipt. The auditor’s first consideration in verifying cash in bank is to ascertain the actual balance on deposit. Some of the relevant assertions and testing for assertions in the audit procedures of cash on hand and in bank are covered in the parts that follow:</w:t>
      </w:r>
    </w:p>
    <w:p w:rsidR="005A2677" w:rsidRPr="00AB7518" w:rsidRDefault="005A2677" w:rsidP="00AD0A64">
      <w:pPr>
        <w:spacing w:line="240" w:lineRule="auto"/>
        <w:jc w:val="both"/>
        <w:rPr>
          <w:rFonts w:ascii="Times New Roman" w:hAnsi="Times New Roman"/>
          <w:color w:val="000000"/>
          <w:sz w:val="24"/>
          <w:szCs w:val="24"/>
        </w:rPr>
      </w:pPr>
      <w:r w:rsidRPr="00EF0249">
        <w:rPr>
          <w:rFonts w:ascii="Times New Roman" w:hAnsi="Times New Roman"/>
          <w:b/>
          <w:sz w:val="24"/>
          <w:szCs w:val="24"/>
        </w:rPr>
        <w:lastRenderedPageBreak/>
        <w:t>Existence/occ</w:t>
      </w:r>
      <w:r w:rsidRPr="00AB7518">
        <w:rPr>
          <w:rFonts w:ascii="Times New Roman" w:hAnsi="Times New Roman"/>
          <w:b/>
          <w:color w:val="000000"/>
          <w:sz w:val="24"/>
          <w:szCs w:val="24"/>
        </w:rPr>
        <w:t>urrence</w:t>
      </w:r>
      <w:r w:rsidRPr="00AB7518">
        <w:rPr>
          <w:rFonts w:ascii="Times New Roman" w:hAnsi="Times New Roman"/>
          <w:color w:val="000000"/>
          <w:sz w:val="24"/>
          <w:szCs w:val="24"/>
        </w:rPr>
        <w:t>: The specific audit objective is to determine that all cash balances exist and that cash is not overstated</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color w:val="000000"/>
          <w:sz w:val="24"/>
          <w:szCs w:val="24"/>
        </w:rPr>
        <w:t xml:space="preserve">a) </w:t>
      </w:r>
      <w:r w:rsidRPr="00AB7518">
        <w:rPr>
          <w:rFonts w:ascii="Times New Roman" w:hAnsi="Times New Roman"/>
          <w:b/>
          <w:i/>
          <w:color w:val="000000"/>
          <w:sz w:val="24"/>
          <w:szCs w:val="24"/>
        </w:rPr>
        <w:t>Count cash on hand</w:t>
      </w:r>
      <w:r w:rsidRPr="00AB7518">
        <w:rPr>
          <w:rFonts w:ascii="Times New Roman" w:hAnsi="Times New Roman"/>
          <w:i/>
          <w:color w:val="000000"/>
          <w:sz w:val="24"/>
          <w:szCs w:val="24"/>
        </w:rPr>
        <w:t>:</w:t>
      </w:r>
      <w:r w:rsidRPr="00AB7518">
        <w:rPr>
          <w:rFonts w:ascii="Times New Roman" w:hAnsi="Times New Roman"/>
          <w:color w:val="000000"/>
          <w:sz w:val="24"/>
          <w:szCs w:val="24"/>
        </w:rPr>
        <w:t xml:space="preserve"> All balances should be counted at once. This is to prevent the client from moving cash from one branch to another and having it include in the count two or more times. If it is impossible to count all locations at one time, each cash box should be sealed after counting and the auditor should check that the seals are still intact after completing the count. If the client has highly liquid investment, such as certificate of deposit, the auditor should verify those at the same time as cash. It is very important that the cash custodian be present at all times during the count. After the count, the auditor should ask the custodian to sign the paper.</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i/>
          <w:color w:val="000000"/>
          <w:sz w:val="24"/>
          <w:szCs w:val="24"/>
        </w:rPr>
        <w:t>Petty cash funds</w:t>
      </w:r>
      <w:r w:rsidRPr="00AB7518">
        <w:rPr>
          <w:rFonts w:ascii="Times New Roman" w:hAnsi="Times New Roman"/>
          <w:color w:val="000000"/>
          <w:sz w:val="24"/>
          <w:szCs w:val="24"/>
        </w:rPr>
        <w:t xml:space="preserve"> should be counted on surprise basis, some times before year end. The reason for this is to detect if the petty cash custodian is borrowing from the cash box. If the cashier knows the date on which the auditor will count cash, she /he can borrow many from friends to make up the balance for the auditors count, and then take the money out of the box after the auditor leaves.</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color w:val="000000"/>
          <w:sz w:val="24"/>
          <w:szCs w:val="24"/>
        </w:rPr>
        <w:t xml:space="preserve"> b) </w:t>
      </w:r>
      <w:r w:rsidRPr="00AB7518">
        <w:rPr>
          <w:rFonts w:ascii="Times New Roman" w:hAnsi="Times New Roman"/>
          <w:b/>
          <w:i/>
          <w:color w:val="000000"/>
          <w:sz w:val="24"/>
          <w:szCs w:val="24"/>
        </w:rPr>
        <w:t>Confirm bank account balances</w:t>
      </w:r>
      <w:r w:rsidRPr="00AB7518">
        <w:rPr>
          <w:rFonts w:ascii="Times New Roman" w:hAnsi="Times New Roman"/>
          <w:i/>
          <w:color w:val="000000"/>
          <w:sz w:val="24"/>
          <w:szCs w:val="24"/>
        </w:rPr>
        <w:t>:</w:t>
      </w:r>
      <w:r w:rsidRPr="00AB7518">
        <w:rPr>
          <w:rFonts w:ascii="Times New Roman" w:hAnsi="Times New Roman"/>
          <w:color w:val="000000"/>
          <w:sz w:val="24"/>
          <w:szCs w:val="24"/>
        </w:rPr>
        <w:t xml:space="preserve"> Even though the balance in bank can be determined by referring to the bank statement, standard practices requires that independent confirmation of the bank balance be obtained directly from the bank.</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color w:val="000000"/>
          <w:sz w:val="24"/>
          <w:szCs w:val="24"/>
        </w:rPr>
        <w:t xml:space="preserve">c) </w:t>
      </w:r>
      <w:r w:rsidRPr="00AB7518">
        <w:rPr>
          <w:rFonts w:ascii="Times New Roman" w:hAnsi="Times New Roman"/>
          <w:b/>
          <w:i/>
          <w:color w:val="000000"/>
          <w:sz w:val="24"/>
          <w:szCs w:val="24"/>
        </w:rPr>
        <w:t>Obtain cutoff bank statement:</w:t>
      </w:r>
      <w:r w:rsidRPr="00AB7518">
        <w:rPr>
          <w:rFonts w:ascii="Times New Roman" w:hAnsi="Times New Roman"/>
          <w:color w:val="000000"/>
          <w:sz w:val="24"/>
          <w:szCs w:val="24"/>
        </w:rPr>
        <w:t xml:space="preserve"> cut off bank statement is a partial statement which covers the first week or two in the next fiscal year. It is sent directly to the auditor so that the client has no opportunity to alter it. The auditor will use it especially in testing the bank reconciliation</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color w:val="000000"/>
          <w:sz w:val="24"/>
          <w:szCs w:val="24"/>
        </w:rPr>
        <w:t xml:space="preserve">d) </w:t>
      </w:r>
      <w:r w:rsidRPr="00AB7518">
        <w:rPr>
          <w:rFonts w:ascii="Times New Roman" w:hAnsi="Times New Roman"/>
          <w:b/>
          <w:i/>
          <w:color w:val="000000"/>
          <w:sz w:val="24"/>
          <w:szCs w:val="24"/>
        </w:rPr>
        <w:t>Test bank reconciliation:</w:t>
      </w:r>
      <w:r w:rsidRPr="00AB7518">
        <w:rPr>
          <w:rFonts w:ascii="Times New Roman" w:hAnsi="Times New Roman"/>
          <w:color w:val="000000"/>
          <w:sz w:val="24"/>
          <w:szCs w:val="24"/>
        </w:rPr>
        <w:t xml:space="preserve"> The auditor should thoroughly test the bank reconciliation prepared by the clients by doing the following.</w:t>
      </w:r>
    </w:p>
    <w:p w:rsidR="005A2677" w:rsidRPr="00AB7518" w:rsidRDefault="005A2677" w:rsidP="001C1AEB">
      <w:pPr>
        <w:numPr>
          <w:ilvl w:val="0"/>
          <w:numId w:val="31"/>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Compare the balance per bank on the reconciliation to the bank confirmation and to the beginning balance on the cutoff statement.</w:t>
      </w:r>
    </w:p>
    <w:p w:rsidR="005A2677" w:rsidRPr="00AB7518" w:rsidRDefault="005A2677" w:rsidP="001C1AEB">
      <w:pPr>
        <w:numPr>
          <w:ilvl w:val="0"/>
          <w:numId w:val="31"/>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Foot the column of numbers</w:t>
      </w:r>
    </w:p>
    <w:p w:rsidR="005A2677" w:rsidRPr="00AB7518" w:rsidRDefault="005A2677" w:rsidP="001C1AEB">
      <w:pPr>
        <w:numPr>
          <w:ilvl w:val="0"/>
          <w:numId w:val="31"/>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Traces outstanding checks and deposit in transit to the cut off statement</w:t>
      </w:r>
    </w:p>
    <w:p w:rsidR="005A2677" w:rsidRPr="00AB7518" w:rsidRDefault="005A2677" w:rsidP="001C1AEB">
      <w:pPr>
        <w:numPr>
          <w:ilvl w:val="0"/>
          <w:numId w:val="31"/>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Compare checks and deposits on the cut off statement with the bank reconciliation.</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b/>
          <w:color w:val="000000"/>
          <w:sz w:val="24"/>
          <w:szCs w:val="24"/>
        </w:rPr>
        <w:t>Completeness</w:t>
      </w:r>
      <w:r w:rsidRPr="00AB7518">
        <w:rPr>
          <w:rFonts w:ascii="Times New Roman" w:hAnsi="Times New Roman"/>
          <w:color w:val="000000"/>
          <w:sz w:val="24"/>
          <w:szCs w:val="24"/>
        </w:rPr>
        <w:t>: The specific objective in this case is to determine whether all cash balances have been recorded or cash was not understated. The audit tests employed for completeness are to scan the ledger, looking for days during which there have been no debit to cash. The auditor may also prepare a proof of cash. The other audit test would involve tracing deposit receipts to the cutoff bank statement.</w:t>
      </w: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b/>
          <w:color w:val="000000"/>
          <w:sz w:val="24"/>
          <w:szCs w:val="24"/>
        </w:rPr>
        <w:t>Rights and obligations</w:t>
      </w:r>
      <w:r w:rsidRPr="00AB7518">
        <w:rPr>
          <w:rFonts w:ascii="Times New Roman" w:hAnsi="Times New Roman"/>
          <w:color w:val="000000"/>
          <w:sz w:val="24"/>
          <w:szCs w:val="24"/>
        </w:rPr>
        <w:t xml:space="preserve">: The use of cash is not restricted for cash on hand, of course, there is no audit testing for rights. The possessor of cash is assumed to be its owner and proving otherwise is almost impossible. However, in the cash bank account, the use of the money may be restricted in some way. Examples of restriction include bond sinking funds and compensating balance requirement. Audit testing of restriction on cash balance </w:t>
      </w:r>
      <w:r w:rsidRPr="00AB7518">
        <w:rPr>
          <w:rFonts w:ascii="Times New Roman" w:hAnsi="Times New Roman"/>
          <w:color w:val="000000"/>
          <w:sz w:val="24"/>
          <w:szCs w:val="24"/>
        </w:rPr>
        <w:lastRenderedPageBreak/>
        <w:t>involves requesting a special confirmation from the bank and it has to be disclosed in a financial statement.</w:t>
      </w:r>
    </w:p>
    <w:p w:rsidR="00E25791" w:rsidRDefault="00E25791" w:rsidP="00AD0A64">
      <w:pPr>
        <w:spacing w:line="240" w:lineRule="auto"/>
        <w:jc w:val="both"/>
        <w:rPr>
          <w:rFonts w:ascii="Times New Roman" w:hAnsi="Times New Roman"/>
          <w:b/>
          <w:color w:val="000000"/>
          <w:sz w:val="24"/>
          <w:szCs w:val="24"/>
        </w:rPr>
      </w:pPr>
    </w:p>
    <w:p w:rsidR="005A2677" w:rsidRPr="00AB7518" w:rsidRDefault="005A2677" w:rsidP="00AD0A64">
      <w:pPr>
        <w:spacing w:line="240" w:lineRule="auto"/>
        <w:jc w:val="both"/>
        <w:rPr>
          <w:rFonts w:ascii="Times New Roman" w:hAnsi="Times New Roman"/>
          <w:color w:val="000000"/>
          <w:sz w:val="24"/>
          <w:szCs w:val="24"/>
        </w:rPr>
      </w:pPr>
      <w:r w:rsidRPr="00AB7518">
        <w:rPr>
          <w:rFonts w:ascii="Times New Roman" w:hAnsi="Times New Roman"/>
          <w:b/>
          <w:color w:val="000000"/>
          <w:sz w:val="24"/>
          <w:szCs w:val="24"/>
        </w:rPr>
        <w:t>Valuation</w:t>
      </w:r>
      <w:r w:rsidRPr="00AB7518">
        <w:rPr>
          <w:rFonts w:ascii="Times New Roman" w:hAnsi="Times New Roman"/>
          <w:color w:val="000000"/>
          <w:sz w:val="24"/>
          <w:szCs w:val="24"/>
        </w:rPr>
        <w:t>: is not an issue, except for foreign currency balances</w:t>
      </w:r>
    </w:p>
    <w:p w:rsidR="005A2677" w:rsidRPr="00AB7518" w:rsidRDefault="005A2677" w:rsidP="00AD0A64">
      <w:pPr>
        <w:tabs>
          <w:tab w:val="left" w:pos="6900"/>
        </w:tabs>
        <w:spacing w:line="240" w:lineRule="auto"/>
        <w:jc w:val="both"/>
        <w:rPr>
          <w:rFonts w:ascii="Times New Roman" w:hAnsi="Times New Roman"/>
          <w:color w:val="000000"/>
          <w:sz w:val="24"/>
          <w:szCs w:val="24"/>
        </w:rPr>
      </w:pPr>
      <w:r w:rsidRPr="00AB7518">
        <w:rPr>
          <w:rFonts w:ascii="Times New Roman" w:hAnsi="Times New Roman"/>
          <w:b/>
          <w:color w:val="000000"/>
          <w:sz w:val="24"/>
          <w:szCs w:val="24"/>
        </w:rPr>
        <w:t xml:space="preserve">Cutoff: </w:t>
      </w:r>
      <w:r w:rsidRPr="00AB7518">
        <w:rPr>
          <w:rFonts w:ascii="Times New Roman" w:hAnsi="Times New Roman"/>
          <w:color w:val="000000"/>
          <w:sz w:val="24"/>
          <w:szCs w:val="24"/>
        </w:rPr>
        <w:t xml:space="preserve"> is not an issue except as discussed in the receipt</w:t>
      </w:r>
      <w:r w:rsidRPr="00AB7518">
        <w:rPr>
          <w:rFonts w:ascii="Times New Roman" w:hAnsi="Times New Roman"/>
          <w:color w:val="000000"/>
          <w:sz w:val="24"/>
          <w:szCs w:val="24"/>
        </w:rPr>
        <w:tab/>
      </w:r>
    </w:p>
    <w:p w:rsidR="005A2677" w:rsidRDefault="005A2677" w:rsidP="00AD0A64">
      <w:pPr>
        <w:spacing w:line="240" w:lineRule="auto"/>
        <w:jc w:val="both"/>
        <w:rPr>
          <w:rFonts w:ascii="Times New Roman" w:hAnsi="Times New Roman"/>
          <w:color w:val="000000"/>
          <w:sz w:val="24"/>
          <w:szCs w:val="24"/>
        </w:rPr>
      </w:pPr>
      <w:r w:rsidRPr="00AB7518">
        <w:rPr>
          <w:rFonts w:ascii="Times New Roman" w:hAnsi="Times New Roman"/>
          <w:b/>
          <w:color w:val="000000"/>
          <w:sz w:val="24"/>
          <w:szCs w:val="24"/>
        </w:rPr>
        <w:t>Presentation and disclosure</w:t>
      </w:r>
      <w:r w:rsidRPr="00AB7518">
        <w:rPr>
          <w:rFonts w:ascii="Times New Roman" w:hAnsi="Times New Roman"/>
          <w:color w:val="000000"/>
          <w:sz w:val="24"/>
          <w:szCs w:val="24"/>
        </w:rPr>
        <w:t>: The specific audit objective is to determine whether all cash balances are really cash rather than investment in bonds etc and whether sufficient disclosure is provided. Some of the Items to be disclosed are:</w:t>
      </w:r>
    </w:p>
    <w:p w:rsidR="005A2677" w:rsidRPr="00AB7518" w:rsidRDefault="005A2677" w:rsidP="001C1AEB">
      <w:pPr>
        <w:numPr>
          <w:ilvl w:val="0"/>
          <w:numId w:val="32"/>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Certificate of deposit</w:t>
      </w:r>
    </w:p>
    <w:p w:rsidR="005A2677" w:rsidRPr="00AB7518" w:rsidRDefault="005A2677" w:rsidP="001C1AEB">
      <w:pPr>
        <w:numPr>
          <w:ilvl w:val="0"/>
          <w:numId w:val="32"/>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Sinking fund</w:t>
      </w:r>
    </w:p>
    <w:p w:rsidR="005A2677" w:rsidRPr="00AB7518" w:rsidRDefault="005A2677" w:rsidP="001C1AEB">
      <w:pPr>
        <w:numPr>
          <w:ilvl w:val="0"/>
          <w:numId w:val="32"/>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Compensating balance</w:t>
      </w:r>
    </w:p>
    <w:p w:rsidR="005A2677" w:rsidRPr="00AB7518" w:rsidRDefault="005A2677" w:rsidP="001C1AEB">
      <w:pPr>
        <w:numPr>
          <w:ilvl w:val="0"/>
          <w:numId w:val="32"/>
        </w:numPr>
        <w:spacing w:after="0" w:line="240" w:lineRule="auto"/>
        <w:jc w:val="both"/>
        <w:rPr>
          <w:rFonts w:ascii="Times New Roman" w:hAnsi="Times New Roman"/>
          <w:i/>
          <w:color w:val="000000"/>
          <w:sz w:val="24"/>
          <w:szCs w:val="24"/>
        </w:rPr>
      </w:pPr>
      <w:r w:rsidRPr="00AB7518">
        <w:rPr>
          <w:rFonts w:ascii="Times New Roman" w:hAnsi="Times New Roman"/>
          <w:i/>
          <w:color w:val="000000"/>
          <w:sz w:val="24"/>
          <w:szCs w:val="24"/>
        </w:rPr>
        <w:t>Overdraft</w:t>
      </w:r>
    </w:p>
    <w:p w:rsidR="005A2677" w:rsidRPr="00AB7518" w:rsidRDefault="005A2677" w:rsidP="00AD0A64">
      <w:pPr>
        <w:spacing w:after="0" w:line="240" w:lineRule="auto"/>
        <w:jc w:val="both"/>
        <w:rPr>
          <w:rFonts w:ascii="Times New Roman" w:hAnsi="Times New Roman"/>
          <w:color w:val="000000"/>
          <w:sz w:val="28"/>
          <w:szCs w:val="28"/>
        </w:rPr>
      </w:pPr>
    </w:p>
    <w:p w:rsidR="005A2677" w:rsidRPr="00AB7518" w:rsidRDefault="005A2677" w:rsidP="00AD0A64">
      <w:pPr>
        <w:spacing w:after="0" w:line="240" w:lineRule="auto"/>
        <w:jc w:val="both"/>
        <w:rPr>
          <w:rFonts w:ascii="Times New Roman" w:hAnsi="Times New Roman"/>
          <w:b/>
          <w:color w:val="000000"/>
          <w:sz w:val="24"/>
          <w:szCs w:val="24"/>
        </w:rPr>
      </w:pPr>
      <w:r w:rsidRPr="00AB7518">
        <w:rPr>
          <w:rFonts w:ascii="Times New Roman" w:hAnsi="Times New Roman"/>
          <w:b/>
          <w:color w:val="000000"/>
          <w:sz w:val="24"/>
          <w:szCs w:val="24"/>
        </w:rPr>
        <w:t>2.1.1.5 Fraud Audit Test for Cash</w:t>
      </w:r>
    </w:p>
    <w:p w:rsidR="005A2677" w:rsidRPr="00AB7518" w:rsidRDefault="005A2677" w:rsidP="00AD0A64">
      <w:pPr>
        <w:spacing w:after="0" w:line="240" w:lineRule="auto"/>
        <w:jc w:val="both"/>
        <w:rPr>
          <w:rFonts w:ascii="Times New Roman" w:hAnsi="Times New Roman"/>
          <w:color w:val="000000"/>
          <w:sz w:val="24"/>
          <w:szCs w:val="24"/>
        </w:rPr>
      </w:pPr>
      <w:r w:rsidRPr="00AB7518">
        <w:rPr>
          <w:rFonts w:ascii="Times New Roman" w:hAnsi="Times New Roman"/>
          <w:color w:val="000000"/>
          <w:sz w:val="24"/>
          <w:szCs w:val="24"/>
        </w:rPr>
        <w:t xml:space="preserve">As we discussed under the nature of cash, cash is the most liquid asset which is prone to misuse and misappropriation, the auditor usually performs audit procedure that enables to detect intentional misstatement of cash account. </w:t>
      </w:r>
    </w:p>
    <w:p w:rsidR="005A2677" w:rsidRPr="00AB7518" w:rsidRDefault="005A2677" w:rsidP="00AD0A64">
      <w:pPr>
        <w:spacing w:after="0" w:line="240" w:lineRule="auto"/>
        <w:jc w:val="both"/>
        <w:rPr>
          <w:rFonts w:ascii="Times New Roman" w:hAnsi="Times New Roman"/>
          <w:color w:val="000000"/>
          <w:sz w:val="24"/>
          <w:szCs w:val="24"/>
        </w:rPr>
      </w:pPr>
      <w:r w:rsidRPr="00AB7518">
        <w:rPr>
          <w:rFonts w:ascii="Times New Roman" w:hAnsi="Times New Roman"/>
          <w:b/>
          <w:i/>
          <w:color w:val="000000"/>
          <w:sz w:val="24"/>
          <w:szCs w:val="24"/>
        </w:rPr>
        <w:t>Common Frauds on Cash Account</w:t>
      </w:r>
    </w:p>
    <w:p w:rsidR="005A2677" w:rsidRPr="00AB7518" w:rsidRDefault="005A2677" w:rsidP="00AD0A64">
      <w:pPr>
        <w:spacing w:after="0" w:line="240" w:lineRule="auto"/>
        <w:jc w:val="both"/>
        <w:rPr>
          <w:rFonts w:ascii="Times New Roman" w:hAnsi="Times New Roman"/>
          <w:color w:val="000000"/>
          <w:sz w:val="24"/>
          <w:szCs w:val="24"/>
        </w:rPr>
      </w:pPr>
      <w:r w:rsidRPr="00AB7518">
        <w:rPr>
          <w:rFonts w:ascii="Times New Roman" w:hAnsi="Times New Roman"/>
          <w:color w:val="000000"/>
          <w:sz w:val="24"/>
          <w:szCs w:val="24"/>
        </w:rPr>
        <w:t>Weak internal control over cash would create opportunity for fraud or defalcation/theft/ of cash. The most defalcations that call auditors to conduct a test of fraud are:</w:t>
      </w:r>
    </w:p>
    <w:p w:rsidR="005A2677" w:rsidRPr="00AB7518" w:rsidRDefault="005A2677" w:rsidP="00AD0A64">
      <w:pPr>
        <w:spacing w:after="0" w:line="240" w:lineRule="auto"/>
        <w:jc w:val="both"/>
        <w:rPr>
          <w:rFonts w:ascii="Times New Roman" w:hAnsi="Times New Roman"/>
          <w:color w:val="000000"/>
          <w:sz w:val="20"/>
          <w:szCs w:val="20"/>
        </w:rPr>
      </w:pPr>
    </w:p>
    <w:p w:rsidR="005A2677" w:rsidRPr="00AB7518" w:rsidRDefault="005A2677" w:rsidP="001C1AEB">
      <w:pPr>
        <w:numPr>
          <w:ilvl w:val="0"/>
          <w:numId w:val="72"/>
        </w:numPr>
        <w:spacing w:after="0" w:line="240" w:lineRule="auto"/>
        <w:jc w:val="both"/>
        <w:rPr>
          <w:rFonts w:ascii="Times New Roman" w:hAnsi="Times New Roman"/>
          <w:color w:val="000000"/>
          <w:sz w:val="24"/>
          <w:szCs w:val="24"/>
        </w:rPr>
      </w:pPr>
      <w:r w:rsidRPr="00AB7518">
        <w:rPr>
          <w:rFonts w:ascii="Times New Roman" w:hAnsi="Times New Roman"/>
          <w:i/>
          <w:color w:val="000000"/>
          <w:sz w:val="24"/>
          <w:szCs w:val="24"/>
        </w:rPr>
        <w:t>Lapping:</w:t>
      </w:r>
      <w:r w:rsidRPr="00AB7518">
        <w:rPr>
          <w:rFonts w:ascii="Times New Roman" w:hAnsi="Times New Roman"/>
          <w:color w:val="000000"/>
          <w:sz w:val="24"/>
          <w:szCs w:val="24"/>
        </w:rPr>
        <w:t xml:space="preserve"> refers to cash collection on account from credit customer may be postponed (delayed). This is usually practiced as a temporary borrowing, but in long run they lead to cover up by more elaborate means. This is possible if a single person is responsible to receive cash from charge customers and keep records for accounts receivable at the same time. </w:t>
      </w:r>
    </w:p>
    <w:p w:rsidR="005A2677" w:rsidRPr="00AB7518" w:rsidRDefault="005A2677" w:rsidP="001C1AEB">
      <w:pPr>
        <w:numPr>
          <w:ilvl w:val="0"/>
          <w:numId w:val="72"/>
        </w:numPr>
        <w:spacing w:after="0" w:line="240" w:lineRule="auto"/>
        <w:jc w:val="both"/>
        <w:rPr>
          <w:rFonts w:ascii="Times New Roman" w:hAnsi="Times New Roman"/>
          <w:color w:val="000000"/>
          <w:sz w:val="24"/>
          <w:szCs w:val="24"/>
        </w:rPr>
      </w:pPr>
      <w:r w:rsidRPr="00AB7518">
        <w:rPr>
          <w:rFonts w:ascii="Times New Roman" w:hAnsi="Times New Roman"/>
          <w:i/>
          <w:color w:val="000000"/>
          <w:sz w:val="24"/>
          <w:szCs w:val="24"/>
        </w:rPr>
        <w:t>Check-kitting:</w:t>
      </w:r>
      <w:r w:rsidRPr="00AB7518">
        <w:rPr>
          <w:rFonts w:ascii="Times New Roman" w:hAnsi="Times New Roman"/>
          <w:color w:val="000000"/>
          <w:sz w:val="24"/>
          <w:szCs w:val="24"/>
        </w:rPr>
        <w:t xml:space="preserve"> refers to transferring of check from one bank to another when business has two bank accounts say for example in Commercial Bank of Ethiopia </w:t>
      </w:r>
      <w:proofErr w:type="spellStart"/>
      <w:r w:rsidRPr="00AB7518">
        <w:rPr>
          <w:rFonts w:ascii="Times New Roman" w:hAnsi="Times New Roman"/>
          <w:color w:val="000000"/>
          <w:sz w:val="24"/>
          <w:szCs w:val="24"/>
        </w:rPr>
        <w:t>Jimma</w:t>
      </w:r>
      <w:proofErr w:type="spellEnd"/>
      <w:r w:rsidRPr="00AB7518">
        <w:rPr>
          <w:rFonts w:ascii="Times New Roman" w:hAnsi="Times New Roman"/>
          <w:color w:val="000000"/>
          <w:sz w:val="24"/>
          <w:szCs w:val="24"/>
        </w:rPr>
        <w:t xml:space="preserve"> branch and </w:t>
      </w:r>
      <w:proofErr w:type="spellStart"/>
      <w:r w:rsidRPr="00AB7518">
        <w:rPr>
          <w:rFonts w:ascii="Times New Roman" w:hAnsi="Times New Roman"/>
          <w:color w:val="000000"/>
          <w:sz w:val="24"/>
          <w:szCs w:val="24"/>
        </w:rPr>
        <w:t>Dashen</w:t>
      </w:r>
      <w:proofErr w:type="spellEnd"/>
      <w:r w:rsidRPr="00AB7518">
        <w:rPr>
          <w:rFonts w:ascii="Times New Roman" w:hAnsi="Times New Roman"/>
          <w:color w:val="000000"/>
          <w:sz w:val="24"/>
          <w:szCs w:val="24"/>
        </w:rPr>
        <w:t xml:space="preserve"> Bank </w:t>
      </w:r>
      <w:proofErr w:type="spellStart"/>
      <w:r w:rsidRPr="00AB7518">
        <w:rPr>
          <w:rFonts w:ascii="Times New Roman" w:hAnsi="Times New Roman"/>
          <w:color w:val="000000"/>
          <w:sz w:val="24"/>
          <w:szCs w:val="24"/>
        </w:rPr>
        <w:t>Jimma</w:t>
      </w:r>
      <w:proofErr w:type="spellEnd"/>
      <w:r w:rsidRPr="00AB7518">
        <w:rPr>
          <w:rFonts w:ascii="Times New Roman" w:hAnsi="Times New Roman"/>
          <w:color w:val="000000"/>
          <w:sz w:val="24"/>
          <w:szCs w:val="24"/>
        </w:rPr>
        <w:t xml:space="preserve"> branch check is written to withdraw an account from CBE bank account balance and deposited in </w:t>
      </w:r>
      <w:proofErr w:type="spellStart"/>
      <w:r w:rsidRPr="00AB7518">
        <w:rPr>
          <w:rFonts w:ascii="Times New Roman" w:hAnsi="Times New Roman"/>
          <w:color w:val="000000"/>
          <w:sz w:val="24"/>
          <w:szCs w:val="24"/>
        </w:rPr>
        <w:t>Dashen</w:t>
      </w:r>
      <w:proofErr w:type="spellEnd"/>
      <w:r w:rsidRPr="00AB7518">
        <w:rPr>
          <w:rFonts w:ascii="Times New Roman" w:hAnsi="Times New Roman"/>
          <w:color w:val="000000"/>
          <w:sz w:val="24"/>
          <w:szCs w:val="24"/>
        </w:rPr>
        <w:t xml:space="preserve"> Bank account.  Due to lag (delay) of time in clearance, the amount deposited in </w:t>
      </w:r>
      <w:proofErr w:type="spellStart"/>
      <w:r w:rsidRPr="00AB7518">
        <w:rPr>
          <w:rFonts w:ascii="Times New Roman" w:hAnsi="Times New Roman"/>
          <w:color w:val="000000"/>
          <w:sz w:val="24"/>
          <w:szCs w:val="24"/>
        </w:rPr>
        <w:t>Dashen</w:t>
      </w:r>
      <w:proofErr w:type="spellEnd"/>
      <w:r w:rsidRPr="00AB7518">
        <w:rPr>
          <w:rFonts w:ascii="Times New Roman" w:hAnsi="Times New Roman"/>
          <w:color w:val="000000"/>
          <w:sz w:val="24"/>
          <w:szCs w:val="24"/>
        </w:rPr>
        <w:t xml:space="preserve"> Bank may be reflected immediately in balance of cash account at </w:t>
      </w:r>
      <w:proofErr w:type="spellStart"/>
      <w:r w:rsidRPr="00AB7518">
        <w:rPr>
          <w:rFonts w:ascii="Times New Roman" w:hAnsi="Times New Roman"/>
          <w:color w:val="000000"/>
          <w:sz w:val="24"/>
          <w:szCs w:val="24"/>
        </w:rPr>
        <w:t>Dashen</w:t>
      </w:r>
      <w:proofErr w:type="spellEnd"/>
      <w:r w:rsidRPr="00AB7518">
        <w:rPr>
          <w:rFonts w:ascii="Times New Roman" w:hAnsi="Times New Roman"/>
          <w:color w:val="000000"/>
          <w:sz w:val="24"/>
          <w:szCs w:val="24"/>
        </w:rPr>
        <w:t xml:space="preserve"> Bank, but not reflected as deduction from the account at Commercial Bank of Ethiopia account soon. As a result of such technique a casher may cover up cash shortage which an auditor might uncover under normal audit procedure. </w:t>
      </w:r>
    </w:p>
    <w:p w:rsidR="005A2677" w:rsidRPr="00AB7518" w:rsidRDefault="005A2677" w:rsidP="001C1AEB">
      <w:pPr>
        <w:numPr>
          <w:ilvl w:val="0"/>
          <w:numId w:val="72"/>
        </w:numPr>
        <w:spacing w:after="0" w:line="240" w:lineRule="auto"/>
        <w:jc w:val="both"/>
        <w:rPr>
          <w:rFonts w:ascii="Times New Roman" w:hAnsi="Times New Roman"/>
          <w:color w:val="000000"/>
          <w:sz w:val="24"/>
          <w:szCs w:val="24"/>
        </w:rPr>
      </w:pPr>
      <w:r w:rsidRPr="00AB7518">
        <w:rPr>
          <w:rFonts w:ascii="Times New Roman" w:hAnsi="Times New Roman"/>
          <w:i/>
          <w:color w:val="000000"/>
          <w:sz w:val="24"/>
          <w:szCs w:val="24"/>
        </w:rPr>
        <w:t>Window dressing:</w:t>
      </w:r>
      <w:r w:rsidRPr="00AB7518">
        <w:rPr>
          <w:rFonts w:ascii="Times New Roman" w:hAnsi="Times New Roman"/>
          <w:color w:val="000000"/>
          <w:sz w:val="24"/>
          <w:szCs w:val="24"/>
        </w:rPr>
        <w:t xml:space="preserve"> cash shortage or cash position could be improved by holding the cash book open/unclosed/ beyond the closing date to include subsequent cash receipt. </w:t>
      </w:r>
    </w:p>
    <w:p w:rsidR="005A2677" w:rsidRPr="00AB7518" w:rsidRDefault="005A2677" w:rsidP="001C1AEB">
      <w:pPr>
        <w:numPr>
          <w:ilvl w:val="0"/>
          <w:numId w:val="72"/>
        </w:numPr>
        <w:spacing w:after="0" w:line="240" w:lineRule="auto"/>
        <w:jc w:val="both"/>
        <w:rPr>
          <w:rFonts w:ascii="Times New Roman" w:hAnsi="Times New Roman"/>
          <w:color w:val="000000"/>
          <w:sz w:val="24"/>
          <w:szCs w:val="24"/>
        </w:rPr>
      </w:pPr>
      <w:r w:rsidRPr="00AB7518">
        <w:rPr>
          <w:rFonts w:ascii="Times New Roman" w:hAnsi="Times New Roman"/>
          <w:color w:val="000000"/>
          <w:sz w:val="24"/>
          <w:szCs w:val="24"/>
        </w:rPr>
        <w:t>There are also other kind of frauds such as writing off bad debts, fictions Accounts receivable casher payable to self, etc</w:t>
      </w:r>
    </w:p>
    <w:p w:rsidR="005A2677" w:rsidRPr="00AB7518" w:rsidRDefault="005A2677" w:rsidP="00AD0A64">
      <w:pPr>
        <w:spacing w:after="0" w:line="240" w:lineRule="auto"/>
        <w:ind w:left="720"/>
        <w:jc w:val="both"/>
        <w:rPr>
          <w:rFonts w:ascii="Times New Roman" w:hAnsi="Times New Roman"/>
          <w:color w:val="000000"/>
        </w:rPr>
      </w:pPr>
    </w:p>
    <w:p w:rsidR="005A2677" w:rsidRPr="00AB7518" w:rsidRDefault="005A2677" w:rsidP="00AD0A64">
      <w:pPr>
        <w:spacing w:after="0" w:line="240" w:lineRule="auto"/>
        <w:jc w:val="both"/>
        <w:rPr>
          <w:rFonts w:ascii="Times New Roman" w:hAnsi="Times New Roman"/>
          <w:color w:val="000000"/>
          <w:sz w:val="24"/>
          <w:szCs w:val="24"/>
        </w:rPr>
      </w:pPr>
      <w:r w:rsidRPr="00AB7518">
        <w:rPr>
          <w:rFonts w:ascii="Times New Roman" w:hAnsi="Times New Roman"/>
          <w:color w:val="000000"/>
          <w:sz w:val="24"/>
          <w:szCs w:val="24"/>
        </w:rPr>
        <w:t xml:space="preserve">In general, the frauds related to cash account can be controlled if the client has a strong internal control over cash. Therefore, an auditor usually required to conduct an intense </w:t>
      </w:r>
      <w:r w:rsidRPr="00AB7518">
        <w:rPr>
          <w:rFonts w:ascii="Times New Roman" w:hAnsi="Times New Roman"/>
          <w:color w:val="000000"/>
          <w:sz w:val="24"/>
          <w:szCs w:val="24"/>
        </w:rPr>
        <w:lastRenderedPageBreak/>
        <w:t xml:space="preserve">evaluation of the internal control over cash before he/she decide to extend the normal audit test for cash to procedures to detect fraud. If the auditor suspects that there is a risk of misstatement on cash resulted from fraud, he/she can follow the following procedures summarized in the following table. </w:t>
      </w:r>
    </w:p>
    <w:tbl>
      <w:tblPr>
        <w:tblW w:w="8760" w:type="dxa"/>
        <w:jc w:val="center"/>
        <w:tblInd w:w="108" w:type="dxa"/>
        <w:tblLook w:val="04A0" w:firstRow="1" w:lastRow="0" w:firstColumn="1" w:lastColumn="0" w:noHBand="0" w:noVBand="1"/>
      </w:tblPr>
      <w:tblGrid>
        <w:gridCol w:w="1994"/>
        <w:gridCol w:w="6766"/>
      </w:tblGrid>
      <w:tr w:rsidR="005A2677" w:rsidRPr="00AB7518" w:rsidTr="00952BFE">
        <w:trPr>
          <w:trHeight w:val="265"/>
          <w:jc w:val="center"/>
        </w:trPr>
        <w:tc>
          <w:tcPr>
            <w:tcW w:w="1994" w:type="dxa"/>
            <w:tcBorders>
              <w:top w:val="single" w:sz="4" w:space="0" w:color="auto"/>
              <w:bottom w:val="single" w:sz="4" w:space="0" w:color="auto"/>
              <w:right w:val="single" w:sz="4" w:space="0" w:color="auto"/>
            </w:tcBorders>
          </w:tcPr>
          <w:p w:rsidR="005A2677" w:rsidRPr="00AB7518" w:rsidRDefault="005A2677" w:rsidP="00AD0A64">
            <w:pPr>
              <w:pStyle w:val="NoSpacing"/>
              <w:jc w:val="center"/>
              <w:rPr>
                <w:rFonts w:ascii="Times New Roman" w:hAnsi="Times New Roman"/>
                <w:b/>
                <w:color w:val="000000"/>
              </w:rPr>
            </w:pPr>
            <w:r w:rsidRPr="00AB7518">
              <w:rPr>
                <w:rFonts w:ascii="Times New Roman" w:hAnsi="Times New Roman"/>
                <w:b/>
                <w:color w:val="000000"/>
              </w:rPr>
              <w:t>Type of Possible Fraud</w:t>
            </w:r>
          </w:p>
        </w:tc>
        <w:tc>
          <w:tcPr>
            <w:tcW w:w="6766" w:type="dxa"/>
            <w:tcBorders>
              <w:top w:val="single" w:sz="4" w:space="0" w:color="auto"/>
              <w:left w:val="single" w:sz="4" w:space="0" w:color="auto"/>
              <w:bottom w:val="single" w:sz="4" w:space="0" w:color="auto"/>
            </w:tcBorders>
          </w:tcPr>
          <w:p w:rsidR="005A2677" w:rsidRPr="00AB7518" w:rsidRDefault="005A2677" w:rsidP="00AD0A64">
            <w:pPr>
              <w:pStyle w:val="NoSpacing"/>
              <w:jc w:val="center"/>
              <w:rPr>
                <w:rFonts w:ascii="Times New Roman" w:hAnsi="Times New Roman"/>
                <w:b/>
                <w:color w:val="000000"/>
              </w:rPr>
            </w:pPr>
          </w:p>
          <w:p w:rsidR="005A2677" w:rsidRPr="00AB7518" w:rsidRDefault="005A2677" w:rsidP="00AD0A64">
            <w:pPr>
              <w:pStyle w:val="NoSpacing"/>
              <w:jc w:val="center"/>
              <w:rPr>
                <w:rFonts w:ascii="Times New Roman" w:hAnsi="Times New Roman"/>
                <w:b/>
                <w:color w:val="000000"/>
              </w:rPr>
            </w:pPr>
            <w:r w:rsidRPr="00AB7518">
              <w:rPr>
                <w:rFonts w:ascii="Times New Roman" w:hAnsi="Times New Roman"/>
                <w:b/>
                <w:color w:val="000000"/>
              </w:rPr>
              <w:t>Possible Audit Test/Procedure</w:t>
            </w:r>
          </w:p>
        </w:tc>
      </w:tr>
      <w:tr w:rsidR="005A2677" w:rsidRPr="00AB7518" w:rsidTr="00952BFE">
        <w:trPr>
          <w:trHeight w:val="265"/>
          <w:jc w:val="center"/>
        </w:trPr>
        <w:tc>
          <w:tcPr>
            <w:tcW w:w="1994" w:type="dxa"/>
            <w:tcBorders>
              <w:top w:val="single" w:sz="4" w:space="0" w:color="auto"/>
              <w:bottom w:val="dotted" w:sz="4" w:space="0" w:color="auto"/>
              <w:right w:val="single" w:sz="4" w:space="0" w:color="auto"/>
            </w:tcBorders>
          </w:tcPr>
          <w:p w:rsidR="005A2677" w:rsidRPr="00AB7518" w:rsidRDefault="005A2677" w:rsidP="00AD0A64">
            <w:pPr>
              <w:pStyle w:val="NoSpacing"/>
              <w:jc w:val="both"/>
              <w:rPr>
                <w:rFonts w:ascii="Times New Roman" w:hAnsi="Times New Roman"/>
                <w:i/>
                <w:color w:val="000000"/>
              </w:rPr>
            </w:pPr>
            <w:r w:rsidRPr="00AB7518">
              <w:rPr>
                <w:rFonts w:ascii="Times New Roman" w:hAnsi="Times New Roman"/>
                <w:i/>
                <w:color w:val="000000"/>
              </w:rPr>
              <w:t>Window dressing</w:t>
            </w:r>
          </w:p>
        </w:tc>
        <w:tc>
          <w:tcPr>
            <w:tcW w:w="6766" w:type="dxa"/>
            <w:tcBorders>
              <w:top w:val="single" w:sz="4" w:space="0" w:color="auto"/>
              <w:left w:val="single" w:sz="4" w:space="0" w:color="auto"/>
              <w:bottom w:val="dotted" w:sz="4" w:space="0" w:color="auto"/>
            </w:tcBorders>
          </w:tcPr>
          <w:p w:rsidR="005A2677" w:rsidRPr="00AB7518" w:rsidRDefault="005A2677" w:rsidP="001C1AEB">
            <w:pPr>
              <w:pStyle w:val="NoSpacing"/>
              <w:numPr>
                <w:ilvl w:val="0"/>
                <w:numId w:val="79"/>
              </w:numPr>
              <w:jc w:val="both"/>
              <w:rPr>
                <w:rFonts w:ascii="Times New Roman" w:hAnsi="Times New Roman"/>
                <w:i/>
                <w:color w:val="000000"/>
              </w:rPr>
            </w:pPr>
            <w:r w:rsidRPr="00AB7518">
              <w:rPr>
                <w:rFonts w:ascii="Times New Roman" w:hAnsi="Times New Roman"/>
                <w:i/>
                <w:color w:val="000000"/>
              </w:rPr>
              <w:t>Trace deposits in transit to cutoff bank statements to determine deposit date.</w:t>
            </w:r>
          </w:p>
        </w:tc>
      </w:tr>
      <w:tr w:rsidR="005A2677" w:rsidRPr="00AB7518" w:rsidTr="00952BFE">
        <w:trPr>
          <w:trHeight w:val="1297"/>
          <w:jc w:val="center"/>
        </w:trPr>
        <w:tc>
          <w:tcPr>
            <w:tcW w:w="1994" w:type="dxa"/>
            <w:tcBorders>
              <w:top w:val="dotted" w:sz="4" w:space="0" w:color="auto"/>
              <w:bottom w:val="dotted" w:sz="4" w:space="0" w:color="auto"/>
              <w:right w:val="single" w:sz="4" w:space="0" w:color="auto"/>
            </w:tcBorders>
          </w:tcPr>
          <w:p w:rsidR="005A2677" w:rsidRPr="00AB7518" w:rsidRDefault="005A2677" w:rsidP="00AD0A64">
            <w:pPr>
              <w:pStyle w:val="NoSpacing"/>
              <w:jc w:val="both"/>
              <w:rPr>
                <w:rFonts w:ascii="Times New Roman" w:hAnsi="Times New Roman"/>
                <w:i/>
                <w:color w:val="000000"/>
              </w:rPr>
            </w:pPr>
            <w:r w:rsidRPr="00AB7518">
              <w:rPr>
                <w:rFonts w:ascii="Times New Roman" w:hAnsi="Times New Roman"/>
                <w:i/>
                <w:color w:val="000000"/>
              </w:rPr>
              <w:t xml:space="preserve">Lapping </w:t>
            </w:r>
          </w:p>
        </w:tc>
        <w:tc>
          <w:tcPr>
            <w:tcW w:w="6766" w:type="dxa"/>
            <w:tcBorders>
              <w:top w:val="dotted" w:sz="4" w:space="0" w:color="auto"/>
              <w:left w:val="single" w:sz="4" w:space="0" w:color="auto"/>
              <w:bottom w:val="dotted" w:sz="4" w:space="0" w:color="auto"/>
            </w:tcBorders>
          </w:tcPr>
          <w:p w:rsidR="005A2677" w:rsidRPr="00AB7518" w:rsidRDefault="005A2677" w:rsidP="001C1AEB">
            <w:pPr>
              <w:pStyle w:val="NoSpacing"/>
              <w:numPr>
                <w:ilvl w:val="0"/>
                <w:numId w:val="78"/>
              </w:numPr>
              <w:jc w:val="both"/>
              <w:rPr>
                <w:rFonts w:ascii="Times New Roman" w:hAnsi="Times New Roman"/>
                <w:i/>
                <w:color w:val="000000"/>
              </w:rPr>
            </w:pPr>
            <w:r w:rsidRPr="00AB7518">
              <w:rPr>
                <w:rFonts w:ascii="Times New Roman" w:hAnsi="Times New Roman"/>
                <w:i/>
                <w:color w:val="000000"/>
              </w:rPr>
              <w:t>Confirm accounts receivable and give close attention to exceptions made by customers about payment dates.</w:t>
            </w:r>
          </w:p>
          <w:p w:rsidR="005A2677" w:rsidRPr="00AB7518" w:rsidRDefault="005A2677" w:rsidP="001C1AEB">
            <w:pPr>
              <w:pStyle w:val="NoSpacing"/>
              <w:numPr>
                <w:ilvl w:val="0"/>
                <w:numId w:val="78"/>
              </w:numPr>
              <w:jc w:val="both"/>
              <w:rPr>
                <w:rFonts w:ascii="Times New Roman" w:hAnsi="Times New Roman"/>
                <w:i/>
                <w:color w:val="000000"/>
              </w:rPr>
            </w:pPr>
            <w:r w:rsidRPr="00AB7518">
              <w:rPr>
                <w:rFonts w:ascii="Times New Roman" w:hAnsi="Times New Roman"/>
                <w:i/>
                <w:color w:val="000000"/>
              </w:rPr>
              <w:t>Make a surprise count of the cash and customers checks on hand</w:t>
            </w:r>
          </w:p>
          <w:p w:rsidR="005A2677" w:rsidRPr="00AB7518" w:rsidRDefault="005A2677" w:rsidP="001C1AEB">
            <w:pPr>
              <w:pStyle w:val="NoSpacing"/>
              <w:numPr>
                <w:ilvl w:val="0"/>
                <w:numId w:val="78"/>
              </w:numPr>
              <w:jc w:val="both"/>
              <w:rPr>
                <w:rFonts w:ascii="Times New Roman" w:hAnsi="Times New Roman"/>
                <w:i/>
                <w:color w:val="000000"/>
              </w:rPr>
            </w:pPr>
            <w:r w:rsidRPr="00AB7518">
              <w:rPr>
                <w:rFonts w:ascii="Times New Roman" w:hAnsi="Times New Roman"/>
                <w:i/>
                <w:color w:val="000000"/>
                <w:spacing w:val="-4"/>
              </w:rPr>
              <w:t>Compare the details of remittance lists (if prepared), stamped duplicate</w:t>
            </w:r>
            <w:r w:rsidRPr="00AB7518">
              <w:rPr>
                <w:rFonts w:ascii="Times New Roman" w:hAnsi="Times New Roman"/>
                <w:i/>
                <w:color w:val="000000"/>
              </w:rPr>
              <w:t xml:space="preserve"> deposit slips, and entries in the cash receipts book</w:t>
            </w:r>
          </w:p>
        </w:tc>
      </w:tr>
      <w:tr w:rsidR="005A2677" w:rsidRPr="00AB7518" w:rsidTr="00952BFE">
        <w:trPr>
          <w:trHeight w:val="1044"/>
          <w:jc w:val="center"/>
        </w:trPr>
        <w:tc>
          <w:tcPr>
            <w:tcW w:w="1994" w:type="dxa"/>
            <w:tcBorders>
              <w:top w:val="dotted" w:sz="4" w:space="0" w:color="auto"/>
              <w:bottom w:val="single" w:sz="4" w:space="0" w:color="auto"/>
              <w:right w:val="single" w:sz="4" w:space="0" w:color="auto"/>
            </w:tcBorders>
          </w:tcPr>
          <w:p w:rsidR="005A2677" w:rsidRPr="00AB7518" w:rsidRDefault="005A2677" w:rsidP="00AD0A64">
            <w:pPr>
              <w:pStyle w:val="NoSpacing"/>
              <w:jc w:val="both"/>
              <w:rPr>
                <w:rFonts w:ascii="Times New Roman" w:hAnsi="Times New Roman"/>
                <w:i/>
                <w:color w:val="000000"/>
              </w:rPr>
            </w:pPr>
            <w:r w:rsidRPr="00AB7518">
              <w:rPr>
                <w:rFonts w:ascii="Times New Roman" w:hAnsi="Times New Roman"/>
                <w:i/>
                <w:color w:val="000000"/>
              </w:rPr>
              <w:t>Check-kitting</w:t>
            </w:r>
          </w:p>
        </w:tc>
        <w:tc>
          <w:tcPr>
            <w:tcW w:w="6766" w:type="dxa"/>
            <w:tcBorders>
              <w:top w:val="dotted" w:sz="4" w:space="0" w:color="auto"/>
              <w:left w:val="single" w:sz="4" w:space="0" w:color="auto"/>
              <w:bottom w:val="single" w:sz="4" w:space="0" w:color="auto"/>
            </w:tcBorders>
          </w:tcPr>
          <w:p w:rsidR="005A2677" w:rsidRPr="00AB7518" w:rsidRDefault="005A2677" w:rsidP="001C1AEB">
            <w:pPr>
              <w:pStyle w:val="NoSpacing"/>
              <w:numPr>
                <w:ilvl w:val="0"/>
                <w:numId w:val="80"/>
              </w:numPr>
              <w:jc w:val="both"/>
              <w:rPr>
                <w:rFonts w:ascii="Times New Roman" w:hAnsi="Times New Roman"/>
                <w:i/>
                <w:color w:val="000000"/>
              </w:rPr>
            </w:pPr>
            <w:r w:rsidRPr="00AB7518">
              <w:rPr>
                <w:rFonts w:ascii="Times New Roman" w:hAnsi="Times New Roman"/>
                <w:i/>
                <w:color w:val="000000"/>
              </w:rPr>
              <w:t xml:space="preserve">Prepare a schedule of the interbank transfers made for a few days before and after the audit date. </w:t>
            </w:r>
          </w:p>
          <w:p w:rsidR="005A2677" w:rsidRPr="00AB7518" w:rsidRDefault="005A2677" w:rsidP="001C1AEB">
            <w:pPr>
              <w:pStyle w:val="NoSpacing"/>
              <w:numPr>
                <w:ilvl w:val="0"/>
                <w:numId w:val="80"/>
              </w:numPr>
              <w:jc w:val="both"/>
              <w:rPr>
                <w:rFonts w:ascii="Times New Roman" w:hAnsi="Times New Roman"/>
                <w:i/>
                <w:color w:val="000000"/>
              </w:rPr>
            </w:pPr>
            <w:r w:rsidRPr="00AB7518">
              <w:rPr>
                <w:rFonts w:ascii="Times New Roman" w:hAnsi="Times New Roman"/>
                <w:i/>
                <w:color w:val="000000"/>
              </w:rPr>
              <w:t>Obtain cutoff bank statements directly from the bank covering the seven to ten day period after the balance sheet date.</w:t>
            </w:r>
          </w:p>
        </w:tc>
      </w:tr>
    </w:tbl>
    <w:p w:rsidR="005A2677" w:rsidRPr="00C947EA" w:rsidRDefault="005A2677" w:rsidP="00AD0A64">
      <w:pPr>
        <w:pStyle w:val="NoSpacing"/>
        <w:rPr>
          <w:sz w:val="10"/>
          <w:szCs w:val="10"/>
        </w:rPr>
      </w:pPr>
    </w:p>
    <w:p w:rsidR="005A2677" w:rsidRPr="007B56C6" w:rsidRDefault="005A2677" w:rsidP="00AD0A64">
      <w:pPr>
        <w:pStyle w:val="NoSpacing"/>
        <w:rPr>
          <w:color w:val="000000"/>
          <w:sz w:val="10"/>
          <w:szCs w:val="10"/>
        </w:rPr>
      </w:pPr>
    </w:p>
    <w:p w:rsidR="005A2677" w:rsidRPr="007B56C6" w:rsidRDefault="005A2677" w:rsidP="00AD0A64">
      <w:pPr>
        <w:pStyle w:val="ListParagraph"/>
        <w:spacing w:line="240" w:lineRule="auto"/>
        <w:ind w:left="0"/>
        <w:jc w:val="both"/>
        <w:rPr>
          <w:rFonts w:ascii="Times New Roman" w:hAnsi="Times New Roman"/>
          <w:b/>
          <w:color w:val="000000"/>
          <w:sz w:val="28"/>
          <w:szCs w:val="28"/>
        </w:rPr>
      </w:pPr>
      <w:r>
        <w:rPr>
          <w:rFonts w:ascii="Times New Roman" w:hAnsi="Times New Roman"/>
          <w:b/>
          <w:color w:val="000000"/>
          <w:sz w:val="28"/>
          <w:szCs w:val="28"/>
        </w:rPr>
        <w:t>2.1.2 Audit</w:t>
      </w:r>
      <w:r w:rsidRPr="007B56C6">
        <w:rPr>
          <w:rFonts w:ascii="Times New Roman" w:hAnsi="Times New Roman"/>
          <w:b/>
          <w:color w:val="000000"/>
          <w:sz w:val="28"/>
          <w:szCs w:val="28"/>
        </w:rPr>
        <w:t xml:space="preserve"> of Accounts Receivables </w:t>
      </w:r>
    </w:p>
    <w:p w:rsidR="005A2677" w:rsidRPr="007B56C6" w:rsidRDefault="005A2677" w:rsidP="00AD0A64">
      <w:pPr>
        <w:pStyle w:val="NoSpacing"/>
        <w:rPr>
          <w:color w:val="000000"/>
          <w:sz w:val="10"/>
          <w:szCs w:val="10"/>
        </w:rPr>
      </w:pPr>
    </w:p>
    <w:p w:rsidR="005A2677" w:rsidRPr="007B56C6" w:rsidRDefault="005A2677" w:rsidP="00AD0A64">
      <w:pPr>
        <w:pStyle w:val="ListParagraph"/>
        <w:spacing w:line="240" w:lineRule="auto"/>
        <w:ind w:left="0"/>
        <w:jc w:val="both"/>
        <w:rPr>
          <w:rFonts w:ascii="Times New Roman" w:hAnsi="Times New Roman"/>
          <w:color w:val="000000"/>
          <w:sz w:val="24"/>
          <w:szCs w:val="24"/>
        </w:rPr>
      </w:pPr>
      <w:r w:rsidRPr="007B56C6">
        <w:rPr>
          <w:rFonts w:ascii="Times New Roman" w:hAnsi="Times New Roman"/>
          <w:color w:val="000000"/>
          <w:sz w:val="24"/>
          <w:szCs w:val="24"/>
        </w:rPr>
        <w:t xml:space="preserve">In this section you will deal with audit of account receivable. The section contains the internal control over accounts receivables, the test of control and substantive test of balance that auditor perform during the audit of accounts receivable. For many business sales are made on credit and thus auditors usually make a due attention in an audit of account receivable as they can have evidence about the assets reported in the balance sheet as receivable as well as about the sales revenue reported in the income statement.  Like those of other accounts, the auditor approaches an audit of receivable in two procedures; first it conducts assessment of internal control or transaction test and performs an audit of balance to substantiate the validity of audit objectives.  In the process of conducting audit of accounts receivable, the auditor checks the sales and receivable cycle, collection, the discount, allowance and returns offered to customer as well as the process of determining bad debt expense or written-off debt that is proved to be uncollectable.  </w:t>
      </w:r>
    </w:p>
    <w:p w:rsidR="005A2677" w:rsidRPr="007B56C6" w:rsidRDefault="005A2677" w:rsidP="00AD0A64">
      <w:pPr>
        <w:spacing w:line="240" w:lineRule="auto"/>
        <w:jc w:val="both"/>
        <w:rPr>
          <w:rFonts w:ascii="Times New Roman" w:hAnsi="Times New Roman"/>
          <w:color w:val="000000"/>
          <w:sz w:val="24"/>
          <w:szCs w:val="24"/>
        </w:rPr>
      </w:pPr>
      <w:r w:rsidRPr="007B56C6">
        <w:rPr>
          <w:rFonts w:ascii="Times New Roman" w:hAnsi="Times New Roman"/>
          <w:color w:val="000000"/>
          <w:sz w:val="24"/>
          <w:szCs w:val="24"/>
        </w:rPr>
        <w:t xml:space="preserve">In attaining the overall audit objective, the auditor design and implement transactions and audit related audit objectives substantiate the effectiveness of the internal control system as well as to substantiate the validity of expressed and implied assertion concerning balance of accounts receivable. </w:t>
      </w:r>
    </w:p>
    <w:p w:rsidR="005A2677" w:rsidRPr="00EF0249" w:rsidRDefault="005A2677" w:rsidP="00AD0A64">
      <w:pPr>
        <w:pStyle w:val="ListParagraph"/>
        <w:spacing w:line="240" w:lineRule="auto"/>
        <w:ind w:left="0"/>
        <w:jc w:val="both"/>
        <w:rPr>
          <w:rFonts w:ascii="Times New Roman" w:hAnsi="Times New Roman"/>
          <w:b/>
          <w:sz w:val="24"/>
          <w:szCs w:val="24"/>
        </w:rPr>
      </w:pPr>
      <w:r>
        <w:rPr>
          <w:rFonts w:ascii="Times New Roman" w:hAnsi="Times New Roman"/>
          <w:b/>
          <w:sz w:val="24"/>
          <w:szCs w:val="24"/>
        </w:rPr>
        <w:t>2.1.2.1 Evaluating</w:t>
      </w:r>
      <w:r w:rsidRPr="00EF0249">
        <w:rPr>
          <w:rFonts w:ascii="Times New Roman" w:hAnsi="Times New Roman"/>
          <w:b/>
          <w:sz w:val="24"/>
          <w:szCs w:val="24"/>
        </w:rPr>
        <w:t xml:space="preserve"> </w:t>
      </w:r>
      <w:r>
        <w:rPr>
          <w:rFonts w:ascii="Times New Roman" w:hAnsi="Times New Roman"/>
          <w:b/>
          <w:sz w:val="24"/>
          <w:szCs w:val="24"/>
        </w:rPr>
        <w:t>Internal Control o</w:t>
      </w:r>
      <w:r w:rsidRPr="00EF0249">
        <w:rPr>
          <w:rFonts w:ascii="Times New Roman" w:hAnsi="Times New Roman"/>
          <w:b/>
          <w:sz w:val="24"/>
          <w:szCs w:val="24"/>
        </w:rPr>
        <w:t>ver Accounts Receivable</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Good internal control for receivables includes:</w:t>
      </w:r>
    </w:p>
    <w:p w:rsidR="005A2677" w:rsidRPr="007B56C6" w:rsidRDefault="005A2677" w:rsidP="001C1AEB">
      <w:pPr>
        <w:numPr>
          <w:ilvl w:val="0"/>
          <w:numId w:val="33"/>
        </w:numPr>
        <w:spacing w:after="0" w:line="240" w:lineRule="auto"/>
        <w:jc w:val="both"/>
        <w:rPr>
          <w:rFonts w:ascii="Times New Roman" w:hAnsi="Times New Roman"/>
          <w:i/>
          <w:sz w:val="24"/>
          <w:szCs w:val="24"/>
        </w:rPr>
      </w:pPr>
      <w:r w:rsidRPr="007B56C6">
        <w:rPr>
          <w:rFonts w:ascii="Times New Roman" w:hAnsi="Times New Roman"/>
          <w:i/>
          <w:sz w:val="24"/>
          <w:szCs w:val="24"/>
        </w:rPr>
        <w:t>Any person who handles or has access to collect from customers should have no other responsibility relating to account receivable.</w:t>
      </w:r>
    </w:p>
    <w:p w:rsidR="005A2677" w:rsidRPr="007B56C6" w:rsidRDefault="005A2677" w:rsidP="001C1AEB">
      <w:pPr>
        <w:numPr>
          <w:ilvl w:val="0"/>
          <w:numId w:val="33"/>
        </w:numPr>
        <w:spacing w:after="0" w:line="240" w:lineRule="auto"/>
        <w:jc w:val="both"/>
        <w:rPr>
          <w:rFonts w:ascii="Times New Roman" w:hAnsi="Times New Roman"/>
          <w:i/>
          <w:sz w:val="24"/>
          <w:szCs w:val="24"/>
        </w:rPr>
      </w:pPr>
      <w:r w:rsidRPr="007B56C6">
        <w:rPr>
          <w:rFonts w:ascii="Times New Roman" w:hAnsi="Times New Roman"/>
          <w:i/>
          <w:sz w:val="24"/>
          <w:szCs w:val="24"/>
        </w:rPr>
        <w:t>Responsibility for approval of credit to customers, account for returned goods, and allowance for uncollectible accounts should be given to the general manager or high ranking officers.</w:t>
      </w:r>
    </w:p>
    <w:p w:rsidR="005A2677" w:rsidRPr="007B56C6" w:rsidRDefault="005A2677" w:rsidP="001C1AEB">
      <w:pPr>
        <w:numPr>
          <w:ilvl w:val="0"/>
          <w:numId w:val="33"/>
        </w:numPr>
        <w:spacing w:after="0" w:line="240" w:lineRule="auto"/>
        <w:jc w:val="both"/>
        <w:rPr>
          <w:rFonts w:ascii="Times New Roman" w:hAnsi="Times New Roman"/>
          <w:i/>
          <w:sz w:val="24"/>
          <w:szCs w:val="24"/>
        </w:rPr>
      </w:pPr>
      <w:r w:rsidRPr="007B56C6">
        <w:rPr>
          <w:rFonts w:ascii="Times New Roman" w:hAnsi="Times New Roman"/>
          <w:i/>
          <w:sz w:val="24"/>
          <w:szCs w:val="24"/>
        </w:rPr>
        <w:lastRenderedPageBreak/>
        <w:t>A person authorized to approve non cash credit should under no circumstance have access to cash collection.</w:t>
      </w:r>
    </w:p>
    <w:p w:rsidR="005A2677" w:rsidRPr="007B56C6" w:rsidRDefault="005A2677" w:rsidP="001C1AEB">
      <w:pPr>
        <w:numPr>
          <w:ilvl w:val="0"/>
          <w:numId w:val="33"/>
        </w:numPr>
        <w:spacing w:after="0" w:line="240" w:lineRule="auto"/>
        <w:jc w:val="both"/>
        <w:rPr>
          <w:rFonts w:ascii="Times New Roman" w:hAnsi="Times New Roman"/>
          <w:i/>
          <w:sz w:val="24"/>
          <w:szCs w:val="24"/>
        </w:rPr>
      </w:pPr>
      <w:r w:rsidRPr="007B56C6">
        <w:rPr>
          <w:rFonts w:ascii="Times New Roman" w:hAnsi="Times New Roman"/>
          <w:i/>
          <w:sz w:val="24"/>
          <w:szCs w:val="24"/>
        </w:rPr>
        <w:t>The handling of cash should be separated from the preparation of the accounting records.</w:t>
      </w:r>
    </w:p>
    <w:p w:rsidR="005A2677" w:rsidRPr="007B56C6" w:rsidRDefault="005A2677" w:rsidP="001C1AEB">
      <w:pPr>
        <w:numPr>
          <w:ilvl w:val="0"/>
          <w:numId w:val="33"/>
        </w:numPr>
        <w:spacing w:after="0" w:line="240" w:lineRule="auto"/>
        <w:jc w:val="both"/>
        <w:rPr>
          <w:rFonts w:ascii="Times New Roman" w:hAnsi="Times New Roman"/>
          <w:i/>
          <w:sz w:val="24"/>
          <w:szCs w:val="24"/>
        </w:rPr>
      </w:pPr>
      <w:r w:rsidRPr="007B56C6">
        <w:rPr>
          <w:rFonts w:ascii="Times New Roman" w:hAnsi="Times New Roman"/>
          <w:i/>
          <w:sz w:val="24"/>
          <w:szCs w:val="24"/>
        </w:rPr>
        <w:t xml:space="preserve">A person who opens a mail should make a record in 3 copies of all cash received, retain one copy for himself, send the cash and the second copy to the cashier and send the </w:t>
      </w:r>
      <w:r>
        <w:rPr>
          <w:rFonts w:ascii="Times New Roman" w:hAnsi="Times New Roman"/>
          <w:i/>
          <w:sz w:val="24"/>
          <w:szCs w:val="24"/>
        </w:rPr>
        <w:t>third</w:t>
      </w:r>
      <w:r w:rsidRPr="007B56C6">
        <w:rPr>
          <w:rFonts w:ascii="Times New Roman" w:hAnsi="Times New Roman"/>
          <w:i/>
          <w:sz w:val="24"/>
          <w:szCs w:val="24"/>
        </w:rPr>
        <w:t xml:space="preserve"> copy to accounting department. The cashier will deposit the cash in a bank and send the deposit slip to accounting department. The accounting department will control the cash by comparing the </w:t>
      </w:r>
      <w:r>
        <w:rPr>
          <w:rFonts w:ascii="Times New Roman" w:hAnsi="Times New Roman"/>
          <w:i/>
          <w:sz w:val="24"/>
          <w:szCs w:val="24"/>
        </w:rPr>
        <w:t>third</w:t>
      </w:r>
      <w:r w:rsidRPr="007B56C6">
        <w:rPr>
          <w:rFonts w:ascii="Times New Roman" w:hAnsi="Times New Roman"/>
          <w:i/>
          <w:sz w:val="24"/>
          <w:szCs w:val="24"/>
        </w:rPr>
        <w:t xml:space="preserve"> copy with the deposit slip sent to it.</w:t>
      </w:r>
    </w:p>
    <w:p w:rsidR="005A2677" w:rsidRPr="00816231" w:rsidRDefault="005A2677" w:rsidP="001C1AEB">
      <w:pPr>
        <w:numPr>
          <w:ilvl w:val="0"/>
          <w:numId w:val="33"/>
        </w:numPr>
        <w:spacing w:after="0" w:line="240" w:lineRule="auto"/>
        <w:jc w:val="both"/>
        <w:rPr>
          <w:rFonts w:ascii="Times New Roman" w:hAnsi="Times New Roman"/>
          <w:i/>
          <w:color w:val="000000"/>
          <w:sz w:val="24"/>
          <w:szCs w:val="24"/>
        </w:rPr>
      </w:pPr>
      <w:r w:rsidRPr="00816231">
        <w:rPr>
          <w:rFonts w:ascii="Times New Roman" w:hAnsi="Times New Roman"/>
          <w:i/>
          <w:color w:val="000000"/>
          <w:sz w:val="24"/>
          <w:szCs w:val="24"/>
        </w:rPr>
        <w:t>Granting credit, collecting delinquent account, making records (accounting) and cashiering, all should not be granted to a single individual.</w:t>
      </w:r>
    </w:p>
    <w:p w:rsidR="005A2677" w:rsidRPr="00816231" w:rsidRDefault="005A2677" w:rsidP="001C1AEB">
      <w:pPr>
        <w:numPr>
          <w:ilvl w:val="0"/>
          <w:numId w:val="33"/>
        </w:numPr>
        <w:spacing w:after="0" w:line="240" w:lineRule="auto"/>
        <w:jc w:val="both"/>
        <w:rPr>
          <w:rFonts w:ascii="Times New Roman" w:hAnsi="Times New Roman"/>
          <w:i/>
          <w:color w:val="000000"/>
          <w:sz w:val="24"/>
          <w:szCs w:val="24"/>
        </w:rPr>
      </w:pPr>
      <w:r w:rsidRPr="00816231">
        <w:rPr>
          <w:rFonts w:ascii="Times New Roman" w:hAnsi="Times New Roman"/>
          <w:i/>
          <w:color w:val="000000"/>
          <w:sz w:val="24"/>
          <w:szCs w:val="24"/>
        </w:rPr>
        <w:t>Using two types of account (subsidiary ledger and general ledger) and assigning recoding in the two accounts to different employees.</w:t>
      </w:r>
    </w:p>
    <w:p w:rsidR="006E2D3C" w:rsidRDefault="006E2D3C" w:rsidP="00AD0A64">
      <w:pPr>
        <w:pStyle w:val="ListParagraph"/>
        <w:spacing w:line="240" w:lineRule="auto"/>
        <w:ind w:left="0"/>
        <w:jc w:val="both"/>
        <w:rPr>
          <w:rFonts w:ascii="Times New Roman" w:hAnsi="Times New Roman"/>
          <w:b/>
          <w:color w:val="000000"/>
          <w:sz w:val="24"/>
          <w:szCs w:val="24"/>
        </w:rPr>
      </w:pPr>
    </w:p>
    <w:p w:rsidR="005A2677" w:rsidRPr="00816231" w:rsidRDefault="005A2677" w:rsidP="00AD0A64">
      <w:pPr>
        <w:pStyle w:val="ListParagraph"/>
        <w:spacing w:line="240" w:lineRule="auto"/>
        <w:ind w:left="0"/>
        <w:jc w:val="both"/>
        <w:rPr>
          <w:rFonts w:ascii="Times New Roman" w:hAnsi="Times New Roman"/>
          <w:b/>
          <w:color w:val="000000"/>
          <w:sz w:val="24"/>
          <w:szCs w:val="24"/>
        </w:rPr>
      </w:pPr>
      <w:r w:rsidRPr="00816231">
        <w:rPr>
          <w:rFonts w:ascii="Times New Roman" w:hAnsi="Times New Roman"/>
          <w:b/>
          <w:color w:val="000000"/>
          <w:sz w:val="24"/>
          <w:szCs w:val="24"/>
        </w:rPr>
        <w:t xml:space="preserve">2.1.2.2 Test of Control for Account Receivable </w:t>
      </w:r>
    </w:p>
    <w:p w:rsidR="005A2677" w:rsidRPr="00816231" w:rsidRDefault="005A2677" w:rsidP="00AD0A64">
      <w:pPr>
        <w:spacing w:line="240" w:lineRule="auto"/>
        <w:jc w:val="both"/>
        <w:rPr>
          <w:rFonts w:ascii="Times New Roman" w:hAnsi="Times New Roman"/>
          <w:color w:val="000000"/>
          <w:sz w:val="24"/>
          <w:szCs w:val="24"/>
        </w:rPr>
      </w:pPr>
      <w:r w:rsidRPr="00816231">
        <w:rPr>
          <w:rFonts w:ascii="Times New Roman" w:hAnsi="Times New Roman"/>
          <w:color w:val="000000"/>
          <w:sz w:val="24"/>
          <w:szCs w:val="24"/>
        </w:rPr>
        <w:t>Test of control should be designed to check that the control procedures are being applied and the objectives are being acceded. In relation to accounts receivable, the following tests can be performed on a sample basis:</w:t>
      </w:r>
    </w:p>
    <w:p w:rsidR="005A2677" w:rsidRPr="00816231" w:rsidRDefault="005A2677" w:rsidP="001C1AEB">
      <w:pPr>
        <w:pStyle w:val="ListParagraph"/>
        <w:numPr>
          <w:ilvl w:val="0"/>
          <w:numId w:val="66"/>
        </w:numPr>
        <w:spacing w:line="240" w:lineRule="auto"/>
        <w:jc w:val="both"/>
        <w:rPr>
          <w:rFonts w:ascii="Times New Roman" w:hAnsi="Times New Roman"/>
          <w:color w:val="000000"/>
          <w:sz w:val="24"/>
          <w:szCs w:val="24"/>
        </w:rPr>
      </w:pPr>
      <w:r w:rsidRPr="00816231">
        <w:rPr>
          <w:rFonts w:ascii="Times New Roman" w:hAnsi="Times New Roman"/>
          <w:color w:val="000000"/>
          <w:sz w:val="24"/>
          <w:szCs w:val="24"/>
        </w:rPr>
        <w:t>Cary out sequence test checks on invoices, credit notes, shipping/dispatch notes orders to ensure that all items are included and that there are no omissions or duplications.</w:t>
      </w:r>
    </w:p>
    <w:p w:rsidR="005A2677" w:rsidRPr="00816231" w:rsidRDefault="005A2677" w:rsidP="001C1AEB">
      <w:pPr>
        <w:pStyle w:val="ListParagraph"/>
        <w:numPr>
          <w:ilvl w:val="0"/>
          <w:numId w:val="66"/>
        </w:numPr>
        <w:spacing w:line="240" w:lineRule="auto"/>
        <w:jc w:val="both"/>
        <w:rPr>
          <w:rFonts w:ascii="Times New Roman" w:hAnsi="Times New Roman"/>
          <w:color w:val="000000"/>
          <w:sz w:val="24"/>
          <w:szCs w:val="24"/>
        </w:rPr>
      </w:pPr>
      <w:r w:rsidRPr="00816231">
        <w:rPr>
          <w:rFonts w:ascii="Times New Roman" w:hAnsi="Times New Roman"/>
          <w:color w:val="000000"/>
          <w:sz w:val="24"/>
          <w:szCs w:val="24"/>
        </w:rPr>
        <w:t>Check authorization for the:</w:t>
      </w:r>
    </w:p>
    <w:p w:rsidR="005A2677" w:rsidRPr="00816231" w:rsidRDefault="005A2677" w:rsidP="001C1AEB">
      <w:pPr>
        <w:pStyle w:val="ListParagraph"/>
        <w:numPr>
          <w:ilvl w:val="0"/>
          <w:numId w:val="67"/>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Acceptance of the order</w:t>
      </w:r>
    </w:p>
    <w:p w:rsidR="005A2677" w:rsidRPr="00816231" w:rsidRDefault="005A2677" w:rsidP="001C1AEB">
      <w:pPr>
        <w:pStyle w:val="ListParagraph"/>
        <w:numPr>
          <w:ilvl w:val="0"/>
          <w:numId w:val="67"/>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Dispatch of goods</w:t>
      </w:r>
    </w:p>
    <w:p w:rsidR="005A2677" w:rsidRPr="00816231" w:rsidRDefault="005A2677" w:rsidP="001C1AEB">
      <w:pPr>
        <w:pStyle w:val="ListParagraph"/>
        <w:numPr>
          <w:ilvl w:val="0"/>
          <w:numId w:val="67"/>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Raising of the invoice or credit notes</w:t>
      </w:r>
    </w:p>
    <w:p w:rsidR="005A2677" w:rsidRPr="00816231" w:rsidRDefault="005A2677" w:rsidP="001C1AEB">
      <w:pPr>
        <w:pStyle w:val="ListParagraph"/>
        <w:numPr>
          <w:ilvl w:val="0"/>
          <w:numId w:val="67"/>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Pricing and discounts</w:t>
      </w:r>
    </w:p>
    <w:p w:rsidR="005A2677" w:rsidRPr="00816231" w:rsidRDefault="005A2677" w:rsidP="001C1AEB">
      <w:pPr>
        <w:pStyle w:val="ListParagraph"/>
        <w:numPr>
          <w:ilvl w:val="0"/>
          <w:numId w:val="67"/>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Write-off of bad debts</w:t>
      </w:r>
    </w:p>
    <w:p w:rsidR="005A2677" w:rsidRPr="00816231" w:rsidRDefault="005A2677" w:rsidP="00AD0A64">
      <w:pPr>
        <w:spacing w:line="240" w:lineRule="auto"/>
        <w:jc w:val="both"/>
        <w:rPr>
          <w:rFonts w:ascii="Times New Roman" w:hAnsi="Times New Roman"/>
          <w:color w:val="000000"/>
          <w:sz w:val="24"/>
          <w:szCs w:val="24"/>
        </w:rPr>
      </w:pPr>
      <w:r w:rsidRPr="00816231">
        <w:rPr>
          <w:rFonts w:ascii="Times New Roman" w:hAnsi="Times New Roman"/>
          <w:color w:val="000000"/>
          <w:sz w:val="24"/>
          <w:szCs w:val="24"/>
        </w:rPr>
        <w:t xml:space="preserve">In this procedure, the auditor checks that the relevant signature exists and that the control has been applied in the process of credit sales and subsequent cash collection. </w:t>
      </w:r>
    </w:p>
    <w:p w:rsidR="005A2677" w:rsidRPr="00816231" w:rsidRDefault="005A2677" w:rsidP="001C1AEB">
      <w:pPr>
        <w:pStyle w:val="ListParagraph"/>
        <w:numPr>
          <w:ilvl w:val="0"/>
          <w:numId w:val="68"/>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 xml:space="preserve">Seek evidence of checking of the arithmetic accuracy of invoices, credit notes and sales tax. </w:t>
      </w:r>
    </w:p>
    <w:p w:rsidR="005A2677" w:rsidRPr="00816231" w:rsidRDefault="005A2677" w:rsidP="001C1AEB">
      <w:pPr>
        <w:pStyle w:val="ListParagraph"/>
        <w:numPr>
          <w:ilvl w:val="0"/>
          <w:numId w:val="68"/>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 xml:space="preserve">Check dispatch notes and goods returned notes to ensure that they are referenced to invoices and credit notes and vice versa. </w:t>
      </w:r>
    </w:p>
    <w:p w:rsidR="005A2677" w:rsidRPr="00816231" w:rsidRDefault="005A2677" w:rsidP="001C1AEB">
      <w:pPr>
        <w:pStyle w:val="ListParagraph"/>
        <w:numPr>
          <w:ilvl w:val="0"/>
          <w:numId w:val="68"/>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 xml:space="preserve">Check that control account reconciliations have been performed and reviewed. </w:t>
      </w:r>
    </w:p>
    <w:p w:rsidR="005A2677" w:rsidRPr="00C947EA" w:rsidRDefault="005A2677" w:rsidP="001C1AEB">
      <w:pPr>
        <w:pStyle w:val="ListParagraph"/>
        <w:numPr>
          <w:ilvl w:val="0"/>
          <w:numId w:val="68"/>
        </w:numPr>
        <w:spacing w:line="240" w:lineRule="auto"/>
        <w:jc w:val="both"/>
        <w:rPr>
          <w:rFonts w:ascii="Times New Roman" w:hAnsi="Times New Roman"/>
          <w:i/>
          <w:color w:val="000000"/>
          <w:sz w:val="24"/>
          <w:szCs w:val="24"/>
        </w:rPr>
      </w:pPr>
      <w:r w:rsidRPr="00816231">
        <w:rPr>
          <w:rFonts w:ascii="Times New Roman" w:hAnsi="Times New Roman"/>
          <w:i/>
          <w:color w:val="000000"/>
          <w:sz w:val="24"/>
          <w:szCs w:val="24"/>
        </w:rPr>
        <w:t>Ensure that batch total control have been applied by seeking signatures and trac</w:t>
      </w:r>
      <w:r w:rsidRPr="00C947EA">
        <w:rPr>
          <w:rFonts w:ascii="Times New Roman" w:hAnsi="Times New Roman"/>
          <w:i/>
          <w:color w:val="000000"/>
          <w:sz w:val="24"/>
          <w:szCs w:val="24"/>
        </w:rPr>
        <w:t>ing batches from inputs to output.</w:t>
      </w:r>
    </w:p>
    <w:p w:rsidR="005A2677" w:rsidRPr="00C947EA" w:rsidRDefault="005A2677" w:rsidP="00AD0A64">
      <w:pPr>
        <w:spacing w:line="240" w:lineRule="auto"/>
        <w:jc w:val="both"/>
        <w:rPr>
          <w:rFonts w:ascii="Times New Roman" w:hAnsi="Times New Roman"/>
          <w:color w:val="000000"/>
          <w:sz w:val="24"/>
          <w:szCs w:val="24"/>
        </w:rPr>
      </w:pPr>
      <w:r w:rsidRPr="00C947EA">
        <w:rPr>
          <w:rFonts w:ascii="Times New Roman" w:hAnsi="Times New Roman"/>
          <w:color w:val="000000"/>
          <w:sz w:val="24"/>
          <w:szCs w:val="24"/>
        </w:rPr>
        <w:t xml:space="preserve">In all the above cases, the auditor attempts to get satisfaction on the proper application of the control procedure. </w:t>
      </w:r>
    </w:p>
    <w:p w:rsidR="005A2677" w:rsidRPr="00C947EA" w:rsidRDefault="005A2677" w:rsidP="00AD0A64">
      <w:pPr>
        <w:pStyle w:val="ListParagraph"/>
        <w:tabs>
          <w:tab w:val="left" w:pos="2880"/>
          <w:tab w:val="left" w:pos="3420"/>
        </w:tabs>
        <w:spacing w:line="240" w:lineRule="auto"/>
        <w:ind w:left="0"/>
        <w:jc w:val="both"/>
        <w:rPr>
          <w:rFonts w:ascii="Times New Roman" w:hAnsi="Times New Roman"/>
          <w:b/>
          <w:color w:val="000000"/>
          <w:sz w:val="24"/>
          <w:szCs w:val="24"/>
        </w:rPr>
      </w:pPr>
      <w:r w:rsidRPr="00C947EA">
        <w:rPr>
          <w:rFonts w:ascii="Times New Roman" w:hAnsi="Times New Roman"/>
          <w:b/>
          <w:color w:val="000000"/>
          <w:sz w:val="24"/>
          <w:szCs w:val="24"/>
        </w:rPr>
        <w:t>2.1.2.3 Test of Balance of Accounts Receivables</w:t>
      </w:r>
    </w:p>
    <w:p w:rsidR="005A2677" w:rsidRPr="00C947EA" w:rsidRDefault="005A2677" w:rsidP="00AD0A64">
      <w:pPr>
        <w:spacing w:line="240" w:lineRule="auto"/>
        <w:jc w:val="both"/>
        <w:rPr>
          <w:rFonts w:ascii="Times New Roman" w:hAnsi="Times New Roman"/>
          <w:color w:val="000000"/>
          <w:sz w:val="24"/>
          <w:szCs w:val="24"/>
        </w:rPr>
      </w:pPr>
      <w:r w:rsidRPr="00C947EA">
        <w:rPr>
          <w:rFonts w:ascii="Times New Roman" w:hAnsi="Times New Roman"/>
          <w:color w:val="000000"/>
          <w:sz w:val="24"/>
          <w:szCs w:val="24"/>
        </w:rPr>
        <w:lastRenderedPageBreak/>
        <w:t>Once the auditor appraises and tests the system of internal control in order to ascertain that the system of internal control over receivable is adequate, he/she further carries out substantive tests in an attempt to ensure that, the transactions, sales, cash receipt, discounts, return and allowance and bad debts in the accounts receivable subsidiary ledgers and controlling account, are in fact completely and accurately recorded or the balance is not materially misstated.</w:t>
      </w:r>
    </w:p>
    <w:p w:rsidR="005A2677" w:rsidRPr="00C947EA" w:rsidRDefault="005A2677" w:rsidP="00AD0A64">
      <w:pPr>
        <w:spacing w:line="240" w:lineRule="auto"/>
        <w:jc w:val="both"/>
        <w:rPr>
          <w:rFonts w:ascii="Times New Roman" w:hAnsi="Times New Roman"/>
          <w:color w:val="000000"/>
          <w:sz w:val="24"/>
          <w:szCs w:val="24"/>
        </w:rPr>
      </w:pPr>
      <w:r w:rsidRPr="00C947EA">
        <w:rPr>
          <w:rFonts w:ascii="Times New Roman" w:hAnsi="Times New Roman"/>
          <w:color w:val="000000"/>
          <w:sz w:val="24"/>
          <w:szCs w:val="24"/>
        </w:rPr>
        <w:t xml:space="preserve">In audit of accounts receivable balance the audit program includes the following balance related objectives: </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Accounts receivable in the aged trial balance agree with related master files amounts, and the total is correctly added and agrees with the general ledger (detail tie-in)</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Recorded account receivable exist(existence)</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Existing accounts receivable are included(completeness)</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Accounts receivable are accurate( accuracy)</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Cutoff for accounts receivable is correct( cut off)</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Accounts receivable are properly classified(classification)</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Accounts receivable are stated at realizable value(realizable value)</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The client has right to accounts receivable(rights)</w:t>
      </w:r>
    </w:p>
    <w:p w:rsidR="005A2677" w:rsidRPr="00C947EA" w:rsidRDefault="005A2677" w:rsidP="001C1AEB">
      <w:pPr>
        <w:pStyle w:val="ListParagraph"/>
        <w:numPr>
          <w:ilvl w:val="0"/>
          <w:numId w:val="69"/>
        </w:numPr>
        <w:spacing w:line="240" w:lineRule="auto"/>
        <w:jc w:val="both"/>
        <w:rPr>
          <w:rFonts w:ascii="Times New Roman" w:hAnsi="Times New Roman"/>
          <w:i/>
          <w:color w:val="000000"/>
          <w:sz w:val="24"/>
          <w:szCs w:val="24"/>
        </w:rPr>
      </w:pPr>
      <w:r w:rsidRPr="00C947EA">
        <w:rPr>
          <w:rFonts w:ascii="Times New Roman" w:hAnsi="Times New Roman"/>
          <w:i/>
          <w:color w:val="000000"/>
          <w:sz w:val="24"/>
          <w:szCs w:val="24"/>
        </w:rPr>
        <w:t>Accounts receivable presentation and disclosure are proper(presentation)</w:t>
      </w:r>
    </w:p>
    <w:p w:rsidR="005A2677" w:rsidRPr="00EF0249" w:rsidRDefault="005A2677" w:rsidP="00AD0A64">
      <w:pPr>
        <w:spacing w:line="240" w:lineRule="auto"/>
        <w:jc w:val="both"/>
        <w:rPr>
          <w:rFonts w:ascii="Times New Roman" w:hAnsi="Times New Roman"/>
          <w:color w:val="FF0000"/>
          <w:sz w:val="24"/>
          <w:szCs w:val="24"/>
        </w:rPr>
      </w:pPr>
      <w:r w:rsidRPr="00EF0249">
        <w:rPr>
          <w:rFonts w:ascii="Times New Roman" w:hAnsi="Times New Roman"/>
          <w:sz w:val="24"/>
          <w:szCs w:val="24"/>
        </w:rPr>
        <w:t>The followings are substantive audit test for account balance of accounts receivable:</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 xml:space="preserve">Accuracy: </w:t>
      </w:r>
      <w:r w:rsidRPr="00EF0249">
        <w:rPr>
          <w:rFonts w:ascii="Times New Roman" w:hAnsi="Times New Roman"/>
          <w:sz w:val="24"/>
          <w:szCs w:val="24"/>
        </w:rPr>
        <w:t xml:space="preserve"> is discussed first because the auditor must establish that the detailed record that support the account to be audited agree with the general ledger account. The amounts continued in the financial statements are derived from the general ledger balances. To test the fairness of a financial statement amount, the auditor tests the general ledger account by examining the amount or estimates that compose the balance. For many account, the general ledger balance is supported by a subsidiary ledger or listing of the details that make up the balance. Normally, the auditor performs a number of accuracy tests of the subsidiary ledger or listing before conducting other tests of the account balance.         This process is followed when accounts receivable are audited. For example, the auditor agrees the accounts receivable subsidiary ledger of customers accounts to the general ledger account receivable (control) account. This is typically accomplished by obtaining a copy of the aged trial balance of accounts receivable and comparing the total balance with the general ledger accounts receivable account balance. An aged trial balance of the subsidiary ledger is used because the auditor will need this type of data to examine the allowance for uncollectible accounts. The auditor must also have assurance that the details making up the aged trial balance is accurate. This can be accomplished in a number of ways. One approach involves mainly manual audit procedures. First, the aged trial balance is footed and cross footed. Footing and cross footing mean that each column of the trial balance is added, and the column totals are then added to ensure that they agree with the total balance for the account. Then a sample of customer accounts included in the aged trial balance is selected for testing. For each selected customer account, the auditor traces the customer’s balance back to the subsidiary ledger detail and verifies the total amount and the amounts included in each column for proper aging. A second approach involves the use of computer-assisted audit techniques. If the general </w:t>
      </w:r>
      <w:r w:rsidRPr="00EF0249">
        <w:rPr>
          <w:rFonts w:ascii="Times New Roman" w:hAnsi="Times New Roman"/>
          <w:sz w:val="24"/>
          <w:szCs w:val="24"/>
        </w:rPr>
        <w:lastRenderedPageBreak/>
        <w:t>controls over IT are adequate, the auditor can use a generalized audit software package to examine the accuracy of the aged trial balance generated by the client’s accounting system</w:t>
      </w:r>
    </w:p>
    <w:p w:rsidR="005A2677" w:rsidRDefault="005A2677" w:rsidP="00AD0A64">
      <w:pPr>
        <w:tabs>
          <w:tab w:val="left" w:pos="1620"/>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Validity:</w:t>
      </w:r>
      <w:r w:rsidRPr="00EF0249">
        <w:rPr>
          <w:rFonts w:ascii="Times New Roman" w:hAnsi="Times New Roman"/>
          <w:sz w:val="24"/>
          <w:szCs w:val="24"/>
        </w:rPr>
        <w:t xml:space="preserve"> The validity of accounts receivable is one of the more important audit objectives because the auditor wants assurance that this account balance is not overstated through the inclusion of fictitious customer accounts or amounts. The major audit procedure for testing the validity objective for accounts receivable is confirmation from customers. If some customers’ dose not respond to the auditor’s confirmation request, additional audit procedures may be necessary. There are two types of confirmation called positive confirmation and negative confirmation. Basically positive confirmations are letters sent to debtors asking them to confirm directly to the auditor the amount of the balance in their respective accounts. The auditor wants a response regardless of whether the customer agrees or disagrees with the stated balance. The confirmation usually includes the amount from the client books, but it is possible to send a blank confirmation and ask the clients to fill in the correct amount. The blank type of confirmation is very good evidence because the customer has to actually look up the information on his or her records and writes it down. But the response rate is usually lower because of the amount of work involved for the customers. Negative confirmation on the other hand asks for a response only if the debtor disagree with the recorded amount. Negative confirmation request are often simply stamped or glued on to the clients regular monthly statements to the customer before it is sent out. Positive confirmations are more reliable, partly because the auditor will follow up confirmations which are not returned. If a negative confirmation is not returned, the auditor assumes it is because the debtor agrees with the balance. Since negative confirmation are often simply ignored by the receipt that assumption may not be correct. Negative confirmation are less reliable, but are cheaper to send. A formal letter is not required, and no time is spent following up.</w:t>
      </w: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DA6DC7" w:rsidRDefault="00DA6DC7" w:rsidP="00AD0A64">
      <w:pPr>
        <w:tabs>
          <w:tab w:val="left" w:pos="1620"/>
          <w:tab w:val="left" w:pos="2880"/>
          <w:tab w:val="left" w:pos="3420"/>
        </w:tabs>
        <w:spacing w:line="240" w:lineRule="auto"/>
        <w:jc w:val="both"/>
        <w:rPr>
          <w:rFonts w:ascii="Times New Roman" w:hAnsi="Times New Roman"/>
          <w:sz w:val="24"/>
          <w:szCs w:val="24"/>
        </w:rPr>
      </w:pPr>
    </w:p>
    <w:p w:rsidR="005A2677" w:rsidRPr="00FC6634" w:rsidRDefault="005A2677" w:rsidP="00AD0A64">
      <w:pPr>
        <w:pStyle w:val="NoSpacing"/>
        <w:rPr>
          <w:sz w:val="10"/>
          <w:szCs w:val="10"/>
        </w:rPr>
      </w:pPr>
    </w:p>
    <w:tbl>
      <w:tblPr>
        <w:tblW w:w="8568" w:type="dxa"/>
        <w:jc w:val="center"/>
        <w:tblLook w:val="04A0" w:firstRow="1" w:lastRow="0" w:firstColumn="1" w:lastColumn="0" w:noHBand="0" w:noVBand="1"/>
      </w:tblPr>
      <w:tblGrid>
        <w:gridCol w:w="649"/>
        <w:gridCol w:w="1431"/>
        <w:gridCol w:w="228"/>
        <w:gridCol w:w="165"/>
        <w:gridCol w:w="5124"/>
        <w:gridCol w:w="703"/>
        <w:gridCol w:w="268"/>
      </w:tblGrid>
      <w:tr w:rsidR="005A2677" w:rsidRPr="00B93201" w:rsidTr="00952BFE">
        <w:trPr>
          <w:trHeight w:val="79"/>
          <w:jc w:val="center"/>
        </w:trPr>
        <w:tc>
          <w:tcPr>
            <w:tcW w:w="8568" w:type="dxa"/>
            <w:gridSpan w:val="7"/>
            <w:tcBorders>
              <w:top w:val="single" w:sz="4" w:space="0" w:color="auto"/>
              <w:left w:val="single" w:sz="4" w:space="0" w:color="auto"/>
              <w:right w:val="single" w:sz="4" w:space="0" w:color="auto"/>
            </w:tcBorders>
          </w:tcPr>
          <w:p w:rsidR="005A2677" w:rsidRPr="006B119D" w:rsidRDefault="005A2677" w:rsidP="00AD0A64">
            <w:pPr>
              <w:pStyle w:val="NoSpacing"/>
              <w:jc w:val="center"/>
              <w:rPr>
                <w:rFonts w:ascii="Times New Roman" w:hAnsi="Times New Roman"/>
                <w:b/>
                <w:color w:val="000000"/>
                <w:sz w:val="24"/>
                <w:szCs w:val="24"/>
              </w:rPr>
            </w:pPr>
            <w:r w:rsidRPr="006B119D">
              <w:rPr>
                <w:rFonts w:ascii="Times New Roman" w:hAnsi="Times New Roman"/>
                <w:b/>
                <w:color w:val="000000"/>
                <w:sz w:val="24"/>
                <w:szCs w:val="24"/>
              </w:rPr>
              <w:t>SAMPLE POSITIVE CONFIRMATION LEETER</w:t>
            </w:r>
          </w:p>
        </w:tc>
      </w:tr>
      <w:tr w:rsidR="005A2677" w:rsidRPr="00B93201" w:rsidTr="00952BFE">
        <w:trPr>
          <w:trHeight w:val="79"/>
          <w:jc w:val="center"/>
        </w:trPr>
        <w:tc>
          <w:tcPr>
            <w:tcW w:w="8568" w:type="dxa"/>
            <w:gridSpan w:val="7"/>
            <w:tcBorders>
              <w:left w:val="single" w:sz="4" w:space="0" w:color="auto"/>
              <w:bottom w:val="single" w:sz="4" w:space="0" w:color="auto"/>
              <w:right w:val="single" w:sz="4" w:space="0" w:color="auto"/>
            </w:tcBorders>
            <w:shd w:val="clear" w:color="auto" w:fill="D9D9D9"/>
          </w:tcPr>
          <w:p w:rsidR="005A2677" w:rsidRPr="006B119D" w:rsidRDefault="005A2677" w:rsidP="00AD0A64">
            <w:pPr>
              <w:pStyle w:val="NoSpacing"/>
              <w:jc w:val="center"/>
              <w:rPr>
                <w:rFonts w:ascii="Times New Roman" w:hAnsi="Times New Roman"/>
                <w:b/>
                <w:color w:val="000000"/>
                <w:sz w:val="16"/>
                <w:szCs w:val="16"/>
              </w:rPr>
            </w:pPr>
          </w:p>
        </w:tc>
      </w:tr>
      <w:tr w:rsidR="005A2677" w:rsidRPr="00B93201" w:rsidTr="00952BFE">
        <w:trPr>
          <w:trHeight w:val="79"/>
          <w:jc w:val="center"/>
        </w:trPr>
        <w:tc>
          <w:tcPr>
            <w:tcW w:w="8568" w:type="dxa"/>
            <w:gridSpan w:val="7"/>
            <w:tcBorders>
              <w:top w:val="single" w:sz="4" w:space="0" w:color="auto"/>
              <w:left w:val="single" w:sz="4" w:space="0" w:color="auto"/>
              <w:right w:val="single" w:sz="4" w:space="0" w:color="auto"/>
            </w:tcBorders>
          </w:tcPr>
          <w:p w:rsidR="005A2677" w:rsidRPr="006B119D" w:rsidRDefault="005A2677" w:rsidP="00AD0A64">
            <w:pPr>
              <w:pStyle w:val="NoSpacing"/>
              <w:jc w:val="center"/>
              <w:rPr>
                <w:rFonts w:ascii="Times New Roman" w:hAnsi="Times New Roman"/>
                <w:color w:val="000000"/>
                <w:sz w:val="24"/>
                <w:szCs w:val="24"/>
              </w:rPr>
            </w:pPr>
            <w:r w:rsidRPr="006B119D">
              <w:rPr>
                <w:rFonts w:ascii="Times New Roman" w:hAnsi="Times New Roman"/>
                <w:color w:val="000000"/>
                <w:sz w:val="24"/>
                <w:szCs w:val="24"/>
              </w:rPr>
              <w:t>KK Company</w:t>
            </w:r>
          </w:p>
          <w:p w:rsidR="005A2677" w:rsidRPr="006B119D" w:rsidRDefault="005A2677" w:rsidP="00AD0A64">
            <w:pPr>
              <w:pStyle w:val="NoSpacing"/>
              <w:jc w:val="center"/>
              <w:rPr>
                <w:rFonts w:ascii="Times New Roman" w:hAnsi="Times New Roman"/>
                <w:color w:val="000000"/>
              </w:rPr>
            </w:pPr>
            <w:r w:rsidRPr="006B119D">
              <w:rPr>
                <w:rFonts w:ascii="Times New Roman" w:hAnsi="Times New Roman"/>
                <w:color w:val="000000"/>
                <w:sz w:val="24"/>
                <w:szCs w:val="24"/>
              </w:rPr>
              <w:t>Addis Ababa, Ethiopia</w:t>
            </w: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jc w:val="right"/>
              <w:rPr>
                <w:rFonts w:ascii="Times New Roman" w:hAnsi="Times New Roman"/>
                <w:color w:val="000000"/>
              </w:rPr>
            </w:pPr>
            <w:r w:rsidRPr="006B119D">
              <w:rPr>
                <w:rFonts w:ascii="Times New Roman" w:hAnsi="Times New Roman"/>
                <w:color w:val="000000"/>
              </w:rPr>
              <w:t xml:space="preserve">                               Control number: KK/108/2011</w:t>
            </w:r>
          </w:p>
          <w:p w:rsidR="005A2677" w:rsidRPr="006B119D" w:rsidRDefault="005A2677" w:rsidP="00AD0A64">
            <w:pPr>
              <w:pStyle w:val="NoSpacing"/>
              <w:jc w:val="right"/>
              <w:rPr>
                <w:rFonts w:ascii="Times New Roman" w:hAnsi="Times New Roman"/>
                <w:color w:val="000000"/>
              </w:rPr>
            </w:pPr>
            <w:r w:rsidRPr="006B119D">
              <w:rPr>
                <w:rFonts w:ascii="Times New Roman" w:hAnsi="Times New Roman"/>
                <w:color w:val="000000"/>
              </w:rPr>
              <w:tab/>
            </w:r>
            <w:r w:rsidRPr="006B119D">
              <w:rPr>
                <w:rFonts w:ascii="Times New Roman" w:hAnsi="Times New Roman"/>
                <w:color w:val="000000"/>
              </w:rPr>
              <w:tab/>
            </w:r>
            <w:r w:rsidRPr="006B119D">
              <w:rPr>
                <w:rFonts w:ascii="Times New Roman" w:hAnsi="Times New Roman"/>
                <w:color w:val="000000"/>
              </w:rPr>
              <w:tab/>
              <w:t xml:space="preserve">                 Date:2/01/2011</w:t>
            </w:r>
          </w:p>
        </w:tc>
      </w:tr>
      <w:tr w:rsidR="005A2677" w:rsidRPr="00B93201" w:rsidTr="00952BFE">
        <w:trPr>
          <w:trHeight w:val="585"/>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rPr>
                <w:rFonts w:ascii="Times New Roman" w:hAnsi="Times New Roman"/>
                <w:color w:val="000000"/>
                <w:sz w:val="24"/>
                <w:szCs w:val="24"/>
              </w:rPr>
            </w:pPr>
            <w:r w:rsidRPr="006B119D">
              <w:rPr>
                <w:rFonts w:ascii="Times New Roman" w:hAnsi="Times New Roman"/>
                <w:color w:val="000000"/>
                <w:sz w:val="24"/>
                <w:szCs w:val="24"/>
              </w:rPr>
              <w:t>To: BB Company</w:t>
            </w:r>
          </w:p>
          <w:p w:rsidR="005A2677" w:rsidRPr="006B119D" w:rsidRDefault="005A2677" w:rsidP="00AD0A64">
            <w:pPr>
              <w:pStyle w:val="NoSpacing"/>
              <w:rPr>
                <w:rFonts w:ascii="Times New Roman" w:hAnsi="Times New Roman"/>
                <w:color w:val="000000"/>
                <w:sz w:val="24"/>
                <w:szCs w:val="24"/>
              </w:rPr>
            </w:pPr>
            <w:r w:rsidRPr="006B119D">
              <w:rPr>
                <w:rFonts w:ascii="Times New Roman" w:hAnsi="Times New Roman"/>
                <w:color w:val="000000"/>
                <w:sz w:val="24"/>
                <w:szCs w:val="24"/>
              </w:rPr>
              <w:t xml:space="preserve">      Dire </w:t>
            </w:r>
            <w:proofErr w:type="spellStart"/>
            <w:r w:rsidRPr="006B119D">
              <w:rPr>
                <w:rFonts w:ascii="Times New Roman" w:hAnsi="Times New Roman"/>
                <w:color w:val="000000"/>
                <w:sz w:val="24"/>
                <w:szCs w:val="24"/>
              </w:rPr>
              <w:t>Dawa</w:t>
            </w:r>
            <w:proofErr w:type="spellEnd"/>
            <w:r w:rsidRPr="006B119D">
              <w:rPr>
                <w:rFonts w:ascii="Times New Roman" w:hAnsi="Times New Roman"/>
                <w:color w:val="000000"/>
                <w:sz w:val="24"/>
                <w:szCs w:val="24"/>
              </w:rPr>
              <w:t>, Ethiopia</w:t>
            </w: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rPr>
                <w:rFonts w:ascii="Times New Roman" w:hAnsi="Times New Roman"/>
                <w:color w:val="000000"/>
              </w:rPr>
            </w:pPr>
            <w:r w:rsidRPr="006B119D">
              <w:rPr>
                <w:rFonts w:ascii="Times New Roman" w:hAnsi="Times New Roman"/>
                <w:color w:val="000000"/>
              </w:rPr>
              <w:t>Dear Sir:</w:t>
            </w:r>
          </w:p>
          <w:p w:rsidR="005A2677" w:rsidRPr="006B119D" w:rsidRDefault="005A2677" w:rsidP="00AD0A64">
            <w:pPr>
              <w:pStyle w:val="NoSpacing"/>
              <w:jc w:val="both"/>
              <w:rPr>
                <w:rFonts w:ascii="Times New Roman" w:hAnsi="Times New Roman"/>
                <w:color w:val="000000"/>
              </w:rPr>
            </w:pPr>
            <w:r w:rsidRPr="006B119D">
              <w:rPr>
                <w:rFonts w:ascii="Times New Roman" w:hAnsi="Times New Roman"/>
                <w:color w:val="000000"/>
              </w:rPr>
              <w:t xml:space="preserve">Our auditor, </w:t>
            </w:r>
            <w:proofErr w:type="spellStart"/>
            <w:r w:rsidRPr="006B119D">
              <w:rPr>
                <w:rFonts w:ascii="Times New Roman" w:hAnsi="Times New Roman"/>
                <w:color w:val="000000"/>
              </w:rPr>
              <w:t>Birhanu</w:t>
            </w:r>
            <w:proofErr w:type="spellEnd"/>
            <w:r w:rsidRPr="006B119D">
              <w:rPr>
                <w:rFonts w:ascii="Times New Roman" w:hAnsi="Times New Roman"/>
                <w:color w:val="000000"/>
              </w:rPr>
              <w:t xml:space="preserve"> &amp; Co., is conducting an audit of our financial statements. Please examine the accompanying statement and either </w:t>
            </w:r>
            <w:proofErr w:type="gramStart"/>
            <w:r w:rsidRPr="006B119D">
              <w:rPr>
                <w:rFonts w:ascii="Times New Roman" w:hAnsi="Times New Roman"/>
                <w:color w:val="000000"/>
              </w:rPr>
              <w:t>confirm</w:t>
            </w:r>
            <w:proofErr w:type="gramEnd"/>
            <w:r w:rsidRPr="006B119D">
              <w:rPr>
                <w:rFonts w:ascii="Times New Roman" w:hAnsi="Times New Roman"/>
                <w:color w:val="000000"/>
              </w:rPr>
              <w:t xml:space="preserve"> its correctness or report any differences to our auditors.</w:t>
            </w:r>
          </w:p>
          <w:p w:rsidR="005A2677" w:rsidRPr="006B119D" w:rsidRDefault="005A2677" w:rsidP="00AD0A64">
            <w:pPr>
              <w:pStyle w:val="NoSpacing"/>
              <w:jc w:val="both"/>
              <w:rPr>
                <w:rFonts w:ascii="Times New Roman" w:hAnsi="Times New Roman"/>
                <w:color w:val="000000"/>
              </w:rPr>
            </w:pPr>
            <w:r w:rsidRPr="006B119D">
              <w:rPr>
                <w:rFonts w:ascii="Times New Roman" w:hAnsi="Times New Roman"/>
                <w:color w:val="000000"/>
              </w:rPr>
              <w:t>Your prompt attention to this request will be appreciated. An envelope is enclosed for your reply.</w:t>
            </w:r>
          </w:p>
          <w:p w:rsidR="005A2677" w:rsidRPr="006B119D" w:rsidRDefault="005A2677" w:rsidP="00AD0A64">
            <w:pPr>
              <w:pStyle w:val="NoSpacing"/>
              <w:rPr>
                <w:rFonts w:ascii="Times New Roman" w:hAnsi="Times New Roman"/>
                <w:color w:val="000000"/>
              </w:rPr>
            </w:pPr>
            <w:r w:rsidRPr="006B119D">
              <w:rPr>
                <w:rFonts w:ascii="Times New Roman" w:hAnsi="Times New Roman"/>
                <w:color w:val="000000"/>
              </w:rPr>
              <w:t>Very truly yours,</w:t>
            </w:r>
          </w:p>
        </w:tc>
      </w:tr>
      <w:tr w:rsidR="005A2677" w:rsidRPr="00B93201" w:rsidTr="00952BFE">
        <w:trPr>
          <w:trHeight w:val="79"/>
          <w:jc w:val="center"/>
        </w:trPr>
        <w:tc>
          <w:tcPr>
            <w:tcW w:w="2473" w:type="dxa"/>
            <w:gridSpan w:val="4"/>
            <w:tcBorders>
              <w:left w:val="single" w:sz="4" w:space="0" w:color="auto"/>
              <w:bottom w:val="dotted" w:sz="4" w:space="0" w:color="auto"/>
            </w:tcBorders>
          </w:tcPr>
          <w:p w:rsidR="005A2677" w:rsidRPr="006B119D" w:rsidRDefault="005A2677" w:rsidP="00AD0A64">
            <w:pPr>
              <w:pStyle w:val="NoSpacing"/>
              <w:jc w:val="center"/>
              <w:rPr>
                <w:rFonts w:ascii="Times New Roman" w:hAnsi="Times New Roman"/>
                <w:color w:val="000000"/>
              </w:rPr>
            </w:pPr>
          </w:p>
        </w:tc>
        <w:tc>
          <w:tcPr>
            <w:tcW w:w="6095" w:type="dxa"/>
            <w:gridSpan w:val="3"/>
            <w:tcBorders>
              <w:right w:val="single" w:sz="4" w:space="0" w:color="auto"/>
            </w:tcBorders>
          </w:tcPr>
          <w:p w:rsidR="005A2677" w:rsidRPr="006B119D" w:rsidRDefault="005A2677" w:rsidP="00AD0A64">
            <w:pPr>
              <w:pStyle w:val="NoSpacing"/>
              <w:jc w:val="center"/>
              <w:rPr>
                <w:rFonts w:ascii="Times New Roman" w:hAnsi="Times New Roman"/>
                <w:color w:val="000000"/>
              </w:rPr>
            </w:pP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jc w:val="both"/>
              <w:rPr>
                <w:rFonts w:ascii="Times New Roman" w:hAnsi="Times New Roman"/>
                <w:color w:val="000000"/>
              </w:rPr>
            </w:pPr>
            <w:r w:rsidRPr="006B119D">
              <w:rPr>
                <w:rFonts w:ascii="Times New Roman" w:hAnsi="Times New Roman"/>
                <w:color w:val="000000"/>
              </w:rPr>
              <w:t>[Client signature and title]</w:t>
            </w: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jc w:val="center"/>
              <w:rPr>
                <w:rFonts w:ascii="Times New Roman" w:hAnsi="Times New Roman"/>
                <w:color w:val="000000"/>
                <w:sz w:val="16"/>
                <w:szCs w:val="16"/>
              </w:rPr>
            </w:pP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jc w:val="center"/>
              <w:rPr>
                <w:rFonts w:ascii="Times New Roman" w:hAnsi="Times New Roman"/>
                <w:color w:val="000000"/>
                <w:sz w:val="16"/>
                <w:szCs w:val="16"/>
              </w:rPr>
            </w:pP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jc w:val="both"/>
              <w:rPr>
                <w:rFonts w:ascii="Times New Roman" w:hAnsi="Times New Roman"/>
                <w:color w:val="000000"/>
                <w:sz w:val="24"/>
                <w:szCs w:val="24"/>
              </w:rPr>
            </w:pPr>
            <w:r w:rsidRPr="006B119D">
              <w:rPr>
                <w:rStyle w:val="Strong"/>
                <w:rFonts w:ascii="Times New Roman" w:hAnsi="Times New Roman"/>
                <w:color w:val="000000"/>
                <w:sz w:val="24"/>
                <w:szCs w:val="24"/>
              </w:rPr>
              <w:t>The replay from the client may be written as follows:</w:t>
            </w: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rPr>
                <w:rStyle w:val="Strong"/>
                <w:rFonts w:ascii="Times New Roman" w:hAnsi="Times New Roman"/>
                <w:b w:val="0"/>
                <w:bCs w:val="0"/>
                <w:color w:val="000000"/>
              </w:rPr>
            </w:pPr>
            <w:r w:rsidRPr="006B119D">
              <w:rPr>
                <w:rFonts w:ascii="Times New Roman" w:hAnsi="Times New Roman"/>
                <w:color w:val="000000"/>
              </w:rPr>
              <w:t>The balance receivable from us of Br.20, 000 as of  2/01/2011 is correct except as noted below:</w:t>
            </w:r>
          </w:p>
        </w:tc>
      </w:tr>
      <w:tr w:rsidR="005A2677" w:rsidRPr="00B93201" w:rsidTr="00952BFE">
        <w:trPr>
          <w:trHeight w:val="79"/>
          <w:jc w:val="center"/>
        </w:trPr>
        <w:tc>
          <w:tcPr>
            <w:tcW w:w="2080" w:type="dxa"/>
            <w:gridSpan w:val="2"/>
            <w:tcBorders>
              <w:left w:val="single" w:sz="4" w:space="0" w:color="auto"/>
            </w:tcBorders>
          </w:tcPr>
          <w:p w:rsidR="005A2677" w:rsidRPr="006B119D" w:rsidRDefault="005A2677" w:rsidP="00AD0A64">
            <w:pPr>
              <w:pStyle w:val="NoSpacing"/>
              <w:rPr>
                <w:rFonts w:ascii="Times New Roman" w:hAnsi="Times New Roman"/>
                <w:color w:val="000000"/>
              </w:rPr>
            </w:pPr>
          </w:p>
        </w:tc>
        <w:tc>
          <w:tcPr>
            <w:tcW w:w="5517" w:type="dxa"/>
            <w:gridSpan w:val="3"/>
            <w:tcBorders>
              <w:bottom w:val="dotted" w:sz="4" w:space="0" w:color="auto"/>
            </w:tcBorders>
          </w:tcPr>
          <w:p w:rsidR="005A2677" w:rsidRPr="006B119D" w:rsidRDefault="005A2677" w:rsidP="00AD0A64">
            <w:pPr>
              <w:pStyle w:val="NoSpacing"/>
              <w:rPr>
                <w:rFonts w:ascii="Times New Roman" w:hAnsi="Times New Roman"/>
                <w:color w:val="000000"/>
              </w:rPr>
            </w:pPr>
          </w:p>
        </w:tc>
        <w:tc>
          <w:tcPr>
            <w:tcW w:w="971" w:type="dxa"/>
            <w:gridSpan w:val="2"/>
            <w:tcBorders>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2080" w:type="dxa"/>
            <w:gridSpan w:val="2"/>
            <w:tcBorders>
              <w:left w:val="single" w:sz="4" w:space="0" w:color="auto"/>
            </w:tcBorders>
          </w:tcPr>
          <w:p w:rsidR="005A2677" w:rsidRPr="006B119D" w:rsidRDefault="005A2677" w:rsidP="00AD0A64">
            <w:pPr>
              <w:pStyle w:val="NoSpacing"/>
              <w:rPr>
                <w:rFonts w:ascii="Times New Roman" w:hAnsi="Times New Roman"/>
                <w:color w:val="000000"/>
              </w:rPr>
            </w:pPr>
          </w:p>
        </w:tc>
        <w:tc>
          <w:tcPr>
            <w:tcW w:w="5517" w:type="dxa"/>
            <w:gridSpan w:val="3"/>
            <w:tcBorders>
              <w:bottom w:val="dotted" w:sz="4" w:space="0" w:color="auto"/>
            </w:tcBorders>
          </w:tcPr>
          <w:p w:rsidR="005A2677" w:rsidRPr="006B119D" w:rsidRDefault="005A2677" w:rsidP="00AD0A64">
            <w:pPr>
              <w:pStyle w:val="NoSpacing"/>
              <w:rPr>
                <w:rFonts w:ascii="Times New Roman" w:hAnsi="Times New Roman"/>
                <w:color w:val="000000"/>
              </w:rPr>
            </w:pPr>
          </w:p>
        </w:tc>
        <w:tc>
          <w:tcPr>
            <w:tcW w:w="971" w:type="dxa"/>
            <w:gridSpan w:val="2"/>
            <w:tcBorders>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2080" w:type="dxa"/>
            <w:gridSpan w:val="2"/>
            <w:tcBorders>
              <w:left w:val="single" w:sz="4" w:space="0" w:color="auto"/>
            </w:tcBorders>
          </w:tcPr>
          <w:p w:rsidR="005A2677" w:rsidRPr="006B119D" w:rsidRDefault="005A2677" w:rsidP="00AD0A64">
            <w:pPr>
              <w:pStyle w:val="NoSpacing"/>
              <w:rPr>
                <w:rFonts w:ascii="Times New Roman" w:hAnsi="Times New Roman"/>
                <w:color w:val="000000"/>
              </w:rPr>
            </w:pPr>
          </w:p>
        </w:tc>
        <w:tc>
          <w:tcPr>
            <w:tcW w:w="228" w:type="dxa"/>
            <w:tcBorders>
              <w:bottom w:val="dotted" w:sz="4" w:space="0" w:color="auto"/>
            </w:tcBorders>
          </w:tcPr>
          <w:p w:rsidR="005A2677" w:rsidRPr="006B119D" w:rsidRDefault="005A2677" w:rsidP="00AD0A64">
            <w:pPr>
              <w:pStyle w:val="NoSpacing"/>
              <w:rPr>
                <w:rFonts w:ascii="Times New Roman" w:hAnsi="Times New Roman"/>
                <w:color w:val="000000"/>
              </w:rPr>
            </w:pPr>
          </w:p>
        </w:tc>
        <w:tc>
          <w:tcPr>
            <w:tcW w:w="5289" w:type="dxa"/>
            <w:gridSpan w:val="2"/>
            <w:tcBorders>
              <w:bottom w:val="dotted" w:sz="4" w:space="0" w:color="auto"/>
            </w:tcBorders>
          </w:tcPr>
          <w:p w:rsidR="005A2677" w:rsidRPr="006B119D" w:rsidRDefault="005A2677" w:rsidP="00AD0A64">
            <w:pPr>
              <w:pStyle w:val="NoSpacing"/>
              <w:rPr>
                <w:rFonts w:ascii="Times New Roman" w:hAnsi="Times New Roman"/>
                <w:color w:val="000000"/>
              </w:rPr>
            </w:pPr>
          </w:p>
        </w:tc>
        <w:tc>
          <w:tcPr>
            <w:tcW w:w="703" w:type="dxa"/>
          </w:tcPr>
          <w:p w:rsidR="005A2677" w:rsidRPr="006B119D" w:rsidRDefault="005A2677" w:rsidP="00AD0A64">
            <w:pPr>
              <w:pStyle w:val="NoSpacing"/>
              <w:rPr>
                <w:rFonts w:ascii="Times New Roman" w:hAnsi="Times New Roman"/>
                <w:color w:val="000000"/>
              </w:rPr>
            </w:pPr>
          </w:p>
        </w:tc>
        <w:tc>
          <w:tcPr>
            <w:tcW w:w="268" w:type="dxa"/>
            <w:tcBorders>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2473" w:type="dxa"/>
            <w:gridSpan w:val="4"/>
            <w:tcBorders>
              <w:left w:val="single" w:sz="4" w:space="0" w:color="auto"/>
              <w:bottom w:val="dotted" w:sz="4" w:space="0" w:color="auto"/>
            </w:tcBorders>
          </w:tcPr>
          <w:p w:rsidR="005A2677" w:rsidRPr="006B119D" w:rsidRDefault="005A2677" w:rsidP="00AD0A64">
            <w:pPr>
              <w:pStyle w:val="NoSpacing"/>
              <w:rPr>
                <w:rFonts w:ascii="Times New Roman" w:hAnsi="Times New Roman"/>
                <w:color w:val="000000"/>
              </w:rPr>
            </w:pPr>
          </w:p>
        </w:tc>
        <w:tc>
          <w:tcPr>
            <w:tcW w:w="6095" w:type="dxa"/>
            <w:gridSpan w:val="3"/>
            <w:tcBorders>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8568" w:type="dxa"/>
            <w:gridSpan w:val="7"/>
            <w:tcBorders>
              <w:left w:val="single" w:sz="4" w:space="0" w:color="auto"/>
              <w:right w:val="single" w:sz="4" w:space="0" w:color="auto"/>
            </w:tcBorders>
          </w:tcPr>
          <w:p w:rsidR="005A2677" w:rsidRPr="006B119D" w:rsidRDefault="005A2677" w:rsidP="00AD0A64">
            <w:pPr>
              <w:pStyle w:val="NoSpacing"/>
              <w:rPr>
                <w:rFonts w:ascii="Times New Roman" w:hAnsi="Times New Roman"/>
                <w:color w:val="000000"/>
              </w:rPr>
            </w:pPr>
            <w:r w:rsidRPr="006B119D">
              <w:rPr>
                <w:rFonts w:ascii="Times New Roman" w:hAnsi="Times New Roman"/>
                <w:color w:val="000000"/>
              </w:rPr>
              <w:t>[Debtor name]</w:t>
            </w:r>
          </w:p>
        </w:tc>
      </w:tr>
      <w:tr w:rsidR="005A2677" w:rsidRPr="00B93201" w:rsidTr="00952BFE">
        <w:trPr>
          <w:trHeight w:val="79"/>
          <w:jc w:val="center"/>
        </w:trPr>
        <w:tc>
          <w:tcPr>
            <w:tcW w:w="649" w:type="dxa"/>
            <w:tcBorders>
              <w:left w:val="single" w:sz="4" w:space="0" w:color="auto"/>
            </w:tcBorders>
          </w:tcPr>
          <w:p w:rsidR="005A2677" w:rsidRPr="006B119D" w:rsidRDefault="005A2677" w:rsidP="00AD0A64">
            <w:pPr>
              <w:pStyle w:val="NoSpacing"/>
              <w:rPr>
                <w:rFonts w:ascii="Times New Roman" w:hAnsi="Times New Roman"/>
                <w:color w:val="000000"/>
              </w:rPr>
            </w:pPr>
            <w:r w:rsidRPr="006B119D">
              <w:rPr>
                <w:rFonts w:ascii="Times New Roman" w:hAnsi="Times New Roman"/>
                <w:color w:val="000000"/>
              </w:rPr>
              <w:t xml:space="preserve">Date </w:t>
            </w:r>
          </w:p>
        </w:tc>
        <w:tc>
          <w:tcPr>
            <w:tcW w:w="1824" w:type="dxa"/>
            <w:gridSpan w:val="3"/>
            <w:tcBorders>
              <w:bottom w:val="dotted" w:sz="4" w:space="0" w:color="auto"/>
            </w:tcBorders>
          </w:tcPr>
          <w:p w:rsidR="005A2677" w:rsidRPr="006B119D" w:rsidRDefault="005A2677" w:rsidP="00AD0A64">
            <w:pPr>
              <w:pStyle w:val="NoSpacing"/>
              <w:rPr>
                <w:rFonts w:ascii="Times New Roman" w:hAnsi="Times New Roman"/>
                <w:color w:val="000000"/>
              </w:rPr>
            </w:pPr>
          </w:p>
        </w:tc>
        <w:tc>
          <w:tcPr>
            <w:tcW w:w="6095" w:type="dxa"/>
            <w:gridSpan w:val="3"/>
            <w:tcBorders>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649" w:type="dxa"/>
            <w:tcBorders>
              <w:left w:val="single" w:sz="4" w:space="0" w:color="auto"/>
            </w:tcBorders>
          </w:tcPr>
          <w:p w:rsidR="005A2677" w:rsidRPr="006B119D" w:rsidRDefault="005A2677" w:rsidP="00AD0A64">
            <w:pPr>
              <w:pStyle w:val="NoSpacing"/>
              <w:rPr>
                <w:rFonts w:ascii="Times New Roman" w:hAnsi="Times New Roman"/>
                <w:color w:val="000000"/>
              </w:rPr>
            </w:pPr>
            <w:r w:rsidRPr="006B119D">
              <w:rPr>
                <w:rFonts w:ascii="Times New Roman" w:hAnsi="Times New Roman"/>
                <w:color w:val="000000"/>
              </w:rPr>
              <w:t>By</w:t>
            </w:r>
          </w:p>
        </w:tc>
        <w:tc>
          <w:tcPr>
            <w:tcW w:w="1824" w:type="dxa"/>
            <w:gridSpan w:val="3"/>
            <w:tcBorders>
              <w:top w:val="dotted" w:sz="4" w:space="0" w:color="auto"/>
              <w:bottom w:val="dotted" w:sz="4" w:space="0" w:color="auto"/>
            </w:tcBorders>
          </w:tcPr>
          <w:p w:rsidR="005A2677" w:rsidRPr="006B119D" w:rsidRDefault="005A2677" w:rsidP="00AD0A64">
            <w:pPr>
              <w:pStyle w:val="NoSpacing"/>
              <w:rPr>
                <w:rFonts w:ascii="Times New Roman" w:hAnsi="Times New Roman"/>
                <w:color w:val="000000"/>
              </w:rPr>
            </w:pPr>
          </w:p>
        </w:tc>
        <w:tc>
          <w:tcPr>
            <w:tcW w:w="6095" w:type="dxa"/>
            <w:gridSpan w:val="3"/>
            <w:tcBorders>
              <w:right w:val="single" w:sz="4" w:space="0" w:color="auto"/>
            </w:tcBorders>
          </w:tcPr>
          <w:p w:rsidR="005A2677" w:rsidRPr="006B119D" w:rsidRDefault="005A2677" w:rsidP="00AD0A64">
            <w:pPr>
              <w:pStyle w:val="NoSpacing"/>
              <w:rPr>
                <w:rFonts w:ascii="Times New Roman" w:hAnsi="Times New Roman"/>
                <w:color w:val="000000"/>
              </w:rPr>
            </w:pPr>
          </w:p>
        </w:tc>
      </w:tr>
      <w:tr w:rsidR="005A2677" w:rsidRPr="00B93201" w:rsidTr="00952BFE">
        <w:trPr>
          <w:trHeight w:val="79"/>
          <w:jc w:val="center"/>
        </w:trPr>
        <w:tc>
          <w:tcPr>
            <w:tcW w:w="649" w:type="dxa"/>
            <w:tcBorders>
              <w:left w:val="single" w:sz="4" w:space="0" w:color="auto"/>
            </w:tcBorders>
          </w:tcPr>
          <w:p w:rsidR="005A2677" w:rsidRPr="006B119D" w:rsidRDefault="005A2677" w:rsidP="00AD0A64">
            <w:pPr>
              <w:pStyle w:val="NoSpacing"/>
              <w:rPr>
                <w:rFonts w:ascii="Times New Roman" w:hAnsi="Times New Roman"/>
                <w:color w:val="000000"/>
                <w:sz w:val="16"/>
                <w:szCs w:val="16"/>
              </w:rPr>
            </w:pPr>
          </w:p>
        </w:tc>
        <w:tc>
          <w:tcPr>
            <w:tcW w:w="1824" w:type="dxa"/>
            <w:gridSpan w:val="3"/>
            <w:tcBorders>
              <w:top w:val="dotted" w:sz="4" w:space="0" w:color="auto"/>
            </w:tcBorders>
          </w:tcPr>
          <w:p w:rsidR="005A2677" w:rsidRPr="006B119D" w:rsidRDefault="005A2677" w:rsidP="00AD0A64">
            <w:pPr>
              <w:pStyle w:val="NoSpacing"/>
              <w:rPr>
                <w:rFonts w:ascii="Times New Roman" w:hAnsi="Times New Roman"/>
                <w:color w:val="000000"/>
                <w:sz w:val="16"/>
                <w:szCs w:val="16"/>
              </w:rPr>
            </w:pPr>
          </w:p>
        </w:tc>
        <w:tc>
          <w:tcPr>
            <w:tcW w:w="6095" w:type="dxa"/>
            <w:gridSpan w:val="3"/>
            <w:tcBorders>
              <w:right w:val="single" w:sz="4" w:space="0" w:color="auto"/>
            </w:tcBorders>
          </w:tcPr>
          <w:p w:rsidR="005A2677" w:rsidRPr="006B119D" w:rsidRDefault="005A2677" w:rsidP="00AD0A64">
            <w:pPr>
              <w:pStyle w:val="NoSpacing"/>
              <w:rPr>
                <w:rFonts w:ascii="Times New Roman" w:hAnsi="Times New Roman"/>
                <w:color w:val="000000"/>
                <w:sz w:val="16"/>
                <w:szCs w:val="16"/>
              </w:rPr>
            </w:pPr>
          </w:p>
        </w:tc>
      </w:tr>
      <w:tr w:rsidR="005A2677" w:rsidRPr="00B93201" w:rsidTr="00952BFE">
        <w:trPr>
          <w:trHeight w:val="79"/>
          <w:jc w:val="center"/>
        </w:trPr>
        <w:tc>
          <w:tcPr>
            <w:tcW w:w="8568" w:type="dxa"/>
            <w:gridSpan w:val="7"/>
            <w:tcBorders>
              <w:left w:val="single" w:sz="4" w:space="0" w:color="auto"/>
              <w:bottom w:val="single" w:sz="4" w:space="0" w:color="auto"/>
              <w:right w:val="single" w:sz="4" w:space="0" w:color="auto"/>
            </w:tcBorders>
            <w:shd w:val="clear" w:color="auto" w:fill="D9D9D9"/>
          </w:tcPr>
          <w:p w:rsidR="005A2677" w:rsidRPr="006B119D" w:rsidRDefault="005A2677" w:rsidP="00AD0A64">
            <w:pPr>
              <w:pStyle w:val="NoSpacing"/>
              <w:rPr>
                <w:rFonts w:ascii="Times New Roman" w:hAnsi="Times New Roman"/>
                <w:color w:val="000000"/>
                <w:sz w:val="16"/>
                <w:szCs w:val="16"/>
              </w:rPr>
            </w:pPr>
          </w:p>
        </w:tc>
      </w:tr>
    </w:tbl>
    <w:p w:rsidR="005A2677" w:rsidRPr="00EF0249" w:rsidRDefault="005A2677" w:rsidP="00AD0A64">
      <w:pPr>
        <w:pStyle w:val="NormalWeb"/>
        <w:jc w:val="both"/>
      </w:pPr>
      <w:r w:rsidRPr="00EF0249">
        <w:rPr>
          <w:b/>
        </w:rPr>
        <w:t>Completeness:</w:t>
      </w:r>
      <w:r w:rsidRPr="00EF0249">
        <w:t xml:space="preserve"> The auditor’s concern with completeness is whether all accounts receivable have been included in the accounts receivable subsidiary ledger and the general accounts receivable account, the reconciliation of the aged trial balance to the general ledger account should detect an omission of a receivable from either the accounts receivable subsidiary ledger or the general ledger account. If the client’s accounting system contains proper control totals and reconciliations, such errors should be detected and corrected by the relevant internal control procedures. Personnel in the billing department would be responsible for reconciling the two totals. If such control procedures do not exist in a client’s accounting system, or if they are not operating effectively, the auditor will have to trace a sample of shipping documents to sales invoices, the sales journal, and the accounts receivable subsidiary ledger to ensure that the transactions were included in the accounting records. </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lastRenderedPageBreak/>
        <w:t>Cutoff:</w:t>
      </w:r>
      <w:r w:rsidRPr="00EF0249">
        <w:rPr>
          <w:rFonts w:ascii="Times New Roman" w:hAnsi="Times New Roman"/>
          <w:sz w:val="24"/>
          <w:szCs w:val="24"/>
        </w:rPr>
        <w:t xml:space="preserve"> The cutoff objective attempts to determine whether all revenue transactions and related accounts receivable are recorded in the proper period. On most audits, sales cutoff is coordinated with inventory cutoff because the shipment of goods normally indicates that the earnings process is complete. The auditor wants assurance that if goods have been shipped in the current   period, the resulting sale has been recorded, and also that if the sales have been recorded, the corresponding inventory has been removed from the accounting records. In addition, the auditor needs to determine if there is proper cutoff for sales returns.</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Sales Cutoff:</w:t>
      </w:r>
      <w:r w:rsidRPr="00EF0249">
        <w:rPr>
          <w:rFonts w:ascii="Times New Roman" w:hAnsi="Times New Roman"/>
          <w:sz w:val="24"/>
          <w:szCs w:val="24"/>
        </w:rPr>
        <w:t xml:space="preserve"> If there is no proper cutoff of revenue transactions, both revenue and accounts receivable will be misstated for the current and following years. In most instances, errors related to sales cutoff are due to delays in recognizing the shipment of goods or recognizing revenue transactions in the current period in the next period or may recognize sales from the next period in the current period. The first situation can occur by the revenue transactions not being recorded in the sales journal until the next period. For example, sales that take place on the last two days of the current year are recorded as sales in the next year by delaying entry until the current- year sales journal is closed. The second situation is generally accomplished by leaving the sales journal “Open” and recognizing sales from the first few days of the next period as current-period sales.</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sz w:val="24"/>
          <w:szCs w:val="24"/>
        </w:rPr>
        <w:t>The test of sales cutoff is straightforward. The auditor first identifies the number of the last shipping document issued in the current period. Then a sample of sales invoices and their related shipping documents is selected for a few days just prior to, and subsequent to, the end of the period. Assuming that sales are recorded at the time of shipment (FOB- shipping point), sales invoices representing goods shipped prior to year-end should be recorded in the current period, and invoices for goods shipped subsequent to year- end should be recorded as sales in the next period. Any transaction recorded in the wrong period should be corrected by the client. For example, suppose the last shipping document issued in the current period was numbered 10,540, and none of the recorded revenue transactions sampled from a few days prior to year- end should have related shipping document numbers higher than 10,540. And none of the sampled revenue transactions recorded in the first few days of the subsequent period should have related shipping document numbers lower than 10,540. In a computerized system such tests are still necessary because a delay in entering data may occur, or management may manipulate the recognition of the transactions.</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sz w:val="24"/>
          <w:szCs w:val="24"/>
        </w:rPr>
        <w:t xml:space="preserve"> </w:t>
      </w:r>
      <w:r w:rsidRPr="00EF0249">
        <w:rPr>
          <w:rFonts w:ascii="Times New Roman" w:hAnsi="Times New Roman"/>
          <w:b/>
          <w:sz w:val="24"/>
          <w:szCs w:val="24"/>
        </w:rPr>
        <w:t>Sales Returns Cutoff</w:t>
      </w:r>
      <w:r w:rsidRPr="00EF0249">
        <w:rPr>
          <w:rFonts w:ascii="Times New Roman" w:hAnsi="Times New Roman"/>
          <w:sz w:val="24"/>
          <w:szCs w:val="24"/>
        </w:rPr>
        <w:t>: The processing of sales returns may differ across entities. When sales return are not material, or if they occur irregularly, the entity may recognize a sales return at the time the goods are returned when sales return represent a material amount, the auditor needs to test for proper cutoff. Using the procedures similar to sales cutoff, the auditor selects a sample of receiving documents for few days prior to and subsequent to the end of the period. The receiving documents are traced to the related credit memorandum. Sales return recorded in the wrong period should be corrected if material.</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Ownership:</w:t>
      </w:r>
      <w:r w:rsidRPr="00EF0249">
        <w:rPr>
          <w:rFonts w:ascii="Times New Roman" w:hAnsi="Times New Roman"/>
          <w:sz w:val="24"/>
          <w:szCs w:val="24"/>
        </w:rPr>
        <w:t xml:space="preserve"> The auditor determines whether the account receivables are owned by the entity because accounts receivable that have been sold should not be included in the entity’s financial statement. For most audit engagements, this doesn’t represent a problem because the client owns all the receivables. However, in some instances client may sell its </w:t>
      </w:r>
      <w:r w:rsidRPr="00EF0249">
        <w:rPr>
          <w:rFonts w:ascii="Times New Roman" w:hAnsi="Times New Roman"/>
          <w:sz w:val="24"/>
          <w:szCs w:val="24"/>
        </w:rPr>
        <w:lastRenderedPageBreak/>
        <w:t>account receivable. The auditor can detect such an action by reviewing bank confirmation. Cash receipt for payments from organization that factor accounts receivable, or corporate minutes for authorization of the sales or assignment of receivables.</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Valuation</w:t>
      </w:r>
      <w:r w:rsidRPr="00EF0249">
        <w:rPr>
          <w:rFonts w:ascii="Times New Roman" w:hAnsi="Times New Roman"/>
          <w:sz w:val="24"/>
          <w:szCs w:val="24"/>
        </w:rPr>
        <w:t>: Two major valuation issues are related to accounts receivable. The first issue relates to the valuation of the revenue and cash receipts transactions that make up the details of the gross amount of account receivables. The concern her is with the quantity and pricing of the items included on the sales invoices and the proper recording of cash received including any discount. This affects the gross amount of accounts receivable as well as sales. Test of control and substantive test of transaction normally provides evidence about these types of pricing errors. Pricing errors, especially when the consumer has been overcharged or proper payment hasn’t been recorded may also be detected via confirmation.</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sz w:val="24"/>
          <w:szCs w:val="24"/>
        </w:rPr>
        <w:t>The second valuation issue relates to the net realizable value of accounts receivable. The auditor is concerned with determining that the allowance for uncollectible accounts, and thus bad debt expense, is fairly stated. The allowance for uncollectible account is affected by internal factors such the client’s credit granting and cash collection policies and external factors such as the state of the economy, condition in the clients industry, and the financial strength of the clients customer. In verifying the adequacy of the allowance for uncollectible accounts, the auditor starts by assessing the client’s policies for granting credit and collecting cash. If the client establishes strict standards for granting credit, the likely hood of a large number of bad debts is reduced.  The second step in assessing the adequacy of the allowance account involves examining the client’s prior experience with bad debts.</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Classification</w:t>
      </w:r>
      <w:r w:rsidRPr="00EF0249">
        <w:rPr>
          <w:rFonts w:ascii="Times New Roman" w:hAnsi="Times New Roman"/>
          <w:sz w:val="24"/>
          <w:szCs w:val="24"/>
        </w:rPr>
        <w:t xml:space="preserve">: The major issues related to the classification objectives are </w:t>
      </w:r>
    </w:p>
    <w:p w:rsidR="005A2677" w:rsidRPr="00B93201" w:rsidRDefault="005A2677" w:rsidP="001C1AEB">
      <w:pPr>
        <w:numPr>
          <w:ilvl w:val="0"/>
          <w:numId w:val="52"/>
        </w:numPr>
        <w:tabs>
          <w:tab w:val="left" w:pos="2880"/>
          <w:tab w:val="left" w:pos="3420"/>
        </w:tabs>
        <w:spacing w:after="0" w:line="240" w:lineRule="auto"/>
        <w:jc w:val="both"/>
        <w:rPr>
          <w:rFonts w:ascii="Times New Roman" w:hAnsi="Times New Roman"/>
          <w:i/>
          <w:sz w:val="24"/>
          <w:szCs w:val="24"/>
        </w:rPr>
      </w:pPr>
      <w:r w:rsidRPr="00B93201">
        <w:rPr>
          <w:rFonts w:ascii="Times New Roman" w:hAnsi="Times New Roman"/>
          <w:i/>
          <w:sz w:val="24"/>
          <w:szCs w:val="24"/>
        </w:rPr>
        <w:t>Identifying and reclassifying any material credits contained in accounts receivable</w:t>
      </w:r>
    </w:p>
    <w:p w:rsidR="005A2677" w:rsidRPr="00B93201" w:rsidRDefault="005A2677" w:rsidP="001C1AEB">
      <w:pPr>
        <w:numPr>
          <w:ilvl w:val="0"/>
          <w:numId w:val="52"/>
        </w:numPr>
        <w:tabs>
          <w:tab w:val="left" w:pos="2880"/>
          <w:tab w:val="left" w:pos="3420"/>
        </w:tabs>
        <w:spacing w:after="0" w:line="240" w:lineRule="auto"/>
        <w:jc w:val="both"/>
        <w:rPr>
          <w:rFonts w:ascii="Times New Roman" w:hAnsi="Times New Roman"/>
          <w:i/>
          <w:sz w:val="24"/>
          <w:szCs w:val="24"/>
        </w:rPr>
      </w:pPr>
      <w:r w:rsidRPr="00B93201">
        <w:rPr>
          <w:rFonts w:ascii="Times New Roman" w:hAnsi="Times New Roman"/>
          <w:i/>
          <w:sz w:val="24"/>
          <w:szCs w:val="24"/>
        </w:rPr>
        <w:t>Segregating short term and long term receivables</w:t>
      </w:r>
    </w:p>
    <w:p w:rsidR="005A2677" w:rsidRPr="00B93201" w:rsidRDefault="005A2677" w:rsidP="001C1AEB">
      <w:pPr>
        <w:numPr>
          <w:ilvl w:val="0"/>
          <w:numId w:val="52"/>
        </w:numPr>
        <w:tabs>
          <w:tab w:val="left" w:pos="2880"/>
          <w:tab w:val="left" w:pos="3420"/>
        </w:tabs>
        <w:spacing w:after="0" w:line="240" w:lineRule="auto"/>
        <w:jc w:val="both"/>
        <w:rPr>
          <w:rFonts w:ascii="Times New Roman" w:hAnsi="Times New Roman"/>
          <w:i/>
          <w:sz w:val="24"/>
          <w:szCs w:val="24"/>
        </w:rPr>
      </w:pPr>
      <w:r w:rsidRPr="00B93201">
        <w:rPr>
          <w:rFonts w:ascii="Times New Roman" w:hAnsi="Times New Roman"/>
          <w:i/>
          <w:sz w:val="24"/>
          <w:szCs w:val="24"/>
        </w:rPr>
        <w:t xml:space="preserve">Ensuring that different types of receivables are properly classified. </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sz w:val="24"/>
          <w:szCs w:val="24"/>
        </w:rPr>
        <w:t>In many entities, when a customer pays in advance or a credit is issued, the amount is credited to the customer’s accounts receivable account. The auditor should determine the amount of such credits and if material, reclassify them as either a deposit or another type of labiality. The second issue requires that the auditor identify and separate short term receivable from long term receivables, should not be included with trade accounts receivable. The auditor must also ensure that non trade receivables are properly separated from trade accounts receivable. For example receivable from officers, employees, or related parties should not be included with trade accounts receivable because users might be misled if such receivables are combined. The last two issues are also related to the disclosure audit objective</w:t>
      </w:r>
    </w:p>
    <w:p w:rsidR="005A2677" w:rsidRPr="00133131" w:rsidRDefault="005A2677" w:rsidP="00AD0A64">
      <w:pPr>
        <w:tabs>
          <w:tab w:val="left" w:pos="2880"/>
          <w:tab w:val="left" w:pos="3420"/>
        </w:tabs>
        <w:spacing w:line="240" w:lineRule="auto"/>
        <w:jc w:val="both"/>
        <w:rPr>
          <w:rFonts w:ascii="Times New Roman" w:hAnsi="Times New Roman"/>
          <w:color w:val="000000"/>
          <w:sz w:val="24"/>
          <w:szCs w:val="24"/>
        </w:rPr>
      </w:pPr>
      <w:r w:rsidRPr="00EF0249">
        <w:rPr>
          <w:rFonts w:ascii="Times New Roman" w:hAnsi="Times New Roman"/>
          <w:b/>
          <w:sz w:val="24"/>
          <w:szCs w:val="24"/>
        </w:rPr>
        <w:t>Disclosure</w:t>
      </w:r>
      <w:r w:rsidRPr="00EF0249">
        <w:rPr>
          <w:rFonts w:ascii="Times New Roman" w:hAnsi="Times New Roman"/>
          <w:sz w:val="24"/>
          <w:szCs w:val="24"/>
        </w:rPr>
        <w:t>: Disclosure is an important audit objective for accounts receivables and related accounts. While management is responsible for the financial statements, the auditor must ensure that all necessary disclosures are made. Examples of disclosure items for receivables are:</w:t>
      </w:r>
    </w:p>
    <w:p w:rsidR="005A2677" w:rsidRPr="00133131" w:rsidRDefault="005A2677" w:rsidP="001C1AEB">
      <w:pPr>
        <w:numPr>
          <w:ilvl w:val="0"/>
          <w:numId w:val="53"/>
        </w:numPr>
        <w:tabs>
          <w:tab w:val="left" w:pos="2880"/>
          <w:tab w:val="left" w:pos="3420"/>
        </w:tabs>
        <w:spacing w:after="0" w:line="240" w:lineRule="auto"/>
        <w:jc w:val="both"/>
        <w:rPr>
          <w:rFonts w:ascii="Times New Roman" w:hAnsi="Times New Roman"/>
          <w:i/>
          <w:color w:val="000000"/>
          <w:sz w:val="24"/>
          <w:szCs w:val="24"/>
        </w:rPr>
      </w:pPr>
      <w:r w:rsidRPr="00133131">
        <w:rPr>
          <w:rFonts w:ascii="Times New Roman" w:hAnsi="Times New Roman"/>
          <w:i/>
          <w:color w:val="000000"/>
          <w:sz w:val="24"/>
          <w:szCs w:val="24"/>
        </w:rPr>
        <w:lastRenderedPageBreak/>
        <w:t>Short and long term receivables</w:t>
      </w:r>
    </w:p>
    <w:p w:rsidR="005A2677" w:rsidRPr="00133131" w:rsidRDefault="005A2677" w:rsidP="001C1AEB">
      <w:pPr>
        <w:numPr>
          <w:ilvl w:val="0"/>
          <w:numId w:val="53"/>
        </w:numPr>
        <w:tabs>
          <w:tab w:val="left" w:pos="2880"/>
          <w:tab w:val="left" w:pos="3420"/>
        </w:tabs>
        <w:spacing w:after="0" w:line="240" w:lineRule="auto"/>
        <w:jc w:val="both"/>
        <w:rPr>
          <w:rFonts w:ascii="Times New Roman" w:hAnsi="Times New Roman"/>
          <w:i/>
          <w:color w:val="000000"/>
          <w:sz w:val="24"/>
          <w:szCs w:val="24"/>
        </w:rPr>
      </w:pPr>
      <w:r w:rsidRPr="00133131">
        <w:rPr>
          <w:rFonts w:ascii="Times New Roman" w:hAnsi="Times New Roman"/>
          <w:i/>
          <w:color w:val="000000"/>
          <w:sz w:val="24"/>
          <w:szCs w:val="24"/>
        </w:rPr>
        <w:t>Pledged or discounted receivables</w:t>
      </w:r>
    </w:p>
    <w:p w:rsidR="005A2677" w:rsidRPr="00133131" w:rsidRDefault="005A2677" w:rsidP="001C1AEB">
      <w:pPr>
        <w:numPr>
          <w:ilvl w:val="0"/>
          <w:numId w:val="53"/>
        </w:numPr>
        <w:tabs>
          <w:tab w:val="left" w:pos="2880"/>
          <w:tab w:val="left" w:pos="3420"/>
        </w:tabs>
        <w:spacing w:after="0" w:line="240" w:lineRule="auto"/>
        <w:jc w:val="both"/>
        <w:rPr>
          <w:rFonts w:ascii="Times New Roman" w:hAnsi="Times New Roman"/>
          <w:i/>
          <w:color w:val="000000"/>
          <w:sz w:val="24"/>
          <w:szCs w:val="24"/>
        </w:rPr>
      </w:pPr>
      <w:r w:rsidRPr="00133131">
        <w:rPr>
          <w:rFonts w:ascii="Times New Roman" w:hAnsi="Times New Roman"/>
          <w:i/>
          <w:color w:val="000000"/>
          <w:sz w:val="24"/>
          <w:szCs w:val="24"/>
        </w:rPr>
        <w:t>Receivable from related parties</w:t>
      </w:r>
    </w:p>
    <w:p w:rsidR="005A2677" w:rsidRPr="00133131" w:rsidRDefault="005A2677" w:rsidP="001C1AEB">
      <w:pPr>
        <w:numPr>
          <w:ilvl w:val="0"/>
          <w:numId w:val="53"/>
        </w:numPr>
        <w:tabs>
          <w:tab w:val="left" w:pos="2880"/>
          <w:tab w:val="left" w:pos="3420"/>
        </w:tabs>
        <w:spacing w:after="0" w:line="240" w:lineRule="auto"/>
        <w:jc w:val="both"/>
        <w:rPr>
          <w:rFonts w:ascii="Times New Roman" w:hAnsi="Times New Roman"/>
          <w:i/>
          <w:color w:val="000000"/>
          <w:sz w:val="24"/>
          <w:szCs w:val="24"/>
        </w:rPr>
      </w:pPr>
      <w:r w:rsidRPr="00133131">
        <w:rPr>
          <w:rFonts w:ascii="Times New Roman" w:hAnsi="Times New Roman"/>
          <w:i/>
          <w:color w:val="000000"/>
          <w:sz w:val="24"/>
          <w:szCs w:val="24"/>
        </w:rPr>
        <w:t xml:space="preserve">Receivables by type (trade, officer, employee, affiliated, and as on)  </w:t>
      </w:r>
    </w:p>
    <w:p w:rsidR="005A2677" w:rsidRPr="00133131" w:rsidRDefault="005A2677" w:rsidP="00AD0A64">
      <w:pPr>
        <w:pStyle w:val="NoSpacing"/>
        <w:rPr>
          <w:color w:val="000000"/>
          <w:sz w:val="10"/>
          <w:szCs w:val="10"/>
        </w:rPr>
      </w:pPr>
    </w:p>
    <w:p w:rsidR="005A2677" w:rsidRPr="00133131" w:rsidRDefault="005A2677" w:rsidP="00AD0A64">
      <w:pPr>
        <w:pStyle w:val="NoSpacing"/>
        <w:rPr>
          <w:sz w:val="10"/>
          <w:szCs w:val="10"/>
        </w:rPr>
      </w:pPr>
    </w:p>
    <w:p w:rsidR="005A2677" w:rsidRPr="00EF0249" w:rsidRDefault="005A2677" w:rsidP="00AD0A64">
      <w:pPr>
        <w:spacing w:line="240" w:lineRule="auto"/>
        <w:jc w:val="both"/>
        <w:rPr>
          <w:rFonts w:ascii="Times New Roman" w:hAnsi="Times New Roman"/>
          <w:b/>
          <w:sz w:val="28"/>
          <w:szCs w:val="28"/>
        </w:rPr>
      </w:pPr>
      <w:r w:rsidRPr="00EF0249">
        <w:rPr>
          <w:rFonts w:ascii="Times New Roman" w:hAnsi="Times New Roman"/>
          <w:b/>
          <w:sz w:val="28"/>
          <w:szCs w:val="28"/>
        </w:rPr>
        <w:t xml:space="preserve">2.1.3 Auditing for Inventory </w:t>
      </w:r>
    </w:p>
    <w:p w:rsidR="005A2677" w:rsidRPr="00D36543" w:rsidRDefault="005A2677" w:rsidP="00AD0A64">
      <w:pPr>
        <w:pStyle w:val="NoSpacing"/>
        <w:rPr>
          <w:rFonts w:ascii="Times New Roman" w:hAnsi="Times New Roman"/>
          <w:b/>
          <w:sz w:val="24"/>
          <w:szCs w:val="24"/>
        </w:rPr>
      </w:pPr>
      <w:r>
        <w:rPr>
          <w:rFonts w:ascii="Times New Roman" w:hAnsi="Times New Roman"/>
          <w:b/>
          <w:sz w:val="24"/>
          <w:szCs w:val="24"/>
        </w:rPr>
        <w:t xml:space="preserve">2.1.3.1 </w:t>
      </w:r>
      <w:r w:rsidRPr="00D36543">
        <w:rPr>
          <w:rFonts w:ascii="Times New Roman" w:hAnsi="Times New Roman"/>
          <w:b/>
          <w:sz w:val="24"/>
          <w:szCs w:val="24"/>
        </w:rPr>
        <w:t>Inventory Management Process</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 xml:space="preserve">The inventory management process is affected by the internal control procedures for revenue, purchasing and payroll processes. The acquisition of and payment for inventory are controlled via purchasing process. The cost of both direct and indirect labor assigned to inventory is controlled through the payroll process. Last, finished goods are sold and accounted for as part of the revenue process. Thus, the </w:t>
      </w:r>
      <w:r w:rsidRPr="00D36543">
        <w:rPr>
          <w:rFonts w:ascii="Times New Roman" w:hAnsi="Times New Roman"/>
          <w:i/>
          <w:sz w:val="24"/>
          <w:szCs w:val="24"/>
        </w:rPr>
        <w:t>“cradle-to-grave”</w:t>
      </w:r>
      <w:r w:rsidRPr="00EF0249">
        <w:rPr>
          <w:rFonts w:ascii="Times New Roman" w:hAnsi="Times New Roman"/>
          <w:sz w:val="24"/>
          <w:szCs w:val="24"/>
        </w:rPr>
        <w:t xml:space="preserve"> cycle for inventory begins when goods are purchased and stored and ends when the finished goods are shipped to customers. The following are the more important documents and records that are normally involved in the inventory system. In advanced IT system, some of these documents and records may exist for only a short time or only in machine readable form.</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Production and schedule</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Receiving report</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Material requisition</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Inventory master file</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Production data information</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Cost accumulation and variance report</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Inventory status report</w:t>
      </w:r>
    </w:p>
    <w:p w:rsidR="005A2677" w:rsidRPr="00C53D6F" w:rsidRDefault="005A2677" w:rsidP="001C1AEB">
      <w:pPr>
        <w:numPr>
          <w:ilvl w:val="0"/>
          <w:numId w:val="48"/>
        </w:numPr>
        <w:spacing w:after="0" w:line="240" w:lineRule="auto"/>
        <w:jc w:val="both"/>
        <w:rPr>
          <w:rFonts w:ascii="Times New Roman" w:hAnsi="Times New Roman"/>
          <w:i/>
          <w:sz w:val="24"/>
          <w:szCs w:val="24"/>
        </w:rPr>
      </w:pPr>
      <w:r w:rsidRPr="00C53D6F">
        <w:rPr>
          <w:rFonts w:ascii="Times New Roman" w:hAnsi="Times New Roman"/>
          <w:i/>
          <w:sz w:val="24"/>
          <w:szCs w:val="24"/>
        </w:rPr>
        <w:t>Shipping Order</w:t>
      </w:r>
    </w:p>
    <w:p w:rsidR="005A2677" w:rsidRPr="00EA543C" w:rsidRDefault="005A2677" w:rsidP="00AD0A64">
      <w:pPr>
        <w:pStyle w:val="NoSpacing"/>
        <w:rPr>
          <w:sz w:val="10"/>
          <w:szCs w:val="10"/>
        </w:rPr>
      </w:pPr>
    </w:p>
    <w:p w:rsidR="005A2677" w:rsidRPr="00EA543C" w:rsidRDefault="005A2677" w:rsidP="00AD0A64">
      <w:pPr>
        <w:spacing w:line="240" w:lineRule="auto"/>
        <w:jc w:val="both"/>
        <w:rPr>
          <w:rFonts w:ascii="Times New Roman" w:hAnsi="Times New Roman"/>
          <w:b/>
          <w:sz w:val="24"/>
          <w:szCs w:val="24"/>
        </w:rPr>
      </w:pPr>
      <w:r>
        <w:rPr>
          <w:rFonts w:ascii="Times New Roman" w:hAnsi="Times New Roman"/>
          <w:b/>
          <w:sz w:val="24"/>
          <w:szCs w:val="24"/>
        </w:rPr>
        <w:t xml:space="preserve">2.1.3.2 </w:t>
      </w:r>
      <w:r w:rsidRPr="00EA543C">
        <w:rPr>
          <w:rFonts w:ascii="Times New Roman" w:hAnsi="Times New Roman"/>
          <w:b/>
          <w:sz w:val="24"/>
          <w:szCs w:val="24"/>
        </w:rPr>
        <w:t>Internal Control over Inventories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The followings are internal control procedures that should exist in the client’s business to control inventory properly</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 xml:space="preserve">Purchase or other commitment should be initiated only by authorized personnel, preferably on the basis of competitive bid. </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Purchase orders for good and materials are placed as needed and for optimum quantity</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Follow up should be made on purchase orders if delivery has not been made by the scheduled delivery date</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Incoming shipment should be accepted only if the receiving department has authorization in the form of a copy of purchase order.</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Quantity and quality of goods received should be  as specified before payment is authorized</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Terms, prices, and clerical accuracy of vendors invoice should be correct before payment is authorized</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Refund or credit should be received for all purchase returned and allowance</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lastRenderedPageBreak/>
        <w:t>The need to reorder signaled as soon as the amount of inventory on hand reaches a minimum safety balance</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Inventory quantity should be adequately protected against losses from theft, spoilage, unauthorized withdrawal by employee.</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There should be full accountability for both units and birr for inventory quantity received, on hand and issued or sold.</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Difference between book and physical inventories are ascertained, differences adjusted and the amount of overage or shortage should be properly accounted for.</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Proper authorization exists for inventory quantity removed from stock</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All transactions pertaining to the issue or sales of inventories quantity should be accounted for and entered in the controlling record.</w:t>
      </w:r>
    </w:p>
    <w:p w:rsidR="005A2677" w:rsidRPr="00C53D6F" w:rsidRDefault="005A2677" w:rsidP="001C1AEB">
      <w:pPr>
        <w:numPr>
          <w:ilvl w:val="0"/>
          <w:numId w:val="49"/>
        </w:numPr>
        <w:spacing w:after="0" w:line="240" w:lineRule="auto"/>
        <w:jc w:val="both"/>
        <w:rPr>
          <w:rFonts w:ascii="Times New Roman" w:hAnsi="Times New Roman"/>
          <w:i/>
          <w:sz w:val="24"/>
          <w:szCs w:val="24"/>
        </w:rPr>
      </w:pPr>
      <w:r w:rsidRPr="00C53D6F">
        <w:rPr>
          <w:rFonts w:ascii="Times New Roman" w:hAnsi="Times New Roman"/>
          <w:i/>
          <w:sz w:val="24"/>
          <w:szCs w:val="24"/>
        </w:rPr>
        <w:t>Inventory issues should be  valued according to an acceptable method and the costs should be accounted for in a manner that provides adequate information for management including variance from standard</w:t>
      </w:r>
    </w:p>
    <w:p w:rsidR="005A2677" w:rsidRDefault="005A2677" w:rsidP="00AD0A64">
      <w:pPr>
        <w:pStyle w:val="NoSpacing"/>
      </w:pPr>
    </w:p>
    <w:p w:rsidR="005A2677" w:rsidRPr="00095A64" w:rsidRDefault="005A2677" w:rsidP="00AD0A64">
      <w:pPr>
        <w:spacing w:line="240" w:lineRule="auto"/>
        <w:rPr>
          <w:rFonts w:ascii="Times New Roman" w:hAnsi="Times New Roman"/>
          <w:b/>
          <w:sz w:val="24"/>
          <w:szCs w:val="24"/>
        </w:rPr>
      </w:pPr>
      <w:r>
        <w:rPr>
          <w:rFonts w:ascii="Times New Roman" w:hAnsi="Times New Roman"/>
          <w:b/>
          <w:sz w:val="24"/>
          <w:szCs w:val="24"/>
        </w:rPr>
        <w:t xml:space="preserve">2.1.3.3 </w:t>
      </w:r>
      <w:r w:rsidRPr="00095A64">
        <w:rPr>
          <w:rFonts w:ascii="Times New Roman" w:hAnsi="Times New Roman"/>
          <w:b/>
          <w:sz w:val="24"/>
          <w:szCs w:val="24"/>
        </w:rPr>
        <w:t>Audit Objectives for Testing Inventory</w:t>
      </w:r>
    </w:p>
    <w:tbl>
      <w:tblPr>
        <w:tblW w:w="8912" w:type="dxa"/>
        <w:tblLook w:val="01E0" w:firstRow="1" w:lastRow="1" w:firstColumn="1" w:lastColumn="1" w:noHBand="0" w:noVBand="0"/>
      </w:tblPr>
      <w:tblGrid>
        <w:gridCol w:w="2131"/>
        <w:gridCol w:w="6781"/>
      </w:tblGrid>
      <w:tr w:rsidR="005A2677" w:rsidRPr="00CA31B3" w:rsidTr="00952BFE">
        <w:trPr>
          <w:trHeight w:val="536"/>
        </w:trPr>
        <w:tc>
          <w:tcPr>
            <w:tcW w:w="2131" w:type="dxa"/>
            <w:tcBorders>
              <w:top w:val="single" w:sz="4" w:space="0" w:color="auto"/>
              <w:bottom w:val="thinThickSmallGap" w:sz="24" w:space="0" w:color="auto"/>
              <w:right w:val="single" w:sz="4" w:space="0" w:color="auto"/>
            </w:tcBorders>
          </w:tcPr>
          <w:p w:rsidR="005A2677" w:rsidRPr="00CA31B3" w:rsidRDefault="005A2677" w:rsidP="00AD0A64">
            <w:pPr>
              <w:pStyle w:val="NoSpacing"/>
              <w:jc w:val="center"/>
              <w:rPr>
                <w:rFonts w:ascii="Times New Roman" w:hAnsi="Times New Roman"/>
                <w:b/>
                <w:sz w:val="24"/>
                <w:szCs w:val="24"/>
              </w:rPr>
            </w:pPr>
            <w:r w:rsidRPr="00CA31B3">
              <w:rPr>
                <w:rFonts w:ascii="Times New Roman" w:hAnsi="Times New Roman"/>
                <w:b/>
                <w:sz w:val="24"/>
                <w:szCs w:val="24"/>
              </w:rPr>
              <w:t>General Audit Objective</w:t>
            </w:r>
          </w:p>
        </w:tc>
        <w:tc>
          <w:tcPr>
            <w:tcW w:w="6781" w:type="dxa"/>
            <w:tcBorders>
              <w:top w:val="single" w:sz="4" w:space="0" w:color="auto"/>
              <w:left w:val="single" w:sz="4" w:space="0" w:color="auto"/>
              <w:bottom w:val="thinThickSmallGap" w:sz="24" w:space="0" w:color="auto"/>
            </w:tcBorders>
          </w:tcPr>
          <w:p w:rsidR="005A2677" w:rsidRDefault="005A2677" w:rsidP="00AD0A64">
            <w:pPr>
              <w:pStyle w:val="NoSpacing"/>
              <w:jc w:val="center"/>
              <w:rPr>
                <w:rFonts w:ascii="Times New Roman" w:hAnsi="Times New Roman"/>
                <w:b/>
                <w:sz w:val="24"/>
                <w:szCs w:val="24"/>
              </w:rPr>
            </w:pPr>
          </w:p>
          <w:p w:rsidR="005A2677" w:rsidRPr="00CA31B3" w:rsidRDefault="005A2677" w:rsidP="00AD0A64">
            <w:pPr>
              <w:pStyle w:val="NoSpacing"/>
              <w:jc w:val="center"/>
              <w:rPr>
                <w:rFonts w:ascii="Times New Roman" w:hAnsi="Times New Roman"/>
                <w:b/>
                <w:sz w:val="24"/>
                <w:szCs w:val="24"/>
              </w:rPr>
            </w:pPr>
            <w:r w:rsidRPr="00CA31B3">
              <w:rPr>
                <w:rFonts w:ascii="Times New Roman" w:hAnsi="Times New Roman"/>
                <w:b/>
                <w:sz w:val="24"/>
                <w:szCs w:val="24"/>
              </w:rPr>
              <w:t>Specific Audit Objective</w:t>
            </w:r>
          </w:p>
        </w:tc>
      </w:tr>
      <w:tr w:rsidR="005A2677" w:rsidRPr="00CA31B3" w:rsidTr="00952BFE">
        <w:trPr>
          <w:trHeight w:val="253"/>
        </w:trPr>
        <w:tc>
          <w:tcPr>
            <w:tcW w:w="2131" w:type="dxa"/>
            <w:tcBorders>
              <w:top w:val="thinThickSmallGap" w:sz="2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Validity</w:t>
            </w:r>
          </w:p>
        </w:tc>
        <w:tc>
          <w:tcPr>
            <w:tcW w:w="6781" w:type="dxa"/>
            <w:tcBorders>
              <w:top w:val="thinThickSmallGap" w:sz="2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recorded inventory actually exists</w:t>
            </w:r>
          </w:p>
        </w:tc>
      </w:tr>
      <w:tr w:rsidR="005A2677" w:rsidRPr="00CA31B3" w:rsidTr="00952BFE">
        <w:trPr>
          <w:trHeight w:val="253"/>
        </w:trPr>
        <w:tc>
          <w:tcPr>
            <w:tcW w:w="2131" w:type="dxa"/>
            <w:tcBorders>
              <w:top w:val="dotted" w:sz="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Completeness</w:t>
            </w:r>
          </w:p>
        </w:tc>
        <w:tc>
          <w:tcPr>
            <w:tcW w:w="6781" w:type="dxa"/>
            <w:tcBorders>
              <w:top w:val="dotted" w:sz="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all inventories  are recorded</w:t>
            </w:r>
          </w:p>
        </w:tc>
      </w:tr>
      <w:tr w:rsidR="005A2677" w:rsidRPr="00CA31B3" w:rsidTr="00952BFE">
        <w:trPr>
          <w:trHeight w:val="491"/>
        </w:trPr>
        <w:tc>
          <w:tcPr>
            <w:tcW w:w="2131" w:type="dxa"/>
            <w:tcBorders>
              <w:top w:val="dotted" w:sz="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Cutoff</w:t>
            </w:r>
          </w:p>
        </w:tc>
        <w:tc>
          <w:tcPr>
            <w:tcW w:w="6781" w:type="dxa"/>
            <w:tcBorders>
              <w:top w:val="dotted" w:sz="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all transaction that affect inventory are record in the correct period</w:t>
            </w:r>
          </w:p>
        </w:tc>
      </w:tr>
      <w:tr w:rsidR="005A2677" w:rsidRPr="00CA31B3" w:rsidTr="00952BFE">
        <w:trPr>
          <w:trHeight w:val="491"/>
        </w:trPr>
        <w:tc>
          <w:tcPr>
            <w:tcW w:w="2131" w:type="dxa"/>
            <w:tcBorders>
              <w:top w:val="dotted" w:sz="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Ownership</w:t>
            </w:r>
          </w:p>
        </w:tc>
        <w:tc>
          <w:tcPr>
            <w:tcW w:w="6781" w:type="dxa"/>
            <w:tcBorders>
              <w:top w:val="dotted" w:sz="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all recorded inventories are owned by the entity and whether it is subject to any liens or restrictions.</w:t>
            </w:r>
          </w:p>
        </w:tc>
      </w:tr>
      <w:tr w:rsidR="005A2677" w:rsidRPr="00CA31B3" w:rsidTr="00952BFE">
        <w:trPr>
          <w:trHeight w:val="506"/>
        </w:trPr>
        <w:tc>
          <w:tcPr>
            <w:tcW w:w="2131" w:type="dxa"/>
            <w:tcBorders>
              <w:top w:val="dotted" w:sz="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 xml:space="preserve">Accuracy </w:t>
            </w:r>
          </w:p>
        </w:tc>
        <w:tc>
          <w:tcPr>
            <w:tcW w:w="6781" w:type="dxa"/>
            <w:tcBorders>
              <w:top w:val="dotted" w:sz="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inventory is properly accumulated from journals to ledgers</w:t>
            </w:r>
          </w:p>
        </w:tc>
      </w:tr>
      <w:tr w:rsidR="005A2677" w:rsidRPr="00CA31B3" w:rsidTr="00952BFE">
        <w:trPr>
          <w:trHeight w:val="238"/>
        </w:trPr>
        <w:tc>
          <w:tcPr>
            <w:tcW w:w="2131" w:type="dxa"/>
            <w:tcBorders>
              <w:top w:val="dotted" w:sz="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Valuation</w:t>
            </w:r>
          </w:p>
        </w:tc>
        <w:tc>
          <w:tcPr>
            <w:tcW w:w="6781" w:type="dxa"/>
            <w:tcBorders>
              <w:top w:val="dotted" w:sz="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inventory is properly  valued in accordance with GAAP</w:t>
            </w:r>
          </w:p>
        </w:tc>
      </w:tr>
      <w:tr w:rsidR="005A2677" w:rsidRPr="00CA31B3" w:rsidTr="00952BFE">
        <w:trPr>
          <w:trHeight w:val="506"/>
        </w:trPr>
        <w:tc>
          <w:tcPr>
            <w:tcW w:w="2131" w:type="dxa"/>
            <w:tcBorders>
              <w:top w:val="dotted" w:sz="4" w:space="0" w:color="auto"/>
              <w:bottom w:val="dotted"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Classification</w:t>
            </w:r>
          </w:p>
        </w:tc>
        <w:tc>
          <w:tcPr>
            <w:tcW w:w="6781" w:type="dxa"/>
            <w:tcBorders>
              <w:top w:val="dotted" w:sz="4" w:space="0" w:color="auto"/>
              <w:left w:val="single" w:sz="4" w:space="0" w:color="auto"/>
              <w:bottom w:val="dotted"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inventory is properly classified in the general ledger and the financial statements</w:t>
            </w:r>
          </w:p>
        </w:tc>
      </w:tr>
      <w:tr w:rsidR="005A2677" w:rsidRPr="00CA31B3" w:rsidTr="00952BFE">
        <w:trPr>
          <w:trHeight w:val="506"/>
        </w:trPr>
        <w:tc>
          <w:tcPr>
            <w:tcW w:w="2131" w:type="dxa"/>
            <w:tcBorders>
              <w:top w:val="dotted" w:sz="4" w:space="0" w:color="auto"/>
              <w:bottom w:val="single" w:sz="4" w:space="0" w:color="auto"/>
              <w:right w:val="single" w:sz="4" w:space="0" w:color="auto"/>
            </w:tcBorders>
          </w:tcPr>
          <w:p w:rsidR="005A2677" w:rsidRPr="00CA31B3" w:rsidRDefault="005A2677" w:rsidP="00AD0A64">
            <w:pPr>
              <w:pStyle w:val="NoSpacing"/>
              <w:rPr>
                <w:rFonts w:ascii="Times New Roman" w:hAnsi="Times New Roman"/>
                <w:b/>
                <w:i/>
              </w:rPr>
            </w:pPr>
            <w:r w:rsidRPr="00CA31B3">
              <w:rPr>
                <w:rFonts w:ascii="Times New Roman" w:hAnsi="Times New Roman"/>
                <w:b/>
                <w:i/>
              </w:rPr>
              <w:t>Disclosure</w:t>
            </w:r>
          </w:p>
        </w:tc>
        <w:tc>
          <w:tcPr>
            <w:tcW w:w="6781" w:type="dxa"/>
            <w:tcBorders>
              <w:top w:val="dotted" w:sz="4" w:space="0" w:color="auto"/>
              <w:left w:val="single" w:sz="4" w:space="0" w:color="auto"/>
              <w:bottom w:val="single" w:sz="4" w:space="0" w:color="auto"/>
            </w:tcBorders>
          </w:tcPr>
          <w:p w:rsidR="005A2677" w:rsidRPr="00CA31B3" w:rsidRDefault="005A2677" w:rsidP="00AD0A64">
            <w:pPr>
              <w:pStyle w:val="NoSpacing"/>
              <w:rPr>
                <w:rFonts w:ascii="Times New Roman" w:hAnsi="Times New Roman"/>
                <w:i/>
              </w:rPr>
            </w:pPr>
            <w:r w:rsidRPr="00CA31B3">
              <w:rPr>
                <w:rFonts w:ascii="Times New Roman" w:hAnsi="Times New Roman"/>
                <w:i/>
              </w:rPr>
              <w:t>Determine whether all disclosure related to inventories are included in the financial statement</w:t>
            </w:r>
          </w:p>
        </w:tc>
      </w:tr>
    </w:tbl>
    <w:p w:rsidR="005A2677" w:rsidRPr="00095A64" w:rsidRDefault="005A2677" w:rsidP="00AD0A64">
      <w:pPr>
        <w:spacing w:before="240" w:line="240" w:lineRule="auto"/>
        <w:jc w:val="both"/>
        <w:rPr>
          <w:rFonts w:ascii="Times New Roman" w:hAnsi="Times New Roman"/>
          <w:b/>
          <w:i/>
          <w:sz w:val="24"/>
          <w:szCs w:val="24"/>
        </w:rPr>
      </w:pPr>
      <w:r>
        <w:rPr>
          <w:rFonts w:ascii="Times New Roman" w:hAnsi="Times New Roman"/>
          <w:b/>
          <w:sz w:val="24"/>
          <w:szCs w:val="24"/>
        </w:rPr>
        <w:t>2.1.3.4</w:t>
      </w:r>
      <w:r w:rsidRPr="00EA543C">
        <w:rPr>
          <w:rFonts w:ascii="Times New Roman" w:hAnsi="Times New Roman"/>
          <w:b/>
          <w:sz w:val="24"/>
          <w:szCs w:val="24"/>
        </w:rPr>
        <w:t xml:space="preserve"> Test of Account Balances for Inventory</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Accuracy:</w:t>
      </w:r>
      <w:r w:rsidRPr="00EF0249">
        <w:rPr>
          <w:rFonts w:ascii="Times New Roman" w:hAnsi="Times New Roman"/>
          <w:sz w:val="24"/>
          <w:szCs w:val="24"/>
        </w:rPr>
        <w:t xml:space="preserve"> Testing the accuracy of inventory requires obtaining a copy of the compilation of the physical inventory quantities and prices. The inventory compilation is footed, and the mathematical extensions of quantity multiplied by price are tested. Additionally, test counts made by the auditor during the physical inventory and tag control information are traced into the compilation. Many times the client has adjusted the general ledger inventory balance to agree to the physical invent</w:t>
      </w:r>
      <w:r>
        <w:rPr>
          <w:rFonts w:ascii="Times New Roman" w:hAnsi="Times New Roman"/>
          <w:sz w:val="24"/>
          <w:szCs w:val="24"/>
        </w:rPr>
        <w:t xml:space="preserve">ory amount (referred to as </w:t>
      </w:r>
      <w:r w:rsidRPr="00593CEE">
        <w:rPr>
          <w:rFonts w:ascii="Times New Roman" w:hAnsi="Times New Roman"/>
          <w:i/>
          <w:sz w:val="24"/>
          <w:szCs w:val="24"/>
        </w:rPr>
        <w:t>book–to–physical adjustment</w:t>
      </w:r>
      <w:r w:rsidRPr="00EF0249">
        <w:rPr>
          <w:rFonts w:ascii="Times New Roman" w:hAnsi="Times New Roman"/>
          <w:sz w:val="24"/>
          <w:szCs w:val="24"/>
        </w:rPr>
        <w:t>) before the auditor begins the substantive tests of account balances. If the client has made the book- to physical Adjustment, the totals from the compilation for inventory should agree with the general ledger.</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When the client maintains perpetual inventory system, the totals from the inventory compilation should also be agreed to these records. The auditor can use computer-</w:t>
      </w:r>
      <w:r w:rsidRPr="00EF0249">
        <w:rPr>
          <w:rFonts w:ascii="Times New Roman" w:hAnsi="Times New Roman"/>
          <w:sz w:val="24"/>
          <w:szCs w:val="24"/>
        </w:rPr>
        <w:lastRenderedPageBreak/>
        <w:t>assisted audit techniques to accomplish these audit steps. For example, the auditor can use a generalized or custom audit soft–ware package to trace test control information into the client’s computer file of the inventory compilation. The extensions and footing can also be tested at the same time.</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Validity or Existence:</w:t>
      </w:r>
      <w:r w:rsidRPr="00EF0249">
        <w:rPr>
          <w:rFonts w:ascii="Times New Roman" w:hAnsi="Times New Roman"/>
          <w:sz w:val="24"/>
          <w:szCs w:val="24"/>
        </w:rPr>
        <w:t xml:space="preserve"> is one of the more important audit objectives for the inventory account. Observation of the physical inventory is the primary audit step used to verify this objective. If the auditor is satisfied with the client’s physical inventory count, the auditor has sufficient, competent evidence on the validity or existence of recorded inventory.</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Completeness</w:t>
      </w:r>
      <w:r w:rsidRPr="00EF0249">
        <w:rPr>
          <w:rFonts w:ascii="Times New Roman" w:hAnsi="Times New Roman"/>
          <w:sz w:val="24"/>
          <w:szCs w:val="24"/>
        </w:rPr>
        <w:t>: The auditor must determine whether all inventories have been included in the inventory compilation and the general ledger inventory account. The tests related to the observation of the physical inventory count provide assurance that all goods on hand are included in inventory. Tracing test counts and tag control information into the inventory compilation provides assurance that the inventory counted during the physical inventory observation is included in the compilation. In some cases, inventory is held on consignment by others or is stored in public warehouses. The auditor normally confirms or physically observes such inventory.</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Cutoff</w:t>
      </w:r>
      <w:r w:rsidRPr="00EF0249">
        <w:rPr>
          <w:rFonts w:ascii="Times New Roman" w:hAnsi="Times New Roman"/>
          <w:sz w:val="24"/>
          <w:szCs w:val="24"/>
        </w:rPr>
        <w:t xml:space="preserve">: In testing the cutoff objective for inventory, the auditor attempts to determine whether all sales of finished goods and purchases of raw materials are recorded in the proper period. For sales cutoff, the auditor can examine a sample of shipping documents for a few days before and after year-end for recording of inventory shipments in the proper period. For purchases cut off, the auditor can examine a sample of receiving documents for a few days before and after year-end for recording of inventory purchases in the proper period. </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Ownership</w:t>
      </w:r>
      <w:r w:rsidRPr="00EF0249">
        <w:rPr>
          <w:rFonts w:ascii="Times New Roman" w:hAnsi="Times New Roman"/>
          <w:sz w:val="24"/>
          <w:szCs w:val="24"/>
        </w:rPr>
        <w:t>: The auditor must determine whether the recorded inventory is actually owned by the entity. Two issues related to ownership can arise. First, the auditor must be sure that the inventory on hand belongs to the client. If the client holds inventory on consignment, such inventory should not be included in the physical inventor. Second, in some industries, goods are sold on a” bill-and hold” basis. In such a case, the goods are treated as a sales but the client holds the goods until the customer needs them. Again, the auditor must be certain that such goods are segregated and not counted at the time of the physical inventory.</w:t>
      </w:r>
    </w:p>
    <w:p w:rsidR="005A2677" w:rsidRPr="00EF0249" w:rsidRDefault="005A2677" w:rsidP="00AD0A64">
      <w:pPr>
        <w:tabs>
          <w:tab w:val="left" w:pos="2880"/>
        </w:tabs>
        <w:spacing w:line="240" w:lineRule="auto"/>
        <w:jc w:val="both"/>
        <w:rPr>
          <w:rFonts w:ascii="Times New Roman" w:hAnsi="Times New Roman"/>
          <w:sz w:val="24"/>
          <w:szCs w:val="24"/>
        </w:rPr>
      </w:pPr>
      <w:r w:rsidRPr="00EF0249">
        <w:rPr>
          <w:rFonts w:ascii="Times New Roman" w:hAnsi="Times New Roman"/>
          <w:b/>
          <w:sz w:val="24"/>
          <w:szCs w:val="24"/>
        </w:rPr>
        <w:t>Valuation</w:t>
      </w:r>
      <w:r w:rsidRPr="00EF0249">
        <w:rPr>
          <w:rFonts w:ascii="Times New Roman" w:hAnsi="Times New Roman"/>
          <w:sz w:val="24"/>
          <w:szCs w:val="24"/>
        </w:rPr>
        <w:t xml:space="preserve">: A number of important valuation issues are related to inventory. The first issue relates to the costs used to value the inventory items included in the compilation. When the client purchases inventory, Valuation of the inventory can normally be accomplished by vouching the costs to vendors’ invoices. When the client uses standard costs, the auditor audits the standard cost as discussed previously. The second valuation issue relates to the lower-of –cost-or market tests for inventory. The auditor normally performs such tests on large-dollar items or on the client’s various product lines. A third valuation issue relates to obsolete, slow- moving, or excess inventory. The auditor should ask management about such issues. When these issues exist, the inventory should be written down to its current market value. Finally, the auditor should investigate any large </w:t>
      </w:r>
      <w:r w:rsidRPr="00EF0249">
        <w:rPr>
          <w:rFonts w:ascii="Times New Roman" w:hAnsi="Times New Roman"/>
          <w:sz w:val="24"/>
          <w:szCs w:val="24"/>
        </w:rPr>
        <w:lastRenderedPageBreak/>
        <w:t>adjustments between the amount of inventory shown in the general ledger account and the amount determined from the physical inventory account for possible misstatement.</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Classification</w:t>
      </w:r>
      <w:r w:rsidRPr="00EF0249">
        <w:rPr>
          <w:rFonts w:ascii="Times New Roman" w:hAnsi="Times New Roman"/>
          <w:sz w:val="24"/>
          <w:szCs w:val="24"/>
        </w:rPr>
        <w:t xml:space="preserve">: In a manufacturing company, the auditor must determine that inventory is properly classified as raw materials, work in process or finished good. In most manufacturing companies, proper classification can be achieved by determining which manufacturing processing department has control of the inventory on the date of the physical count. For example, if inventory tags are used to count inventory and they are assigned numerically to department, classification can be verified at the physical inventory. The auditor can ensure that each department is using the assigned tags. The tag control information by department can be compared to the information on the inventory compilation to assure that it is properly classified among raw materials, work in process, and finished goods. </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b/>
          <w:sz w:val="24"/>
          <w:szCs w:val="24"/>
        </w:rPr>
        <w:t>Disclosure</w:t>
      </w:r>
      <w:r w:rsidRPr="00EF0249">
        <w:rPr>
          <w:rFonts w:ascii="Times New Roman" w:hAnsi="Times New Roman"/>
          <w:sz w:val="24"/>
          <w:szCs w:val="24"/>
        </w:rPr>
        <w:t xml:space="preserve">: Several important disclosure issues are related to inventory For example, management must disclose the cost method, such as LIFO or FIFO, used to value inventory. Management must also disclose the components (raw materials, work in process, and finished goods) of inventory either on the   face of the balance sheet or in the footnotes. Finally, if the entity uses LIFO to value inventory and there is a material LIFO liquidation, footnote disclosure is normally required. Other information’s which requires disclosure are: </w:t>
      </w:r>
    </w:p>
    <w:p w:rsidR="005A2677" w:rsidRPr="00095A64" w:rsidRDefault="005A2677" w:rsidP="001C1AEB">
      <w:pPr>
        <w:numPr>
          <w:ilvl w:val="0"/>
          <w:numId w:val="62"/>
        </w:numPr>
        <w:tabs>
          <w:tab w:val="left" w:pos="2880"/>
          <w:tab w:val="left" w:pos="3420"/>
        </w:tabs>
        <w:spacing w:after="0" w:line="240" w:lineRule="auto"/>
        <w:jc w:val="both"/>
        <w:rPr>
          <w:rFonts w:ascii="Times New Roman" w:hAnsi="Times New Roman"/>
          <w:i/>
          <w:sz w:val="24"/>
          <w:szCs w:val="24"/>
        </w:rPr>
      </w:pPr>
      <w:r w:rsidRPr="00095A64">
        <w:rPr>
          <w:rFonts w:ascii="Times New Roman" w:hAnsi="Times New Roman"/>
          <w:i/>
          <w:sz w:val="24"/>
          <w:szCs w:val="24"/>
        </w:rPr>
        <w:t>Long term purchase contract</w:t>
      </w:r>
    </w:p>
    <w:p w:rsidR="005A2677" w:rsidRPr="00095A64" w:rsidRDefault="005A2677" w:rsidP="001C1AEB">
      <w:pPr>
        <w:numPr>
          <w:ilvl w:val="0"/>
          <w:numId w:val="62"/>
        </w:numPr>
        <w:tabs>
          <w:tab w:val="left" w:pos="2880"/>
          <w:tab w:val="left" w:pos="3420"/>
        </w:tabs>
        <w:spacing w:after="0" w:line="240" w:lineRule="auto"/>
        <w:jc w:val="both"/>
        <w:rPr>
          <w:rFonts w:ascii="Times New Roman" w:hAnsi="Times New Roman"/>
          <w:i/>
          <w:sz w:val="24"/>
          <w:szCs w:val="24"/>
        </w:rPr>
      </w:pPr>
      <w:r w:rsidRPr="00095A64">
        <w:rPr>
          <w:rFonts w:ascii="Times New Roman" w:hAnsi="Times New Roman"/>
          <w:i/>
          <w:sz w:val="24"/>
          <w:szCs w:val="24"/>
        </w:rPr>
        <w:t>Purchase from related parties</w:t>
      </w:r>
    </w:p>
    <w:p w:rsidR="005A2677" w:rsidRPr="00095A64" w:rsidRDefault="005A2677" w:rsidP="001C1AEB">
      <w:pPr>
        <w:numPr>
          <w:ilvl w:val="0"/>
          <w:numId w:val="62"/>
        </w:numPr>
        <w:tabs>
          <w:tab w:val="left" w:pos="2880"/>
          <w:tab w:val="left" w:pos="3420"/>
        </w:tabs>
        <w:spacing w:after="0" w:line="240" w:lineRule="auto"/>
        <w:jc w:val="both"/>
        <w:rPr>
          <w:rFonts w:ascii="Times New Roman" w:hAnsi="Times New Roman"/>
          <w:i/>
          <w:sz w:val="24"/>
          <w:szCs w:val="24"/>
        </w:rPr>
      </w:pPr>
      <w:r w:rsidRPr="00095A64">
        <w:rPr>
          <w:rFonts w:ascii="Times New Roman" w:hAnsi="Times New Roman"/>
          <w:i/>
          <w:sz w:val="24"/>
          <w:szCs w:val="24"/>
        </w:rPr>
        <w:t>Pledged or assigned inventory</w:t>
      </w:r>
    </w:p>
    <w:p w:rsidR="005A2677" w:rsidRPr="00095A64" w:rsidRDefault="005A2677" w:rsidP="001C1AEB">
      <w:pPr>
        <w:numPr>
          <w:ilvl w:val="0"/>
          <w:numId w:val="62"/>
        </w:numPr>
        <w:tabs>
          <w:tab w:val="left" w:pos="2880"/>
          <w:tab w:val="left" w:pos="3420"/>
        </w:tabs>
        <w:spacing w:after="0" w:line="240" w:lineRule="auto"/>
        <w:jc w:val="both"/>
        <w:rPr>
          <w:rFonts w:ascii="Times New Roman" w:hAnsi="Times New Roman"/>
          <w:i/>
          <w:sz w:val="24"/>
          <w:szCs w:val="24"/>
        </w:rPr>
      </w:pPr>
      <w:r w:rsidRPr="00095A64">
        <w:rPr>
          <w:rFonts w:ascii="Times New Roman" w:hAnsi="Times New Roman"/>
          <w:i/>
          <w:sz w:val="24"/>
          <w:szCs w:val="24"/>
        </w:rPr>
        <w:t>Warranty obligation</w:t>
      </w:r>
    </w:p>
    <w:p w:rsidR="005A2677" w:rsidRPr="00095A64" w:rsidRDefault="005A2677" w:rsidP="001C1AEB">
      <w:pPr>
        <w:numPr>
          <w:ilvl w:val="0"/>
          <w:numId w:val="62"/>
        </w:numPr>
        <w:tabs>
          <w:tab w:val="left" w:pos="2880"/>
          <w:tab w:val="left" w:pos="3420"/>
        </w:tabs>
        <w:spacing w:after="0" w:line="240" w:lineRule="auto"/>
        <w:jc w:val="both"/>
        <w:rPr>
          <w:rFonts w:ascii="Times New Roman" w:hAnsi="Times New Roman"/>
          <w:i/>
          <w:sz w:val="24"/>
          <w:szCs w:val="24"/>
        </w:rPr>
      </w:pPr>
      <w:r w:rsidRPr="00095A64">
        <w:rPr>
          <w:rFonts w:ascii="Times New Roman" w:hAnsi="Times New Roman"/>
          <w:i/>
          <w:sz w:val="24"/>
          <w:szCs w:val="24"/>
        </w:rPr>
        <w:t>Unusual loss</w:t>
      </w:r>
    </w:p>
    <w:p w:rsidR="005A2677" w:rsidRPr="00095A64" w:rsidRDefault="005A2677" w:rsidP="001C1AEB">
      <w:pPr>
        <w:numPr>
          <w:ilvl w:val="0"/>
          <w:numId w:val="62"/>
        </w:numPr>
        <w:tabs>
          <w:tab w:val="left" w:pos="2880"/>
          <w:tab w:val="left" w:pos="3420"/>
        </w:tabs>
        <w:spacing w:after="0" w:line="240" w:lineRule="auto"/>
        <w:jc w:val="both"/>
        <w:rPr>
          <w:rFonts w:ascii="Times New Roman" w:hAnsi="Times New Roman"/>
          <w:i/>
          <w:sz w:val="24"/>
          <w:szCs w:val="24"/>
        </w:rPr>
      </w:pPr>
      <w:r w:rsidRPr="00095A64">
        <w:rPr>
          <w:rFonts w:ascii="Times New Roman" w:hAnsi="Times New Roman"/>
          <w:i/>
          <w:sz w:val="24"/>
          <w:szCs w:val="24"/>
        </w:rPr>
        <w:t>Consigned inventory</w:t>
      </w:r>
    </w:p>
    <w:p w:rsidR="005A2677" w:rsidRPr="00095A64" w:rsidRDefault="005A2677" w:rsidP="00AD0A64">
      <w:pPr>
        <w:spacing w:before="240" w:line="240" w:lineRule="auto"/>
        <w:jc w:val="both"/>
        <w:rPr>
          <w:rFonts w:ascii="Times New Roman" w:hAnsi="Times New Roman"/>
          <w:i/>
          <w:sz w:val="24"/>
          <w:szCs w:val="24"/>
        </w:rPr>
      </w:pPr>
      <w:r w:rsidRPr="00095A64">
        <w:rPr>
          <w:rFonts w:ascii="Times New Roman" w:hAnsi="Times New Roman"/>
          <w:b/>
          <w:i/>
          <w:sz w:val="24"/>
          <w:szCs w:val="24"/>
        </w:rPr>
        <w:t>Observing Physical Inventory</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 xml:space="preserve">The auditor’s observation of inventory is generally accepted auditing procedure. However, the auditor is not required to observe all inventories, but only inventory that is material. Internal auditors may also observe physical inventory. The primary reason for observing the clients physical inventory is to establish the validity or existence of the inventory. The observation of the physical inventory also provides evidence on the ownership and valuation audit objectives. Based on the physical inventory count, the client compiles the physical inventory. While the form of compilation may differ among entities, it normally contains a list of the item by type and quantity, the assigned cost for each item, the inventory value for each item, and a total for the inventory. </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Prior to the physical count of the inventory, the auditor should be familiar with the inventory location, the major items in inventory and the client’s instructions for counting inventory. During observation of physical inventory, the auditor should do the following.</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Ensure that no production is scheduled or if production is scheduled, ensure that proper control are established for movement between departments in order to prevent double counting.</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lastRenderedPageBreak/>
        <w:t>Ensure that there is no movement of goods during the inventory count. If movement is necessary, the auditor and client personnel must ensure that the goods are not double counted and that all goods are counted.</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Make sure that the clients count teams are following the inventory count instruction, the auditor notify the client’s representation in charge of the area.</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Ensure that inventory tags are issued sequentially to individual departments for many inventory counts; the goods are marked with multi copy inventory tags. The count teams record the type and quantity of inventory on each tag, and one copy of each tag is then used to compile the inventory, such as detailed inventory listing on handheld computers, the auditor should obtain copies of the listing or files prior to the start of the inventory count.</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Perform test counts and record a sample of counts in the working papers. This information will be used to test the accuracy and completeness of the client’s inventory compilation.</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Obtain tag control information for testing the client’s inventory compilation. Tag control information includes documentation of the numerical sequence of all inventory tags and accounting for all used and unused inventory tags. If inventory listings are used by the clients, copies of listing will accomplish the objectives of documenting the entire inventory count.</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Obtain cutoff information, including the numbers of the last shipping and receiving document issued on the date of the physical inventory count.</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Observe the condition of the inventory for items that may be obsolete, slow moving or carried in excess quantity.</w:t>
      </w:r>
    </w:p>
    <w:p w:rsidR="005A2677" w:rsidRPr="00113CF7" w:rsidRDefault="005A2677" w:rsidP="001C1AEB">
      <w:pPr>
        <w:numPr>
          <w:ilvl w:val="0"/>
          <w:numId w:val="87"/>
        </w:numPr>
        <w:spacing w:line="240" w:lineRule="auto"/>
        <w:jc w:val="both"/>
        <w:rPr>
          <w:rFonts w:ascii="Times New Roman" w:hAnsi="Times New Roman"/>
          <w:i/>
          <w:sz w:val="24"/>
          <w:szCs w:val="24"/>
        </w:rPr>
      </w:pPr>
      <w:r w:rsidRPr="00113CF7">
        <w:rPr>
          <w:rFonts w:ascii="Times New Roman" w:hAnsi="Times New Roman"/>
          <w:i/>
          <w:sz w:val="24"/>
          <w:szCs w:val="24"/>
        </w:rPr>
        <w:t>Inquiry about goods held on consignment for others or held on a bill and hold basis, such items should not be included in the clients inventory. The auditor must also inquire about goods held on consignment for the client. These goods should be included in the inventory count. If these audit procedures are followed, the auditor has reasonable assurance that a proper inventory count has been taken.</w:t>
      </w:r>
    </w:p>
    <w:p w:rsidR="005A2677" w:rsidRDefault="005A2677" w:rsidP="00AD0A64">
      <w:pPr>
        <w:tabs>
          <w:tab w:val="left" w:pos="720"/>
        </w:tabs>
        <w:spacing w:after="0" w:line="240" w:lineRule="auto"/>
        <w:jc w:val="both"/>
        <w:rPr>
          <w:rFonts w:ascii="Times New Roman" w:hAnsi="Times New Roman"/>
          <w:color w:val="FF0000"/>
          <w:sz w:val="24"/>
          <w:szCs w:val="24"/>
        </w:rPr>
      </w:pPr>
    </w:p>
    <w:p w:rsidR="005A2677" w:rsidRPr="00C72BF1" w:rsidRDefault="005A2677" w:rsidP="00AD0A64">
      <w:pPr>
        <w:tabs>
          <w:tab w:val="left" w:pos="2880"/>
          <w:tab w:val="left" w:pos="3420"/>
        </w:tabs>
        <w:spacing w:line="240" w:lineRule="auto"/>
        <w:jc w:val="both"/>
        <w:rPr>
          <w:rFonts w:ascii="Times New Roman" w:hAnsi="Times New Roman"/>
          <w:b/>
          <w:sz w:val="28"/>
          <w:szCs w:val="28"/>
        </w:rPr>
      </w:pPr>
      <w:r w:rsidRPr="00C72BF1">
        <w:rPr>
          <w:rFonts w:ascii="Times New Roman" w:hAnsi="Times New Roman"/>
          <w:b/>
          <w:sz w:val="28"/>
          <w:szCs w:val="28"/>
        </w:rPr>
        <w:t>2.2 Auditing Noncurrent Assets</w:t>
      </w:r>
    </w:p>
    <w:p w:rsidR="005A2677" w:rsidRPr="00C72BF1" w:rsidRDefault="005A2677" w:rsidP="00AD0A64">
      <w:pPr>
        <w:pStyle w:val="NoSpacing"/>
        <w:rPr>
          <w:sz w:val="10"/>
          <w:szCs w:val="10"/>
        </w:rPr>
      </w:pPr>
    </w:p>
    <w:p w:rsidR="005A2677" w:rsidRPr="00EF0249" w:rsidRDefault="005A2677" w:rsidP="00AD0A64">
      <w:pPr>
        <w:tabs>
          <w:tab w:val="left" w:pos="2880"/>
          <w:tab w:val="left" w:pos="3420"/>
        </w:tabs>
        <w:spacing w:line="240" w:lineRule="auto"/>
        <w:jc w:val="both"/>
        <w:rPr>
          <w:rFonts w:ascii="Times New Roman" w:hAnsi="Times New Roman"/>
          <w:b/>
          <w:sz w:val="24"/>
          <w:szCs w:val="24"/>
        </w:rPr>
      </w:pPr>
      <w:r>
        <w:rPr>
          <w:rFonts w:ascii="Times New Roman" w:hAnsi="Times New Roman"/>
          <w:b/>
          <w:sz w:val="24"/>
          <w:szCs w:val="24"/>
        </w:rPr>
        <w:t xml:space="preserve">2.2.1 </w:t>
      </w:r>
      <w:r w:rsidRPr="00EF0249">
        <w:rPr>
          <w:rFonts w:ascii="Times New Roman" w:hAnsi="Times New Roman"/>
          <w:b/>
          <w:sz w:val="24"/>
          <w:szCs w:val="24"/>
        </w:rPr>
        <w:t xml:space="preserve">Evaluating Internal Control </w:t>
      </w:r>
      <w:r>
        <w:rPr>
          <w:rFonts w:ascii="Times New Roman" w:hAnsi="Times New Roman"/>
          <w:b/>
          <w:sz w:val="24"/>
          <w:szCs w:val="24"/>
        </w:rPr>
        <w:t>o</w:t>
      </w:r>
      <w:r w:rsidRPr="00EF0249">
        <w:rPr>
          <w:rFonts w:ascii="Times New Roman" w:hAnsi="Times New Roman"/>
          <w:b/>
          <w:sz w:val="24"/>
          <w:szCs w:val="24"/>
        </w:rPr>
        <w:t>ver Fixed Asset</w:t>
      </w:r>
    </w:p>
    <w:p w:rsidR="005A2677" w:rsidRPr="00EF0249" w:rsidRDefault="005A2677" w:rsidP="00AD0A64">
      <w:pPr>
        <w:tabs>
          <w:tab w:val="left" w:pos="2880"/>
          <w:tab w:val="left" w:pos="3420"/>
        </w:tabs>
        <w:spacing w:line="240" w:lineRule="auto"/>
        <w:jc w:val="both"/>
        <w:rPr>
          <w:rFonts w:ascii="Times New Roman" w:hAnsi="Times New Roman"/>
          <w:sz w:val="24"/>
          <w:szCs w:val="24"/>
        </w:rPr>
      </w:pPr>
      <w:r w:rsidRPr="00EF0249">
        <w:rPr>
          <w:rFonts w:ascii="Times New Roman" w:hAnsi="Times New Roman"/>
          <w:sz w:val="24"/>
          <w:szCs w:val="24"/>
        </w:rPr>
        <w:t>The following internal control procedures should be implemented to properly control fixed asset:</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Capital budgeting approach should be used to the authorization of plant expenditure.</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Comparison of budgeted and actual expenditure should be made periodically to see how effective such expenditure was being controlled and to permit corrective actions to be taken where necessary.</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lastRenderedPageBreak/>
        <w:t>Expenditure for plant asset must also be properly classified according to whether they should be capitalized or expensed.</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 xml:space="preserve">After the fixed asset is acquired, detailed accounting record of them should be maintained in a plant ledger with a separate page for each </w:t>
      </w:r>
      <w:proofErr w:type="gramStart"/>
      <w:r w:rsidRPr="00C72BF1">
        <w:rPr>
          <w:rFonts w:ascii="Times New Roman" w:hAnsi="Times New Roman"/>
          <w:i/>
          <w:sz w:val="24"/>
          <w:szCs w:val="24"/>
        </w:rPr>
        <w:t>items</w:t>
      </w:r>
      <w:proofErr w:type="gramEnd"/>
      <w:r w:rsidRPr="00C72BF1">
        <w:rPr>
          <w:rFonts w:ascii="Times New Roman" w:hAnsi="Times New Roman"/>
          <w:i/>
          <w:sz w:val="24"/>
          <w:szCs w:val="24"/>
        </w:rPr>
        <w:t>.</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An identifying serial number should be given to each fixed asset. The identification number is used to facilitate the taking of physical inventory, to determine whether items have been dismantled, scraped or sold without proper treatment in the accounting recode and whether theft or other losses have occurred.</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Depreciation charges should be accurately determined particularly when disposal occurs.</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 xml:space="preserve">Historical cost, date of acquisition, accumulated depreciation, period of use, </w:t>
      </w:r>
      <w:r>
        <w:rPr>
          <w:rFonts w:ascii="Times New Roman" w:hAnsi="Times New Roman"/>
          <w:i/>
          <w:sz w:val="24"/>
          <w:szCs w:val="24"/>
        </w:rPr>
        <w:t xml:space="preserve">and </w:t>
      </w:r>
      <w:r w:rsidRPr="00C72BF1">
        <w:rPr>
          <w:rFonts w:ascii="Times New Roman" w:hAnsi="Times New Roman"/>
          <w:i/>
          <w:sz w:val="24"/>
          <w:szCs w:val="24"/>
        </w:rPr>
        <w:t>major repair and improvement should be properly kept and shown on the plant ledger.</w:t>
      </w:r>
    </w:p>
    <w:p w:rsidR="005A2677" w:rsidRPr="00C72BF1" w:rsidRDefault="005A2677" w:rsidP="001C1AEB">
      <w:pPr>
        <w:numPr>
          <w:ilvl w:val="0"/>
          <w:numId w:val="34"/>
        </w:numPr>
        <w:tabs>
          <w:tab w:val="left" w:pos="2880"/>
          <w:tab w:val="left" w:pos="306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All maintenance or special work order done in the factory should be authorized by work orders and the accounting department should be informed for record keeping.</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Discarding, sales or exchange of plant asset should be properly authorized by the concerned official and communicated to the accounting department on the date of disposal.</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Purchase requisition should be initiated in relevant department and authorized at the appropriate level with in the entity. However, highly technical equipments should be purchased only after passing though a specific skilled professional.</w:t>
      </w:r>
    </w:p>
    <w:p w:rsidR="005A2677" w:rsidRPr="00C72BF1" w:rsidRDefault="005A2677" w:rsidP="001C1AEB">
      <w:pPr>
        <w:numPr>
          <w:ilvl w:val="0"/>
          <w:numId w:val="34"/>
        </w:numPr>
        <w:tabs>
          <w:tab w:val="left" w:pos="2880"/>
          <w:tab w:val="left" w:pos="3420"/>
        </w:tabs>
        <w:spacing w:after="0" w:line="240" w:lineRule="auto"/>
        <w:jc w:val="both"/>
        <w:rPr>
          <w:rFonts w:ascii="Times New Roman" w:hAnsi="Times New Roman"/>
          <w:i/>
          <w:sz w:val="24"/>
          <w:szCs w:val="24"/>
        </w:rPr>
      </w:pPr>
      <w:r w:rsidRPr="00C72BF1">
        <w:rPr>
          <w:rFonts w:ascii="Times New Roman" w:hAnsi="Times New Roman"/>
          <w:i/>
          <w:sz w:val="24"/>
          <w:szCs w:val="24"/>
        </w:rPr>
        <w:t>There should be a limit to the authorization at each managerial level to ensure that larger projects are brought to the attention of high level management for approval before commitment are made.</w:t>
      </w:r>
    </w:p>
    <w:p w:rsidR="005A2677" w:rsidRPr="00EF0249" w:rsidRDefault="005A2677" w:rsidP="00AD0A64">
      <w:pPr>
        <w:pStyle w:val="NoSpacing"/>
      </w:pPr>
    </w:p>
    <w:p w:rsidR="005A2677" w:rsidRPr="00C72BF1" w:rsidRDefault="005A2677" w:rsidP="00AD0A64">
      <w:pPr>
        <w:autoSpaceDE w:val="0"/>
        <w:autoSpaceDN w:val="0"/>
        <w:adjustRightInd w:val="0"/>
        <w:spacing w:after="0" w:line="240" w:lineRule="auto"/>
        <w:jc w:val="both"/>
        <w:rPr>
          <w:rFonts w:ascii="Times New Roman" w:hAnsi="Times New Roman"/>
          <w:b/>
          <w:bCs/>
          <w:sz w:val="24"/>
          <w:szCs w:val="24"/>
        </w:rPr>
      </w:pPr>
      <w:r w:rsidRPr="00C72BF1">
        <w:rPr>
          <w:rFonts w:ascii="Times New Roman" w:hAnsi="Times New Roman"/>
          <w:b/>
          <w:bCs/>
          <w:sz w:val="24"/>
          <w:szCs w:val="24"/>
        </w:rPr>
        <w:t>2.2.2 Tests of Controls</w:t>
      </w:r>
    </w:p>
    <w:p w:rsidR="005A2677" w:rsidRPr="00C72BF1" w:rsidRDefault="005A2677" w:rsidP="00AD0A64">
      <w:pPr>
        <w:autoSpaceDE w:val="0"/>
        <w:autoSpaceDN w:val="0"/>
        <w:adjustRightInd w:val="0"/>
        <w:spacing w:after="0" w:line="240" w:lineRule="auto"/>
        <w:jc w:val="both"/>
        <w:rPr>
          <w:rFonts w:ascii="Times New Roman" w:hAnsi="Times New Roman"/>
          <w:bCs/>
          <w:sz w:val="24"/>
          <w:szCs w:val="24"/>
        </w:rPr>
      </w:pPr>
      <w:r w:rsidRPr="00C72BF1">
        <w:rPr>
          <w:rFonts w:ascii="Times New Roman" w:hAnsi="Times New Roman"/>
          <w:bCs/>
          <w:sz w:val="24"/>
          <w:szCs w:val="24"/>
        </w:rPr>
        <w:t xml:space="preserve">The auditor needs to conduct test of control to ass the effectiveness of internal control over noncurrent tangible assets to determine the depth and breadth of the substantive test of balance.  </w:t>
      </w:r>
    </w:p>
    <w:p w:rsidR="005A2677" w:rsidRPr="00C72BF1" w:rsidRDefault="005A2677" w:rsidP="001C1AEB">
      <w:pPr>
        <w:numPr>
          <w:ilvl w:val="0"/>
          <w:numId w:val="70"/>
        </w:numPr>
        <w:autoSpaceDE w:val="0"/>
        <w:autoSpaceDN w:val="0"/>
        <w:adjustRightInd w:val="0"/>
        <w:spacing w:after="0" w:line="240" w:lineRule="auto"/>
        <w:jc w:val="both"/>
        <w:rPr>
          <w:rFonts w:ascii="Times New Roman" w:hAnsi="Times New Roman"/>
          <w:i/>
          <w:sz w:val="24"/>
          <w:szCs w:val="24"/>
        </w:rPr>
      </w:pPr>
      <w:r w:rsidRPr="00C72BF1">
        <w:rPr>
          <w:rFonts w:ascii="Times New Roman" w:hAnsi="Times New Roman"/>
          <w:i/>
          <w:sz w:val="24"/>
          <w:szCs w:val="24"/>
        </w:rPr>
        <w:t>Check authorization of purchase to board minutes, capital expenditure budgets and capital expenditure form.</w:t>
      </w:r>
    </w:p>
    <w:p w:rsidR="005A2677" w:rsidRPr="00C72BF1" w:rsidRDefault="005A2677" w:rsidP="001C1AEB">
      <w:pPr>
        <w:numPr>
          <w:ilvl w:val="0"/>
          <w:numId w:val="70"/>
        </w:numPr>
        <w:autoSpaceDE w:val="0"/>
        <w:autoSpaceDN w:val="0"/>
        <w:adjustRightInd w:val="0"/>
        <w:spacing w:after="0" w:line="240" w:lineRule="auto"/>
        <w:jc w:val="both"/>
        <w:rPr>
          <w:rFonts w:ascii="Times New Roman" w:hAnsi="Times New Roman"/>
          <w:i/>
          <w:sz w:val="24"/>
          <w:szCs w:val="24"/>
        </w:rPr>
      </w:pPr>
      <w:r w:rsidRPr="00C72BF1">
        <w:rPr>
          <w:rFonts w:ascii="Times New Roman" w:hAnsi="Times New Roman"/>
          <w:i/>
          <w:sz w:val="24"/>
          <w:szCs w:val="24"/>
        </w:rPr>
        <w:t>Check authorization for disposals of significant assets.</w:t>
      </w:r>
    </w:p>
    <w:p w:rsidR="005A2677" w:rsidRPr="00C72BF1" w:rsidRDefault="005A2677" w:rsidP="001C1AEB">
      <w:pPr>
        <w:numPr>
          <w:ilvl w:val="0"/>
          <w:numId w:val="70"/>
        </w:numPr>
        <w:autoSpaceDE w:val="0"/>
        <w:autoSpaceDN w:val="0"/>
        <w:adjustRightInd w:val="0"/>
        <w:spacing w:after="0" w:line="240" w:lineRule="auto"/>
        <w:jc w:val="both"/>
        <w:rPr>
          <w:rFonts w:ascii="Times New Roman" w:hAnsi="Times New Roman"/>
          <w:i/>
          <w:sz w:val="24"/>
          <w:szCs w:val="24"/>
        </w:rPr>
      </w:pPr>
      <w:r w:rsidRPr="00C72BF1">
        <w:rPr>
          <w:rFonts w:ascii="Times New Roman" w:hAnsi="Times New Roman"/>
          <w:i/>
          <w:sz w:val="24"/>
          <w:szCs w:val="24"/>
        </w:rPr>
        <w:t>Confirm existence of noncurrent asset register which adequately identifies assets and comments on their current condition. Ensure register reconciles to nominal ledger.</w:t>
      </w:r>
    </w:p>
    <w:p w:rsidR="005A2677" w:rsidRPr="00C72BF1" w:rsidRDefault="005A2677" w:rsidP="001C1AEB">
      <w:pPr>
        <w:numPr>
          <w:ilvl w:val="0"/>
          <w:numId w:val="70"/>
        </w:numPr>
        <w:autoSpaceDE w:val="0"/>
        <w:autoSpaceDN w:val="0"/>
        <w:adjustRightInd w:val="0"/>
        <w:spacing w:after="0" w:line="240" w:lineRule="auto"/>
        <w:jc w:val="both"/>
        <w:rPr>
          <w:rFonts w:ascii="Times New Roman" w:hAnsi="Times New Roman"/>
          <w:i/>
          <w:sz w:val="24"/>
          <w:szCs w:val="24"/>
        </w:rPr>
      </w:pPr>
      <w:r w:rsidRPr="00C72BF1">
        <w:rPr>
          <w:rFonts w:ascii="Times New Roman" w:hAnsi="Times New Roman"/>
          <w:i/>
          <w:sz w:val="24"/>
          <w:szCs w:val="24"/>
        </w:rPr>
        <w:t>Test evidence of reconciliation of register to physical checks of existence and condition of assets.</w:t>
      </w:r>
    </w:p>
    <w:p w:rsidR="005A2677" w:rsidRPr="00C72BF1" w:rsidRDefault="005A2677" w:rsidP="001C1AEB">
      <w:pPr>
        <w:numPr>
          <w:ilvl w:val="0"/>
          <w:numId w:val="70"/>
        </w:numPr>
        <w:autoSpaceDE w:val="0"/>
        <w:autoSpaceDN w:val="0"/>
        <w:adjustRightInd w:val="0"/>
        <w:spacing w:after="0" w:line="240" w:lineRule="auto"/>
        <w:jc w:val="both"/>
        <w:rPr>
          <w:rFonts w:ascii="Times New Roman" w:hAnsi="Times New Roman"/>
          <w:i/>
          <w:sz w:val="24"/>
          <w:szCs w:val="24"/>
        </w:rPr>
      </w:pPr>
      <w:r w:rsidRPr="00C72BF1">
        <w:rPr>
          <w:rFonts w:ascii="Times New Roman" w:hAnsi="Times New Roman"/>
          <w:i/>
          <w:sz w:val="24"/>
          <w:szCs w:val="24"/>
        </w:rPr>
        <w:t xml:space="preserve"> Check authorization of depreciation rates, and particularly changes in rates.</w:t>
      </w:r>
    </w:p>
    <w:p w:rsidR="005A2677" w:rsidRPr="00C72BF1" w:rsidRDefault="005A2677" w:rsidP="001C1AEB">
      <w:pPr>
        <w:numPr>
          <w:ilvl w:val="0"/>
          <w:numId w:val="70"/>
        </w:numPr>
        <w:autoSpaceDE w:val="0"/>
        <w:autoSpaceDN w:val="0"/>
        <w:adjustRightInd w:val="0"/>
        <w:spacing w:after="0" w:line="240" w:lineRule="auto"/>
        <w:jc w:val="both"/>
        <w:rPr>
          <w:rFonts w:ascii="Times New Roman" w:hAnsi="Times New Roman"/>
          <w:i/>
          <w:sz w:val="24"/>
          <w:szCs w:val="24"/>
        </w:rPr>
      </w:pPr>
      <w:r w:rsidRPr="00C72BF1">
        <w:rPr>
          <w:rFonts w:ascii="Times New Roman" w:hAnsi="Times New Roman"/>
          <w:i/>
          <w:sz w:val="24"/>
          <w:szCs w:val="24"/>
        </w:rPr>
        <w:t>Examine evidence of checking of correct calculations of depreciation.</w:t>
      </w:r>
    </w:p>
    <w:p w:rsidR="005A2677" w:rsidRPr="007D2FDA" w:rsidRDefault="005A2677" w:rsidP="00AD0A64">
      <w:pPr>
        <w:autoSpaceDE w:val="0"/>
        <w:autoSpaceDN w:val="0"/>
        <w:adjustRightInd w:val="0"/>
        <w:spacing w:after="0" w:line="240" w:lineRule="auto"/>
        <w:ind w:left="720"/>
        <w:jc w:val="both"/>
        <w:rPr>
          <w:rFonts w:ascii="Times New Roman" w:hAnsi="Times New Roman"/>
          <w:color w:val="FF0000"/>
          <w:sz w:val="24"/>
          <w:szCs w:val="24"/>
        </w:rPr>
      </w:pPr>
    </w:p>
    <w:p w:rsidR="005A2677" w:rsidRPr="00EF0249" w:rsidRDefault="005A2677" w:rsidP="00AD0A64">
      <w:pPr>
        <w:tabs>
          <w:tab w:val="left" w:pos="2880"/>
          <w:tab w:val="left" w:pos="3420"/>
        </w:tabs>
        <w:spacing w:line="240" w:lineRule="auto"/>
        <w:jc w:val="both"/>
        <w:rPr>
          <w:rFonts w:ascii="Times New Roman" w:hAnsi="Times New Roman"/>
          <w:b/>
          <w:sz w:val="24"/>
          <w:szCs w:val="24"/>
        </w:rPr>
      </w:pPr>
      <w:r>
        <w:rPr>
          <w:rFonts w:ascii="Times New Roman" w:hAnsi="Times New Roman"/>
          <w:b/>
          <w:sz w:val="24"/>
          <w:szCs w:val="24"/>
        </w:rPr>
        <w:t xml:space="preserve">2.2.3 </w:t>
      </w:r>
      <w:r w:rsidRPr="00EF0249">
        <w:rPr>
          <w:rFonts w:ascii="Times New Roman" w:hAnsi="Times New Roman"/>
          <w:b/>
          <w:sz w:val="24"/>
          <w:szCs w:val="24"/>
        </w:rPr>
        <w:t>Tests of Account</w:t>
      </w:r>
      <w:r>
        <w:rPr>
          <w:rFonts w:ascii="Times New Roman" w:hAnsi="Times New Roman"/>
          <w:b/>
          <w:sz w:val="24"/>
          <w:szCs w:val="24"/>
        </w:rPr>
        <w:t xml:space="preserve"> </w:t>
      </w:r>
      <w:r w:rsidRPr="00EF0249">
        <w:rPr>
          <w:rFonts w:ascii="Times New Roman" w:hAnsi="Times New Roman"/>
          <w:b/>
          <w:sz w:val="24"/>
          <w:szCs w:val="24"/>
        </w:rPr>
        <w:t>Balances-Property, Plant, and Equipment</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 xml:space="preserve">The following discussion summarizes the substantive tests of balances for the property, Plant and equipment accounts for each audit objective. The discussion that follows focuses on the major audit procedures conducted by the auditor. Accuracy is discussed </w:t>
      </w:r>
      <w:r w:rsidRPr="00EF0249">
        <w:rPr>
          <w:rFonts w:ascii="Times New Roman" w:hAnsi="Times New Roman"/>
          <w:sz w:val="24"/>
          <w:szCs w:val="24"/>
        </w:rPr>
        <w:lastRenderedPageBreak/>
        <w:t>first because the auditor must establish that the detailed property, plant, and equipment records agree with the general ledger account.</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Accuracy</w:t>
      </w:r>
      <w:r w:rsidRPr="00EF0249">
        <w:rPr>
          <w:rFonts w:ascii="Times New Roman" w:hAnsi="Times New Roman"/>
          <w:sz w:val="24"/>
          <w:szCs w:val="24"/>
        </w:rPr>
        <w:t>: The auditor verifies the accuracy of property, plant, and equipment by obtaining a lead schedule and detailed schedules for additions and dispositions of assets. This lead schedule is footed, and the individual accounts are accurate.</w:t>
      </w:r>
    </w:p>
    <w:p w:rsidR="005A2677"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Validity:</w:t>
      </w:r>
      <w:r w:rsidRPr="00EF0249">
        <w:rPr>
          <w:rFonts w:ascii="Times New Roman" w:hAnsi="Times New Roman"/>
          <w:sz w:val="24"/>
          <w:szCs w:val="24"/>
        </w:rPr>
        <w:t xml:space="preserve"> To test validity, the auditor obtains a listing of all major additions and vouches them to supporting documents such as vendors’ invoices. If the purchase was properly authorized and the asset has been received and placed in service, the transaction is valid. In addition, the auditor may want to verify that assets recorded as capital asset actually exist. For major acquisitions, the auditor may physically examine the capital asset. Similarly, disposition of assets must be properly authorized, and the supporting documents such as sales receipts should indicate how the disposal took place. Generally, the auditor obtains a schedule of all major dispositions and verifies that the asset was removed from the property, plant, and equipment record. If the disposition is the result of a sale or exchange, the auditor would verify the cash receipt for the result of the asset or documentation that another asset was received in exchange.</w:t>
      </w:r>
      <w:r>
        <w:rPr>
          <w:rFonts w:ascii="Times New Roman" w:hAnsi="Times New Roman"/>
          <w:sz w:val="24"/>
          <w:szCs w:val="24"/>
        </w:rPr>
        <w:t xml:space="preserve"> </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The auditor must also ascertain the validity of lease transactions by examining the lease agreements entered into by the entity. If the lease agreement is properly authorized and the asset is placed in service, the evidence supports the validity of the recorded asset.</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 xml:space="preserve"> </w:t>
      </w:r>
      <w:r w:rsidRPr="00EF0249">
        <w:rPr>
          <w:rFonts w:ascii="Times New Roman" w:hAnsi="Times New Roman"/>
          <w:b/>
          <w:sz w:val="24"/>
          <w:szCs w:val="24"/>
        </w:rPr>
        <w:t xml:space="preserve">Completeness: </w:t>
      </w:r>
      <w:r w:rsidRPr="00EF0249">
        <w:rPr>
          <w:rFonts w:ascii="Times New Roman" w:hAnsi="Times New Roman"/>
          <w:sz w:val="24"/>
          <w:szCs w:val="24"/>
        </w:rPr>
        <w:t xml:space="preserve">The auditor has some assurance about the completeness objective from the control procedures in the purchasing process and, if present, the additional control procedures discussed previously in this chapter. If the auditor still has concerns about the completeness objective, he or she can physically examine a sample of assets and trace them into the property, plant, and equipment subsidiary ledger. If the assets are included in the subsidiary ledger the auditor has sufficient evidence supporting the completeness objective. </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 xml:space="preserve"> Cutoff:</w:t>
      </w:r>
      <w:r w:rsidRPr="00EF0249">
        <w:rPr>
          <w:rFonts w:ascii="Times New Roman" w:hAnsi="Times New Roman"/>
          <w:sz w:val="24"/>
          <w:szCs w:val="24"/>
        </w:rPr>
        <w:t xml:space="preserve">  On most engagements, cutoff is tested as part of the audit work in accounts payable and accrued expenses. By examining a sample of vendor invoices, from a few days before and after year-end, the auditor can determine if capital asset transactions are recorded in the proper period. Inquiry of client personnel and a review of lease transactions for the same period can provide evidence on proper cutoff for leases.</w:t>
      </w:r>
    </w:p>
    <w:p w:rsidR="005A2677" w:rsidRPr="00EF0249" w:rsidRDefault="005A2677" w:rsidP="00AD0A64">
      <w:pPr>
        <w:tabs>
          <w:tab w:val="left" w:pos="2160"/>
        </w:tabs>
        <w:spacing w:before="240" w:line="240" w:lineRule="auto"/>
        <w:jc w:val="both"/>
        <w:rPr>
          <w:rFonts w:ascii="Times New Roman" w:hAnsi="Times New Roman"/>
          <w:sz w:val="24"/>
          <w:szCs w:val="24"/>
        </w:rPr>
      </w:pPr>
      <w:r w:rsidRPr="00EF0249">
        <w:rPr>
          <w:rFonts w:ascii="Times New Roman" w:hAnsi="Times New Roman"/>
          <w:b/>
          <w:sz w:val="24"/>
          <w:szCs w:val="24"/>
        </w:rPr>
        <w:t xml:space="preserve"> Ownership:</w:t>
      </w:r>
      <w:r w:rsidRPr="00EF0249">
        <w:rPr>
          <w:rFonts w:ascii="Times New Roman" w:hAnsi="Times New Roman"/>
          <w:sz w:val="24"/>
          <w:szCs w:val="24"/>
        </w:rPr>
        <w:t xml:space="preserve"> The auditor can test for ownership by examining the vendor’s invoices or other supporting documents. In some instances, the auditor may examine or confirm property deeds or title documents for proof of ownership.</w:t>
      </w:r>
    </w:p>
    <w:p w:rsidR="005A2677" w:rsidRPr="00EF0249" w:rsidRDefault="005A2677" w:rsidP="00AD0A64">
      <w:pPr>
        <w:tabs>
          <w:tab w:val="left" w:pos="2160"/>
        </w:tabs>
        <w:spacing w:before="240" w:line="240" w:lineRule="auto"/>
        <w:jc w:val="both"/>
        <w:rPr>
          <w:rFonts w:ascii="Times New Roman" w:hAnsi="Times New Roman"/>
          <w:sz w:val="24"/>
          <w:szCs w:val="24"/>
        </w:rPr>
      </w:pPr>
      <w:r w:rsidRPr="00EF0249">
        <w:rPr>
          <w:rFonts w:ascii="Times New Roman" w:hAnsi="Times New Roman"/>
          <w:b/>
          <w:sz w:val="24"/>
          <w:szCs w:val="24"/>
        </w:rPr>
        <w:t xml:space="preserve"> Valuation:</w:t>
      </w:r>
      <w:r w:rsidRPr="00EF0249">
        <w:rPr>
          <w:rFonts w:ascii="Times New Roman" w:hAnsi="Times New Roman"/>
          <w:sz w:val="24"/>
          <w:szCs w:val="24"/>
        </w:rPr>
        <w:t xml:space="preserve"> Capital assets are valued at acquisition cost plus any cost necessary to make the asset operational. The auditor tests the recorded cost of new assets by examining the vendor invoices and other supporting documents used by the client to establish the recorded value of the assets. If the client has material self- constructed assets, the auditor conducts detailed audit work on the construction-in process account. This includes ensuring that interest is properly capitalized as a cost of the asset. The other valuation </w:t>
      </w:r>
      <w:r w:rsidRPr="00EF0249">
        <w:rPr>
          <w:rFonts w:ascii="Times New Roman" w:hAnsi="Times New Roman"/>
          <w:sz w:val="24"/>
          <w:szCs w:val="24"/>
        </w:rPr>
        <w:lastRenderedPageBreak/>
        <w:t>issue the auditor must address is the recognition of depreciation expense. If the client uses a computer to process and account for capital assets, the auditor may be able to use computer-assisted audit techniques to verify the calculation of depreciation for various assets. Alternatively; the auditor may re compute the depreciation expense for a sample of capital assets. In making this calculation, the auditor considers the reasonableness of the estimated life of the asset, the depreciation methods used for book and tax purposes, and any expected salvage.</w:t>
      </w:r>
    </w:p>
    <w:p w:rsidR="005A2677" w:rsidRPr="00EF0249" w:rsidRDefault="005A2677" w:rsidP="00AD0A64">
      <w:pPr>
        <w:tabs>
          <w:tab w:val="left" w:pos="2160"/>
        </w:tabs>
        <w:spacing w:before="240" w:line="240" w:lineRule="auto"/>
        <w:jc w:val="both"/>
        <w:rPr>
          <w:rFonts w:ascii="Times New Roman" w:hAnsi="Times New Roman"/>
          <w:sz w:val="24"/>
          <w:szCs w:val="24"/>
        </w:rPr>
      </w:pPr>
      <w:r w:rsidRPr="00EF0249">
        <w:rPr>
          <w:rFonts w:ascii="Times New Roman" w:hAnsi="Times New Roman"/>
          <w:b/>
          <w:sz w:val="24"/>
          <w:szCs w:val="24"/>
        </w:rPr>
        <w:t xml:space="preserve"> Classification:</w:t>
      </w:r>
      <w:r w:rsidRPr="00EF0249">
        <w:rPr>
          <w:rFonts w:ascii="Times New Roman" w:hAnsi="Times New Roman"/>
          <w:sz w:val="24"/>
          <w:szCs w:val="24"/>
        </w:rPr>
        <w:t xml:space="preserve"> First, the classification of a transaction into the correct property, plant, and equipment account is normally examined as part of the testing of the purchasing process. The auditor’s tests of controls and substantive tests of transactions provide evidence as to the effectiveness of the control procedures for this objective. Second, the auditor should examine selected expense accounts such as repair and maintenance to determine if any capital assets have been correctly recorded in these accounts. An account analysis of transactions included in the repairs and maintenance account is obtained, and selected transactions are vouched to supporting documents. In examining the supplies expense items or whether it would be more appropriate to capitalize the cost. For example, the auditor may examine an invoice from a plumbing contractor that shows that the water pipe system for a building has been replaced during the current period. If the amount of this transaction was material and improves the building, it should not be expensed as a repair but rather should be capitalized as a building improvement. Last, the auditor should examine cash material lease agreement to verify that the lease is properly classified as an operating or capital lease.</w:t>
      </w:r>
    </w:p>
    <w:p w:rsidR="005A2677" w:rsidRPr="00EF0249" w:rsidRDefault="005A2677" w:rsidP="00AD0A64">
      <w:pPr>
        <w:tabs>
          <w:tab w:val="left" w:pos="2160"/>
        </w:tabs>
        <w:spacing w:before="240" w:line="240" w:lineRule="auto"/>
        <w:jc w:val="both"/>
        <w:rPr>
          <w:rFonts w:ascii="Times New Roman" w:hAnsi="Times New Roman"/>
          <w:sz w:val="24"/>
          <w:szCs w:val="24"/>
        </w:rPr>
      </w:pPr>
      <w:r w:rsidRPr="00EF0249">
        <w:rPr>
          <w:rFonts w:ascii="Times New Roman" w:hAnsi="Times New Roman"/>
          <w:b/>
          <w:sz w:val="24"/>
          <w:szCs w:val="24"/>
        </w:rPr>
        <w:t xml:space="preserve"> Disclosure:</w:t>
      </w:r>
      <w:r w:rsidRPr="00EF0249">
        <w:rPr>
          <w:rFonts w:ascii="Times New Roman" w:hAnsi="Times New Roman"/>
          <w:sz w:val="24"/>
          <w:szCs w:val="24"/>
        </w:rPr>
        <w:t xml:space="preserve">  Shows a number of important items that may require disclosure as part of audit of property, plant, and equipment. Some of these disclosures are made in the “summary of significant accounting policies” foot note, while other items may be disclosed in separate footnotes. The followings are some of the items to be disclosed:</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Class of capital asset and valuation base</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Depreciation method and use full life</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Non operating asset</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Construction or purchase commitment</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Liens and mortgage</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Acquisition and disposal of major operating facilities</w:t>
      </w:r>
    </w:p>
    <w:p w:rsidR="005A2677" w:rsidRPr="00095A64" w:rsidRDefault="005A2677" w:rsidP="001C1AEB">
      <w:pPr>
        <w:numPr>
          <w:ilvl w:val="0"/>
          <w:numId w:val="35"/>
        </w:numPr>
        <w:spacing w:after="0" w:line="240" w:lineRule="auto"/>
        <w:jc w:val="both"/>
        <w:rPr>
          <w:rFonts w:ascii="Times New Roman" w:hAnsi="Times New Roman"/>
          <w:i/>
          <w:sz w:val="24"/>
          <w:szCs w:val="24"/>
        </w:rPr>
      </w:pPr>
      <w:r w:rsidRPr="00095A64">
        <w:rPr>
          <w:rFonts w:ascii="Times New Roman" w:hAnsi="Times New Roman"/>
          <w:i/>
          <w:sz w:val="24"/>
          <w:szCs w:val="24"/>
        </w:rPr>
        <w:t>Capitalized and other lease arrangement</w:t>
      </w:r>
    </w:p>
    <w:p w:rsidR="005A2677" w:rsidRPr="003E76E0" w:rsidRDefault="005A2677" w:rsidP="00AD0A64">
      <w:pPr>
        <w:pStyle w:val="NoSpacing"/>
        <w:rPr>
          <w:sz w:val="10"/>
          <w:szCs w:val="10"/>
        </w:rPr>
      </w:pPr>
    </w:p>
    <w:p w:rsidR="005A2677" w:rsidRPr="00933A94" w:rsidRDefault="005A2677" w:rsidP="00AD0A64">
      <w:pPr>
        <w:spacing w:line="240" w:lineRule="auto"/>
        <w:jc w:val="both"/>
        <w:rPr>
          <w:rFonts w:ascii="Times New Roman" w:hAnsi="Times New Roman"/>
          <w:b/>
          <w:sz w:val="28"/>
          <w:szCs w:val="28"/>
        </w:rPr>
      </w:pPr>
      <w:r w:rsidRPr="00933A94">
        <w:rPr>
          <w:rFonts w:ascii="Times New Roman" w:hAnsi="Times New Roman"/>
          <w:b/>
          <w:sz w:val="28"/>
          <w:szCs w:val="28"/>
        </w:rPr>
        <w:t>2.3 Auditing Liabilities</w:t>
      </w:r>
    </w:p>
    <w:p w:rsidR="005A2677" w:rsidRPr="00933A94" w:rsidRDefault="005A2677" w:rsidP="00AD0A64">
      <w:pPr>
        <w:tabs>
          <w:tab w:val="right" w:pos="9360"/>
        </w:tabs>
        <w:spacing w:line="240" w:lineRule="auto"/>
        <w:jc w:val="both"/>
        <w:rPr>
          <w:rFonts w:ascii="Times New Roman" w:hAnsi="Times New Roman"/>
          <w:sz w:val="24"/>
          <w:szCs w:val="24"/>
        </w:rPr>
      </w:pPr>
      <w:r w:rsidRPr="00933A94">
        <w:rPr>
          <w:rFonts w:ascii="Times New Roman" w:hAnsi="Times New Roman"/>
          <w:sz w:val="24"/>
          <w:szCs w:val="24"/>
        </w:rPr>
        <w:t>A balance sheet will contain many liabilities grouped under various headings such as:</w:t>
      </w:r>
      <w:r w:rsidRPr="00933A94">
        <w:rPr>
          <w:rFonts w:ascii="Times New Roman" w:hAnsi="Times New Roman"/>
          <w:sz w:val="24"/>
          <w:szCs w:val="24"/>
        </w:rPr>
        <w:tab/>
      </w:r>
    </w:p>
    <w:p w:rsidR="005A2677" w:rsidRPr="00933A94" w:rsidRDefault="005A2677" w:rsidP="001C1AEB">
      <w:pPr>
        <w:pStyle w:val="NoSpacing"/>
        <w:numPr>
          <w:ilvl w:val="0"/>
          <w:numId w:val="88"/>
        </w:numPr>
        <w:rPr>
          <w:rFonts w:ascii="Times New Roman" w:hAnsi="Times New Roman"/>
          <w:i/>
        </w:rPr>
      </w:pPr>
      <w:r w:rsidRPr="00933A94">
        <w:rPr>
          <w:rFonts w:ascii="Times New Roman" w:hAnsi="Times New Roman"/>
          <w:i/>
        </w:rPr>
        <w:t xml:space="preserve">Trade creditors/Accounts payable </w:t>
      </w:r>
    </w:p>
    <w:p w:rsidR="005A2677" w:rsidRPr="00933A94" w:rsidRDefault="005A2677" w:rsidP="001C1AEB">
      <w:pPr>
        <w:pStyle w:val="NoSpacing"/>
        <w:numPr>
          <w:ilvl w:val="0"/>
          <w:numId w:val="88"/>
        </w:numPr>
        <w:rPr>
          <w:rFonts w:ascii="Times New Roman" w:hAnsi="Times New Roman"/>
          <w:i/>
        </w:rPr>
      </w:pPr>
      <w:r w:rsidRPr="00933A94">
        <w:rPr>
          <w:rFonts w:ascii="Times New Roman" w:hAnsi="Times New Roman"/>
          <w:i/>
        </w:rPr>
        <w:t>Notes payable</w:t>
      </w:r>
    </w:p>
    <w:p w:rsidR="005A2677" w:rsidRPr="00933A94" w:rsidRDefault="005A2677" w:rsidP="001C1AEB">
      <w:pPr>
        <w:pStyle w:val="NoSpacing"/>
        <w:numPr>
          <w:ilvl w:val="0"/>
          <w:numId w:val="88"/>
        </w:numPr>
        <w:rPr>
          <w:rFonts w:ascii="Times New Roman" w:hAnsi="Times New Roman"/>
          <w:i/>
        </w:rPr>
      </w:pPr>
      <w:r w:rsidRPr="00933A94">
        <w:rPr>
          <w:rFonts w:ascii="Times New Roman" w:hAnsi="Times New Roman"/>
          <w:i/>
        </w:rPr>
        <w:t>Bank loans and overdraft</w:t>
      </w:r>
    </w:p>
    <w:p w:rsidR="005A2677" w:rsidRPr="00933A94" w:rsidRDefault="005A2677" w:rsidP="001C1AEB">
      <w:pPr>
        <w:pStyle w:val="NoSpacing"/>
        <w:numPr>
          <w:ilvl w:val="0"/>
          <w:numId w:val="88"/>
        </w:numPr>
        <w:rPr>
          <w:rFonts w:ascii="Times New Roman" w:hAnsi="Times New Roman"/>
          <w:i/>
        </w:rPr>
      </w:pPr>
      <w:r w:rsidRPr="00933A94">
        <w:rPr>
          <w:rFonts w:ascii="Times New Roman" w:hAnsi="Times New Roman"/>
          <w:i/>
        </w:rPr>
        <w:t>Other creditors including accrued taxes, pension/provident fund payable and accrued and deferred income</w:t>
      </w:r>
    </w:p>
    <w:p w:rsidR="005A2677" w:rsidRPr="00933A94" w:rsidRDefault="005A2677" w:rsidP="00AD0A64">
      <w:pPr>
        <w:pStyle w:val="NoSpacing"/>
      </w:pPr>
    </w:p>
    <w:p w:rsidR="005A2677" w:rsidRPr="00933A94" w:rsidRDefault="005A2677" w:rsidP="00AD0A64">
      <w:pPr>
        <w:spacing w:line="240" w:lineRule="auto"/>
        <w:jc w:val="both"/>
        <w:rPr>
          <w:rFonts w:ascii="Times New Roman" w:hAnsi="Times New Roman"/>
          <w:sz w:val="24"/>
          <w:szCs w:val="24"/>
        </w:rPr>
      </w:pPr>
      <w:r w:rsidRPr="00933A94">
        <w:rPr>
          <w:rFonts w:ascii="Times New Roman" w:hAnsi="Times New Roman"/>
          <w:sz w:val="24"/>
          <w:szCs w:val="24"/>
        </w:rPr>
        <w:lastRenderedPageBreak/>
        <w:t xml:space="preserve">Liabilities in the balance sheet are reported as current liability if the amounts fall due within one year, otherwise long-term liabilities.  During an audit of liability the auditor is also expected to follow some procedures test for the existence of contingent liabilities that need to be incorporated in the note to the financial statement. </w:t>
      </w:r>
    </w:p>
    <w:p w:rsidR="005A2677" w:rsidRPr="00933A94" w:rsidRDefault="005A2677" w:rsidP="00AD0A64">
      <w:pPr>
        <w:spacing w:line="240" w:lineRule="auto"/>
        <w:jc w:val="both"/>
        <w:rPr>
          <w:rFonts w:ascii="Times New Roman" w:hAnsi="Times New Roman"/>
          <w:sz w:val="24"/>
          <w:szCs w:val="24"/>
        </w:rPr>
      </w:pPr>
      <w:r w:rsidRPr="00933A94">
        <w:rPr>
          <w:rFonts w:ascii="Times New Roman" w:hAnsi="Times New Roman"/>
          <w:sz w:val="24"/>
          <w:szCs w:val="24"/>
        </w:rPr>
        <w:t xml:space="preserve">In an audit of liabilities the auditors’ duty is fourfold, namely: </w:t>
      </w:r>
    </w:p>
    <w:p w:rsidR="005A2677" w:rsidRPr="00933A94" w:rsidRDefault="005A2677" w:rsidP="001C1AEB">
      <w:pPr>
        <w:numPr>
          <w:ilvl w:val="0"/>
          <w:numId w:val="89"/>
        </w:numPr>
        <w:spacing w:line="240" w:lineRule="auto"/>
        <w:jc w:val="both"/>
        <w:rPr>
          <w:rFonts w:ascii="Times New Roman" w:hAnsi="Times New Roman"/>
          <w:i/>
          <w:sz w:val="24"/>
          <w:szCs w:val="24"/>
        </w:rPr>
      </w:pPr>
      <w:r w:rsidRPr="00933A94">
        <w:rPr>
          <w:rFonts w:ascii="Times New Roman" w:hAnsi="Times New Roman"/>
          <w:i/>
          <w:sz w:val="24"/>
          <w:szCs w:val="24"/>
        </w:rPr>
        <w:t xml:space="preserve">To verify the existence of liabilities shown in the balance sheet, </w:t>
      </w:r>
    </w:p>
    <w:p w:rsidR="005A2677" w:rsidRPr="00933A94" w:rsidRDefault="005A2677" w:rsidP="001C1AEB">
      <w:pPr>
        <w:numPr>
          <w:ilvl w:val="0"/>
          <w:numId w:val="89"/>
        </w:numPr>
        <w:spacing w:line="240" w:lineRule="auto"/>
        <w:jc w:val="both"/>
        <w:rPr>
          <w:rFonts w:ascii="Times New Roman" w:hAnsi="Times New Roman"/>
          <w:i/>
          <w:sz w:val="24"/>
          <w:szCs w:val="24"/>
        </w:rPr>
      </w:pPr>
      <w:r w:rsidRPr="00933A94">
        <w:rPr>
          <w:rFonts w:ascii="Times New Roman" w:hAnsi="Times New Roman"/>
          <w:i/>
          <w:sz w:val="24"/>
          <w:szCs w:val="24"/>
        </w:rPr>
        <w:t>To verify the correctness of the money amount liability accounts,</w:t>
      </w:r>
    </w:p>
    <w:p w:rsidR="005A2677" w:rsidRPr="00933A94" w:rsidRDefault="005A2677" w:rsidP="001C1AEB">
      <w:pPr>
        <w:numPr>
          <w:ilvl w:val="0"/>
          <w:numId w:val="89"/>
        </w:numPr>
        <w:spacing w:line="240" w:lineRule="auto"/>
        <w:jc w:val="both"/>
        <w:rPr>
          <w:rFonts w:ascii="Times New Roman" w:hAnsi="Times New Roman"/>
          <w:i/>
          <w:sz w:val="24"/>
          <w:szCs w:val="24"/>
        </w:rPr>
      </w:pPr>
      <w:r w:rsidRPr="00933A94">
        <w:rPr>
          <w:rFonts w:ascii="Times New Roman" w:hAnsi="Times New Roman"/>
          <w:i/>
          <w:sz w:val="24"/>
          <w:szCs w:val="24"/>
        </w:rPr>
        <w:t>To verify the appropriateness of the description given in the accounts and the adequacy of disclosure,</w:t>
      </w:r>
    </w:p>
    <w:p w:rsidR="005A2677" w:rsidRPr="00933A94" w:rsidRDefault="005A2677" w:rsidP="001C1AEB">
      <w:pPr>
        <w:numPr>
          <w:ilvl w:val="0"/>
          <w:numId w:val="89"/>
        </w:numPr>
        <w:spacing w:line="240" w:lineRule="auto"/>
        <w:jc w:val="both"/>
        <w:rPr>
          <w:rFonts w:ascii="Times New Roman" w:hAnsi="Times New Roman"/>
          <w:i/>
          <w:sz w:val="24"/>
          <w:szCs w:val="24"/>
        </w:rPr>
      </w:pPr>
      <w:r w:rsidRPr="00933A94">
        <w:rPr>
          <w:rFonts w:ascii="Times New Roman" w:hAnsi="Times New Roman"/>
          <w:i/>
          <w:sz w:val="24"/>
          <w:szCs w:val="24"/>
        </w:rPr>
        <w:t>To verify that all existing liabilities are actually included in the accounts.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 xml:space="preserve">During an audit of liabilities the auditors has to recognize the following points that differentiate the audit of asset and liability. </w:t>
      </w:r>
    </w:p>
    <w:p w:rsidR="005A2677" w:rsidRPr="00933A94" w:rsidRDefault="005A2677" w:rsidP="001C1AEB">
      <w:pPr>
        <w:numPr>
          <w:ilvl w:val="0"/>
          <w:numId w:val="36"/>
        </w:numPr>
        <w:spacing w:after="0" w:line="240" w:lineRule="auto"/>
        <w:jc w:val="both"/>
        <w:rPr>
          <w:rFonts w:ascii="Times New Roman" w:hAnsi="Times New Roman"/>
          <w:i/>
          <w:sz w:val="24"/>
          <w:szCs w:val="24"/>
        </w:rPr>
      </w:pPr>
      <w:r w:rsidRPr="00933A94">
        <w:rPr>
          <w:rFonts w:ascii="Times New Roman" w:hAnsi="Times New Roman"/>
          <w:i/>
          <w:sz w:val="24"/>
          <w:szCs w:val="24"/>
        </w:rPr>
        <w:t>Management fraud designed to improve the apparent financial position of a company usually involves an overstatement of asset but an understatement of liability. A transaction which has given rise to labiality need merely be ignored in the record to achieve the desired effect. The auditor’s problem is then much more difficult, for there is no convenient starting point to an examination designed to disclose possible unrecorded liability.</w:t>
      </w:r>
    </w:p>
    <w:p w:rsidR="005A2677" w:rsidRPr="00933A94" w:rsidRDefault="005A2677" w:rsidP="001C1AEB">
      <w:pPr>
        <w:numPr>
          <w:ilvl w:val="0"/>
          <w:numId w:val="36"/>
        </w:numPr>
        <w:spacing w:after="0" w:line="240" w:lineRule="auto"/>
        <w:jc w:val="both"/>
        <w:rPr>
          <w:rFonts w:ascii="Times New Roman" w:hAnsi="Times New Roman"/>
          <w:i/>
          <w:sz w:val="24"/>
          <w:szCs w:val="24"/>
        </w:rPr>
      </w:pPr>
      <w:r w:rsidRPr="00933A94">
        <w:rPr>
          <w:rFonts w:ascii="Times New Roman" w:hAnsi="Times New Roman"/>
          <w:i/>
          <w:sz w:val="24"/>
          <w:szCs w:val="24"/>
        </w:rPr>
        <w:t>Defalcation by employee present less problem in the case of liability account since defalcation usually involves the abstraction and manipulation of asset.</w:t>
      </w:r>
    </w:p>
    <w:p w:rsidR="005A2677" w:rsidRPr="00933A94" w:rsidRDefault="005A2677" w:rsidP="001C1AEB">
      <w:pPr>
        <w:numPr>
          <w:ilvl w:val="0"/>
          <w:numId w:val="36"/>
        </w:numPr>
        <w:spacing w:after="0" w:line="240" w:lineRule="auto"/>
        <w:jc w:val="both"/>
        <w:rPr>
          <w:rFonts w:ascii="Times New Roman" w:hAnsi="Times New Roman"/>
          <w:b/>
          <w:i/>
          <w:sz w:val="24"/>
          <w:szCs w:val="24"/>
        </w:rPr>
      </w:pPr>
      <w:r w:rsidRPr="00933A94">
        <w:rPr>
          <w:rFonts w:ascii="Times New Roman" w:hAnsi="Times New Roman"/>
          <w:i/>
          <w:sz w:val="24"/>
          <w:szCs w:val="24"/>
        </w:rPr>
        <w:t>Most liabilities are a statement of facts whereas most assets involve valuation problem based on individual judgment. Only some of the estimated liabilities such as a provision for cost to be incurred in connection with product guarantees involve problems similar to those of asset valuation.</w:t>
      </w:r>
    </w:p>
    <w:p w:rsidR="005A2677" w:rsidRPr="00933A94" w:rsidRDefault="005A2677" w:rsidP="00AD0A64">
      <w:pPr>
        <w:spacing w:before="240" w:line="240" w:lineRule="auto"/>
        <w:jc w:val="both"/>
        <w:rPr>
          <w:rFonts w:ascii="Times New Roman" w:hAnsi="Times New Roman"/>
          <w:b/>
          <w:i/>
          <w:sz w:val="24"/>
          <w:szCs w:val="24"/>
        </w:rPr>
      </w:pPr>
      <w:r w:rsidRPr="00933A94">
        <w:rPr>
          <w:rFonts w:ascii="Times New Roman" w:hAnsi="Times New Roman"/>
          <w:b/>
          <w:i/>
          <w:sz w:val="24"/>
          <w:szCs w:val="24"/>
        </w:rPr>
        <w:t xml:space="preserve"> Internal Control over Liability</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Some of the internal control procedures that should exist over liabilities are listed as follows:</w:t>
      </w:r>
    </w:p>
    <w:p w:rsidR="005A2677" w:rsidRPr="008A4715" w:rsidRDefault="005A2677" w:rsidP="001C1AEB">
      <w:pPr>
        <w:numPr>
          <w:ilvl w:val="0"/>
          <w:numId w:val="37"/>
        </w:numPr>
        <w:spacing w:after="0" w:line="240" w:lineRule="auto"/>
        <w:jc w:val="both"/>
        <w:rPr>
          <w:rFonts w:ascii="Times New Roman" w:hAnsi="Times New Roman"/>
          <w:i/>
          <w:sz w:val="24"/>
          <w:szCs w:val="24"/>
        </w:rPr>
      </w:pPr>
      <w:r w:rsidRPr="008A4715">
        <w:rPr>
          <w:rFonts w:ascii="Times New Roman" w:hAnsi="Times New Roman"/>
          <w:i/>
          <w:sz w:val="24"/>
          <w:szCs w:val="24"/>
        </w:rPr>
        <w:t>The authority to borrow money should be restricted to only two or three officials of the company.</w:t>
      </w:r>
    </w:p>
    <w:p w:rsidR="005A2677" w:rsidRPr="008A4715" w:rsidRDefault="005A2677" w:rsidP="001C1AEB">
      <w:pPr>
        <w:numPr>
          <w:ilvl w:val="0"/>
          <w:numId w:val="37"/>
        </w:numPr>
        <w:spacing w:after="0" w:line="240" w:lineRule="auto"/>
        <w:jc w:val="both"/>
        <w:rPr>
          <w:rFonts w:ascii="Times New Roman" w:hAnsi="Times New Roman"/>
          <w:i/>
          <w:sz w:val="24"/>
          <w:szCs w:val="24"/>
        </w:rPr>
      </w:pPr>
      <w:r w:rsidRPr="008A4715">
        <w:rPr>
          <w:rFonts w:ascii="Times New Roman" w:hAnsi="Times New Roman"/>
          <w:i/>
          <w:sz w:val="24"/>
          <w:szCs w:val="24"/>
        </w:rPr>
        <w:t>Large borrowings should be made only under specific authorization of the board of directors.</w:t>
      </w:r>
    </w:p>
    <w:p w:rsidR="005A2677" w:rsidRPr="008A4715" w:rsidRDefault="005A2677" w:rsidP="001C1AEB">
      <w:pPr>
        <w:numPr>
          <w:ilvl w:val="0"/>
          <w:numId w:val="37"/>
        </w:numPr>
        <w:spacing w:after="0" w:line="240" w:lineRule="auto"/>
        <w:jc w:val="both"/>
        <w:rPr>
          <w:rFonts w:ascii="Times New Roman" w:hAnsi="Times New Roman"/>
          <w:i/>
          <w:sz w:val="24"/>
          <w:szCs w:val="24"/>
        </w:rPr>
      </w:pPr>
      <w:r w:rsidRPr="008A4715">
        <w:rPr>
          <w:rFonts w:ascii="Times New Roman" w:hAnsi="Times New Roman"/>
          <w:i/>
          <w:sz w:val="24"/>
          <w:szCs w:val="24"/>
        </w:rPr>
        <w:t>All interest payment should be subject to close scrutiny before they are approved to be certain that interest is paid for known liabilities.</w:t>
      </w:r>
    </w:p>
    <w:p w:rsidR="005A2677" w:rsidRPr="008A4715" w:rsidRDefault="005A2677" w:rsidP="001C1AEB">
      <w:pPr>
        <w:numPr>
          <w:ilvl w:val="0"/>
          <w:numId w:val="37"/>
        </w:numPr>
        <w:spacing w:after="0" w:line="240" w:lineRule="auto"/>
        <w:jc w:val="both"/>
        <w:rPr>
          <w:rFonts w:ascii="Times New Roman" w:hAnsi="Times New Roman"/>
          <w:i/>
          <w:sz w:val="24"/>
          <w:szCs w:val="24"/>
        </w:rPr>
      </w:pPr>
      <w:r w:rsidRPr="008A4715">
        <w:rPr>
          <w:rFonts w:ascii="Times New Roman" w:hAnsi="Times New Roman"/>
          <w:i/>
          <w:sz w:val="24"/>
          <w:szCs w:val="24"/>
        </w:rPr>
        <w:t>Voucher system should be used in processing account payables.</w:t>
      </w:r>
    </w:p>
    <w:p w:rsidR="005A2677" w:rsidRPr="008A4715" w:rsidRDefault="005A2677" w:rsidP="001C1AEB">
      <w:pPr>
        <w:numPr>
          <w:ilvl w:val="0"/>
          <w:numId w:val="37"/>
        </w:numPr>
        <w:spacing w:after="0" w:line="240" w:lineRule="auto"/>
        <w:jc w:val="both"/>
        <w:rPr>
          <w:rFonts w:ascii="Times New Roman" w:hAnsi="Times New Roman"/>
          <w:i/>
          <w:sz w:val="24"/>
          <w:szCs w:val="24"/>
        </w:rPr>
      </w:pPr>
      <w:r w:rsidRPr="008A4715">
        <w:rPr>
          <w:rFonts w:ascii="Times New Roman" w:hAnsi="Times New Roman"/>
          <w:i/>
          <w:sz w:val="24"/>
          <w:szCs w:val="24"/>
        </w:rPr>
        <w:t>Two records (subsidiary ledger and controlling account) should be kept for account payables and should be reconciled periodically.</w:t>
      </w:r>
    </w:p>
    <w:p w:rsidR="005A2677" w:rsidRPr="008A4715" w:rsidRDefault="005A2677" w:rsidP="001C1AEB">
      <w:pPr>
        <w:numPr>
          <w:ilvl w:val="0"/>
          <w:numId w:val="37"/>
        </w:numPr>
        <w:spacing w:after="0" w:line="240" w:lineRule="auto"/>
        <w:jc w:val="both"/>
        <w:rPr>
          <w:rFonts w:ascii="Times New Roman" w:hAnsi="Times New Roman"/>
          <w:i/>
          <w:sz w:val="24"/>
          <w:szCs w:val="24"/>
        </w:rPr>
      </w:pPr>
      <w:r w:rsidRPr="008A4715">
        <w:rPr>
          <w:rFonts w:ascii="Times New Roman" w:hAnsi="Times New Roman"/>
          <w:i/>
          <w:sz w:val="24"/>
          <w:szCs w:val="24"/>
        </w:rPr>
        <w:t>The client should maintain detailed record of long term debt transaction to ensure that all borrowing and repayment of principal and interest are recorded.</w:t>
      </w:r>
    </w:p>
    <w:p w:rsidR="005A2677" w:rsidRPr="00EF0249" w:rsidRDefault="005A2677" w:rsidP="00AD0A64">
      <w:pPr>
        <w:spacing w:before="240" w:line="240" w:lineRule="auto"/>
        <w:jc w:val="both"/>
        <w:rPr>
          <w:rFonts w:ascii="Times New Roman" w:hAnsi="Times New Roman"/>
          <w:b/>
          <w:sz w:val="24"/>
          <w:szCs w:val="24"/>
        </w:rPr>
      </w:pPr>
      <w:r w:rsidRPr="00EF0249">
        <w:rPr>
          <w:rFonts w:ascii="Times New Roman" w:hAnsi="Times New Roman"/>
          <w:b/>
          <w:sz w:val="24"/>
          <w:szCs w:val="24"/>
        </w:rPr>
        <w:lastRenderedPageBreak/>
        <w:t>2.3.1 Auditing Current Liabilit</w:t>
      </w:r>
      <w:r>
        <w:rPr>
          <w:rFonts w:ascii="Times New Roman" w:hAnsi="Times New Roman"/>
          <w:b/>
          <w:sz w:val="24"/>
          <w:szCs w:val="24"/>
        </w:rPr>
        <w:t>ies</w:t>
      </w:r>
      <w:r w:rsidRPr="00EF0249">
        <w:rPr>
          <w:rFonts w:ascii="Times New Roman" w:hAnsi="Times New Roman"/>
          <w:b/>
          <w:sz w:val="24"/>
          <w:szCs w:val="24"/>
        </w:rPr>
        <w:t xml:space="preserve"> (Account</w:t>
      </w:r>
      <w:r>
        <w:rPr>
          <w:rFonts w:ascii="Times New Roman" w:hAnsi="Times New Roman"/>
          <w:b/>
          <w:sz w:val="24"/>
          <w:szCs w:val="24"/>
        </w:rPr>
        <w:t>s</w:t>
      </w:r>
      <w:r w:rsidRPr="00EF0249">
        <w:rPr>
          <w:rFonts w:ascii="Times New Roman" w:hAnsi="Times New Roman"/>
          <w:b/>
          <w:sz w:val="24"/>
          <w:szCs w:val="24"/>
        </w:rPr>
        <w:t xml:space="preserve"> </w:t>
      </w:r>
      <w:r>
        <w:rPr>
          <w:rFonts w:ascii="Times New Roman" w:hAnsi="Times New Roman"/>
          <w:b/>
          <w:sz w:val="24"/>
          <w:szCs w:val="24"/>
        </w:rPr>
        <w:t>Payable and A</w:t>
      </w:r>
      <w:r w:rsidRPr="00EF0249">
        <w:rPr>
          <w:rFonts w:ascii="Times New Roman" w:hAnsi="Times New Roman"/>
          <w:b/>
          <w:sz w:val="24"/>
          <w:szCs w:val="24"/>
        </w:rPr>
        <w:t xml:space="preserve">ccrued </w:t>
      </w:r>
      <w:r>
        <w:rPr>
          <w:rFonts w:ascii="Times New Roman" w:hAnsi="Times New Roman"/>
          <w:b/>
          <w:sz w:val="24"/>
          <w:szCs w:val="24"/>
        </w:rPr>
        <w:t>L</w:t>
      </w:r>
      <w:r w:rsidRPr="00EF0249">
        <w:rPr>
          <w:rFonts w:ascii="Times New Roman" w:hAnsi="Times New Roman"/>
          <w:b/>
          <w:sz w:val="24"/>
          <w:szCs w:val="24"/>
        </w:rPr>
        <w:t>iabilities)</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The discussion below is related to audit of account balance of account payable and accrued expense. The auditor first test accuracy in order to ensure that the detailed records support the general ledger accounts.</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Accuracy</w:t>
      </w:r>
      <w:r w:rsidRPr="00EF0249">
        <w:rPr>
          <w:rFonts w:ascii="Times New Roman" w:hAnsi="Times New Roman"/>
          <w:sz w:val="24"/>
          <w:szCs w:val="24"/>
        </w:rPr>
        <w:t>: The accuracy of account payable is determined by obtaining a listing of accounts payable, footing the listing and agreeing it to the general ledger control account. The items included on this listing are the unpaid individual vouchers or the balance in the individual ledger account in the subsidiary record</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Validity</w:t>
      </w:r>
      <w:r w:rsidRPr="00EF0249">
        <w:rPr>
          <w:rFonts w:ascii="Times New Roman" w:hAnsi="Times New Roman"/>
          <w:sz w:val="24"/>
          <w:szCs w:val="24"/>
        </w:rPr>
        <w:t>: The auditor’s major concern with this audit objective is whether the recorded liabilities are valid obligations of the entity. To verify the validity of liability, the auditor can vouch sample of the items included on the listing of account payable, or the accrued account analysis to voucher packets or other supporting documents. If adequate source documents are present, the auditor has evidence that the amount represents valid liabilities. In some circumstances, the auditor may obtain copies of the monthly vendor statement or send confirmation request to vendors to test the validity of the liability.</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Completeness</w:t>
      </w:r>
      <w:r w:rsidRPr="00EF0249">
        <w:rPr>
          <w:rFonts w:ascii="Times New Roman" w:hAnsi="Times New Roman"/>
          <w:sz w:val="24"/>
          <w:szCs w:val="24"/>
        </w:rPr>
        <w:t>: Completeness is an important audit objective for accounts payable and accruals because auditors are concerned about unrecorded liability. Therefore, auditors frequently conduct extensive test to ensure that all liabilities are recorded. Such tests are commonly referred to as a search for unrecorded liabilities. The following audit procedures may be used as a part of the search for unrecorded liabilities.</w:t>
      </w:r>
    </w:p>
    <w:p w:rsidR="005A2677" w:rsidRPr="00E9109A" w:rsidRDefault="005A2677" w:rsidP="001C1AEB">
      <w:pPr>
        <w:numPr>
          <w:ilvl w:val="0"/>
          <w:numId w:val="38"/>
        </w:numPr>
        <w:spacing w:after="0" w:line="240" w:lineRule="auto"/>
        <w:jc w:val="both"/>
        <w:rPr>
          <w:rFonts w:ascii="Times New Roman" w:hAnsi="Times New Roman"/>
          <w:i/>
          <w:sz w:val="24"/>
          <w:szCs w:val="24"/>
        </w:rPr>
      </w:pPr>
      <w:r w:rsidRPr="00E9109A">
        <w:rPr>
          <w:rFonts w:ascii="Times New Roman" w:hAnsi="Times New Roman"/>
          <w:i/>
          <w:sz w:val="24"/>
          <w:szCs w:val="24"/>
        </w:rPr>
        <w:t>Ask management about control procedures used to identify unrecorded liabilities and accruals at the end of an accounting period.</w:t>
      </w:r>
    </w:p>
    <w:p w:rsidR="005A2677" w:rsidRPr="00E9109A" w:rsidRDefault="005A2677" w:rsidP="001C1AEB">
      <w:pPr>
        <w:numPr>
          <w:ilvl w:val="0"/>
          <w:numId w:val="38"/>
        </w:numPr>
        <w:spacing w:after="0" w:line="240" w:lineRule="auto"/>
        <w:jc w:val="both"/>
        <w:rPr>
          <w:rFonts w:ascii="Times New Roman" w:hAnsi="Times New Roman"/>
          <w:i/>
          <w:sz w:val="24"/>
          <w:szCs w:val="24"/>
        </w:rPr>
      </w:pPr>
      <w:r w:rsidRPr="00E9109A">
        <w:rPr>
          <w:rFonts w:ascii="Times New Roman" w:hAnsi="Times New Roman"/>
          <w:i/>
          <w:sz w:val="24"/>
          <w:szCs w:val="24"/>
        </w:rPr>
        <w:t>Obtain copies of vendor’s monthly statements and reconcile the amount to the clients account payable record.</w:t>
      </w:r>
    </w:p>
    <w:p w:rsidR="005A2677" w:rsidRPr="00E9109A" w:rsidRDefault="005A2677" w:rsidP="001C1AEB">
      <w:pPr>
        <w:numPr>
          <w:ilvl w:val="0"/>
          <w:numId w:val="38"/>
        </w:numPr>
        <w:spacing w:after="0" w:line="240" w:lineRule="auto"/>
        <w:jc w:val="both"/>
        <w:rPr>
          <w:rFonts w:ascii="Times New Roman" w:hAnsi="Times New Roman"/>
          <w:i/>
          <w:sz w:val="24"/>
          <w:szCs w:val="24"/>
        </w:rPr>
      </w:pPr>
      <w:r w:rsidRPr="00E9109A">
        <w:rPr>
          <w:rFonts w:ascii="Times New Roman" w:hAnsi="Times New Roman"/>
          <w:i/>
          <w:sz w:val="24"/>
          <w:szCs w:val="24"/>
        </w:rPr>
        <w:t>Confirm vendor accounts, including accounts with small or zero balances.</w:t>
      </w:r>
    </w:p>
    <w:p w:rsidR="005A2677" w:rsidRPr="00E9109A" w:rsidRDefault="005A2677" w:rsidP="001C1AEB">
      <w:pPr>
        <w:numPr>
          <w:ilvl w:val="0"/>
          <w:numId w:val="38"/>
        </w:numPr>
        <w:spacing w:after="0" w:line="240" w:lineRule="auto"/>
        <w:jc w:val="both"/>
        <w:rPr>
          <w:rFonts w:ascii="Times New Roman" w:hAnsi="Times New Roman"/>
          <w:i/>
          <w:sz w:val="24"/>
          <w:szCs w:val="24"/>
        </w:rPr>
      </w:pPr>
      <w:r w:rsidRPr="00E9109A">
        <w:rPr>
          <w:rFonts w:ascii="Times New Roman" w:hAnsi="Times New Roman"/>
          <w:i/>
          <w:sz w:val="24"/>
          <w:szCs w:val="24"/>
        </w:rPr>
        <w:t>Vouch large dollar items from the purchase journal and cash disbursement journals for a limited time after year and; examine the date on each receiving report or vendor invoice to determine if the liability relates to the current period.</w:t>
      </w:r>
    </w:p>
    <w:p w:rsidR="005A2677" w:rsidRPr="00E9109A" w:rsidRDefault="005A2677" w:rsidP="001C1AEB">
      <w:pPr>
        <w:numPr>
          <w:ilvl w:val="0"/>
          <w:numId w:val="38"/>
        </w:numPr>
        <w:spacing w:after="0" w:line="240" w:lineRule="auto"/>
        <w:jc w:val="both"/>
        <w:rPr>
          <w:rFonts w:ascii="Times New Roman" w:hAnsi="Times New Roman"/>
          <w:i/>
          <w:sz w:val="24"/>
          <w:szCs w:val="24"/>
        </w:rPr>
      </w:pPr>
      <w:r w:rsidRPr="00E9109A">
        <w:rPr>
          <w:rFonts w:ascii="Times New Roman" w:hAnsi="Times New Roman"/>
          <w:i/>
          <w:sz w:val="24"/>
          <w:szCs w:val="24"/>
        </w:rPr>
        <w:t>Examine the files of unmatched purchase orders, receiving reports and vendors invoice for any unrecorded liabilities.</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Cutoff</w:t>
      </w:r>
      <w:r w:rsidRPr="00EF0249">
        <w:rPr>
          <w:rFonts w:ascii="Times New Roman" w:hAnsi="Times New Roman"/>
          <w:sz w:val="24"/>
          <w:szCs w:val="24"/>
        </w:rPr>
        <w:t xml:space="preserve">: The cutoff objectives attempts to determine whether all purchase transactions and related account payables are recorded in the proper period. On most audits, purchase cutoff is coordinated with the clients physical inventory count. Proper cutoff should also be determined for purchase returns </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Ownership:</w:t>
      </w:r>
      <w:r w:rsidRPr="00EF0249">
        <w:rPr>
          <w:rFonts w:ascii="Times New Roman" w:hAnsi="Times New Roman"/>
          <w:sz w:val="24"/>
          <w:szCs w:val="24"/>
        </w:rPr>
        <w:t xml:space="preserve"> Generally, there is little risk related to this objective because clients seldom have an incentive to record liability that is not obligation of the entity. Review of the voucher packet for adequate supporting document relating liabilities to the client provides sufficient evidence to support these audit objectives.</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lastRenderedPageBreak/>
        <w:t>Valuation:</w:t>
      </w:r>
      <w:r w:rsidRPr="00EF0249">
        <w:rPr>
          <w:rFonts w:ascii="Times New Roman" w:hAnsi="Times New Roman"/>
          <w:sz w:val="24"/>
          <w:szCs w:val="24"/>
        </w:rPr>
        <w:t xml:space="preserve"> The valuation of account payable and accrual is generally not a difficult audit objective to test. Account payables are recorded at either the gross amount of the invoice or the net of the cash discount if the entity normally takes cash discount the valuation of accruals depends on the type and nature of the accrued expense. Most accruals are relatively easy to value and proper valuation can be tested by examining the underlying source document.</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 xml:space="preserve">Classification: </w:t>
      </w:r>
      <w:r w:rsidRPr="00EF0249">
        <w:rPr>
          <w:rFonts w:ascii="Times New Roman" w:hAnsi="Times New Roman"/>
          <w:sz w:val="24"/>
          <w:szCs w:val="24"/>
        </w:rPr>
        <w:t>The major issues related to the classification objectives are:</w:t>
      </w:r>
    </w:p>
    <w:p w:rsidR="005A2677" w:rsidRPr="00E9109A" w:rsidRDefault="005A2677" w:rsidP="001C1AEB">
      <w:pPr>
        <w:numPr>
          <w:ilvl w:val="0"/>
          <w:numId w:val="39"/>
        </w:numPr>
        <w:spacing w:after="0" w:line="240" w:lineRule="auto"/>
        <w:jc w:val="both"/>
        <w:rPr>
          <w:rFonts w:ascii="Times New Roman" w:hAnsi="Times New Roman"/>
          <w:i/>
          <w:sz w:val="24"/>
          <w:szCs w:val="24"/>
        </w:rPr>
      </w:pPr>
      <w:r w:rsidRPr="00E9109A">
        <w:rPr>
          <w:rFonts w:ascii="Times New Roman" w:hAnsi="Times New Roman"/>
          <w:i/>
          <w:sz w:val="24"/>
          <w:szCs w:val="24"/>
        </w:rPr>
        <w:t>Identifying and reclassifying any material debits contained in account payables</w:t>
      </w:r>
    </w:p>
    <w:p w:rsidR="005A2677" w:rsidRPr="00E9109A" w:rsidRDefault="005A2677" w:rsidP="001C1AEB">
      <w:pPr>
        <w:numPr>
          <w:ilvl w:val="0"/>
          <w:numId w:val="39"/>
        </w:numPr>
        <w:spacing w:after="0" w:line="240" w:lineRule="auto"/>
        <w:jc w:val="both"/>
        <w:rPr>
          <w:rFonts w:ascii="Times New Roman" w:hAnsi="Times New Roman"/>
          <w:i/>
          <w:sz w:val="24"/>
          <w:szCs w:val="24"/>
        </w:rPr>
      </w:pPr>
      <w:r w:rsidRPr="00E9109A">
        <w:rPr>
          <w:rFonts w:ascii="Times New Roman" w:hAnsi="Times New Roman"/>
          <w:i/>
          <w:sz w:val="24"/>
          <w:szCs w:val="24"/>
        </w:rPr>
        <w:t xml:space="preserve">Segregating short term and long term payables </w:t>
      </w:r>
    </w:p>
    <w:p w:rsidR="005A2677" w:rsidRDefault="005A2677" w:rsidP="001C1AEB">
      <w:pPr>
        <w:numPr>
          <w:ilvl w:val="0"/>
          <w:numId w:val="39"/>
        </w:numPr>
        <w:spacing w:after="0" w:line="240" w:lineRule="auto"/>
        <w:jc w:val="both"/>
        <w:rPr>
          <w:rFonts w:ascii="Times New Roman" w:hAnsi="Times New Roman"/>
          <w:i/>
          <w:sz w:val="24"/>
          <w:szCs w:val="24"/>
        </w:rPr>
      </w:pPr>
      <w:r w:rsidRPr="00E9109A">
        <w:rPr>
          <w:rFonts w:ascii="Times New Roman" w:hAnsi="Times New Roman"/>
          <w:i/>
          <w:sz w:val="24"/>
          <w:szCs w:val="24"/>
        </w:rPr>
        <w:t>Ensuring that different types of payables are properly classified.</w:t>
      </w:r>
    </w:p>
    <w:p w:rsidR="005A2677" w:rsidRDefault="005A2677" w:rsidP="00AD0A64">
      <w:pPr>
        <w:spacing w:after="0" w:line="240" w:lineRule="auto"/>
        <w:jc w:val="both"/>
        <w:rPr>
          <w:rFonts w:ascii="Times New Roman" w:hAnsi="Times New Roman"/>
          <w:sz w:val="24"/>
          <w:szCs w:val="24"/>
        </w:rPr>
      </w:pPr>
    </w:p>
    <w:p w:rsidR="005A2677" w:rsidRPr="00E9109A" w:rsidRDefault="005A2677" w:rsidP="00AD0A64">
      <w:pPr>
        <w:spacing w:after="0" w:line="240" w:lineRule="auto"/>
        <w:jc w:val="both"/>
        <w:rPr>
          <w:rFonts w:ascii="Times New Roman" w:hAnsi="Times New Roman"/>
          <w:i/>
          <w:sz w:val="24"/>
          <w:szCs w:val="24"/>
        </w:rPr>
      </w:pPr>
      <w:r w:rsidRPr="00E9109A">
        <w:rPr>
          <w:rFonts w:ascii="Times New Roman" w:hAnsi="Times New Roman"/>
          <w:sz w:val="24"/>
          <w:szCs w:val="24"/>
        </w:rPr>
        <w:t>Proper classification can usually be verified by reviewing the accounts payables listing and the general ledger accounts payables. If material debits area present, they should be reclassified as receivables or as deposit if the amount will be used for future purchase. Any long term payables should be identified and reclassified to the long term liability section of the balance sheet. Also, if payables to officers, employees or related parties are material they should be included with the trade account payables. The auditor should also ensure that accrued expenses are properly classified.</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b/>
          <w:sz w:val="24"/>
          <w:szCs w:val="24"/>
        </w:rPr>
        <w:t>Disclosure</w:t>
      </w:r>
      <w:r w:rsidRPr="00EF0249">
        <w:rPr>
          <w:rFonts w:ascii="Times New Roman" w:hAnsi="Times New Roman"/>
          <w:sz w:val="24"/>
          <w:szCs w:val="24"/>
        </w:rPr>
        <w:t>: Even though management is responsible for the financial statement, the auditors must ensure that all necessary financial statement disclosure is made for account payables and accrued expense. Examples of disclosure items for purchasing process related liabilities include:</w:t>
      </w:r>
    </w:p>
    <w:p w:rsidR="005A2677" w:rsidRPr="00E9109A" w:rsidRDefault="005A2677" w:rsidP="001C1AEB">
      <w:pPr>
        <w:numPr>
          <w:ilvl w:val="0"/>
          <w:numId w:val="40"/>
        </w:numPr>
        <w:spacing w:after="0" w:line="240" w:lineRule="auto"/>
        <w:jc w:val="both"/>
        <w:rPr>
          <w:rFonts w:ascii="Times New Roman" w:hAnsi="Times New Roman"/>
          <w:i/>
          <w:sz w:val="24"/>
          <w:szCs w:val="24"/>
        </w:rPr>
      </w:pPr>
      <w:r w:rsidRPr="00E9109A">
        <w:rPr>
          <w:rFonts w:ascii="Times New Roman" w:hAnsi="Times New Roman"/>
          <w:i/>
          <w:sz w:val="24"/>
          <w:szCs w:val="24"/>
        </w:rPr>
        <w:t>Payables by type (trade, officers, employees etc.)</w:t>
      </w:r>
    </w:p>
    <w:p w:rsidR="005A2677" w:rsidRPr="00E9109A" w:rsidRDefault="005A2677" w:rsidP="001C1AEB">
      <w:pPr>
        <w:numPr>
          <w:ilvl w:val="0"/>
          <w:numId w:val="40"/>
        </w:numPr>
        <w:spacing w:after="0" w:line="240" w:lineRule="auto"/>
        <w:jc w:val="both"/>
        <w:rPr>
          <w:rFonts w:ascii="Times New Roman" w:hAnsi="Times New Roman"/>
          <w:i/>
          <w:sz w:val="24"/>
          <w:szCs w:val="24"/>
        </w:rPr>
      </w:pPr>
      <w:r w:rsidRPr="00E9109A">
        <w:rPr>
          <w:rFonts w:ascii="Times New Roman" w:hAnsi="Times New Roman"/>
          <w:i/>
          <w:sz w:val="24"/>
          <w:szCs w:val="24"/>
        </w:rPr>
        <w:t>Short and long term payables</w:t>
      </w:r>
    </w:p>
    <w:p w:rsidR="005A2677" w:rsidRPr="00E9109A" w:rsidRDefault="005A2677" w:rsidP="00AD0A64">
      <w:pPr>
        <w:pStyle w:val="NoSpacing"/>
        <w:rPr>
          <w:sz w:val="10"/>
          <w:szCs w:val="10"/>
        </w:rPr>
      </w:pPr>
    </w:p>
    <w:p w:rsidR="005A2677" w:rsidRPr="00870220" w:rsidRDefault="005A2677" w:rsidP="00AD0A64">
      <w:pPr>
        <w:pStyle w:val="NoSpacing"/>
        <w:rPr>
          <w:sz w:val="10"/>
          <w:szCs w:val="10"/>
        </w:rPr>
      </w:pPr>
    </w:p>
    <w:p w:rsidR="005A2677" w:rsidRPr="009725B1" w:rsidRDefault="005A2677" w:rsidP="00AD0A64">
      <w:pPr>
        <w:spacing w:line="240" w:lineRule="auto"/>
        <w:jc w:val="both"/>
        <w:rPr>
          <w:rFonts w:ascii="Times New Roman" w:hAnsi="Times New Roman"/>
          <w:b/>
          <w:sz w:val="28"/>
          <w:szCs w:val="28"/>
        </w:rPr>
      </w:pPr>
      <w:r w:rsidRPr="009725B1">
        <w:rPr>
          <w:rFonts w:ascii="Times New Roman" w:hAnsi="Times New Roman"/>
          <w:b/>
          <w:sz w:val="28"/>
          <w:szCs w:val="28"/>
        </w:rPr>
        <w:t>2.3.2 Auditing Long</w:t>
      </w:r>
      <w:r>
        <w:rPr>
          <w:rFonts w:ascii="Times New Roman" w:hAnsi="Times New Roman"/>
          <w:b/>
          <w:sz w:val="28"/>
          <w:szCs w:val="28"/>
        </w:rPr>
        <w:t>-</w:t>
      </w:r>
      <w:r w:rsidRPr="009725B1">
        <w:rPr>
          <w:rFonts w:ascii="Times New Roman" w:hAnsi="Times New Roman"/>
          <w:b/>
          <w:sz w:val="28"/>
          <w:szCs w:val="28"/>
        </w:rPr>
        <w:t>Term Liabilities</w:t>
      </w:r>
    </w:p>
    <w:p w:rsidR="005A2677"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Common types of long term debt financing include notes, bonds, and mortgage. More sophisticated type of debt financing include collateralized mortgage obligation, repurchase and reverse repurchase agreement. Long term debts may have a number of features that can affect the audit procedures used. For example, debt may be convertible to in to stock or it may be combined with warranty, options, or rights that can be exchanged for equities. Debts may be callable under certain conditions or it may require the establishment of a sinking fund to ensure that the debt can be repaid. Last, debt may be either unsecured or secured by asset of the entity. The auditor’s consideration of long term debt however is not different than for any financial statement account. The auditor must be assured that the amount shown on the balance sheet for the various types of long term debt is not materially misstated. This assurance extends to the proper recognition of interest expense in the financial statements. Summary of audit objectives and test of account balance for long term debt is given in the table below.</w:t>
      </w:r>
    </w:p>
    <w:p w:rsidR="00167ADE" w:rsidRDefault="00167ADE" w:rsidP="00AD0A64">
      <w:pPr>
        <w:spacing w:line="240" w:lineRule="auto"/>
        <w:jc w:val="both"/>
        <w:rPr>
          <w:rFonts w:ascii="Times New Roman" w:hAnsi="Times New Roman"/>
          <w:sz w:val="24"/>
          <w:szCs w:val="24"/>
        </w:rPr>
      </w:pPr>
    </w:p>
    <w:p w:rsidR="00167ADE" w:rsidRPr="00EF0249" w:rsidRDefault="00167ADE" w:rsidP="00AD0A64">
      <w:pPr>
        <w:spacing w:line="240" w:lineRule="auto"/>
        <w:jc w:val="both"/>
        <w:rPr>
          <w:rFonts w:ascii="Times New Roman" w:hAnsi="Times New Roman"/>
          <w:sz w:val="24"/>
          <w:szCs w:val="24"/>
        </w:rPr>
      </w:pPr>
    </w:p>
    <w:tbl>
      <w:tblPr>
        <w:tblW w:w="8686" w:type="dxa"/>
        <w:jc w:val="center"/>
        <w:tblLook w:val="01E0" w:firstRow="1" w:lastRow="1" w:firstColumn="1" w:lastColumn="1" w:noHBand="0" w:noVBand="0"/>
      </w:tblPr>
      <w:tblGrid>
        <w:gridCol w:w="1733"/>
        <w:gridCol w:w="6953"/>
      </w:tblGrid>
      <w:tr w:rsidR="005A2677" w:rsidRPr="00E9588D" w:rsidTr="00952BFE">
        <w:trPr>
          <w:trHeight w:val="145"/>
          <w:jc w:val="center"/>
        </w:trPr>
        <w:tc>
          <w:tcPr>
            <w:tcW w:w="1733" w:type="dxa"/>
            <w:tcBorders>
              <w:top w:val="single" w:sz="4" w:space="0" w:color="auto"/>
              <w:bottom w:val="single" w:sz="4" w:space="0" w:color="auto"/>
              <w:right w:val="single" w:sz="4" w:space="0" w:color="auto"/>
            </w:tcBorders>
          </w:tcPr>
          <w:p w:rsidR="005A2677" w:rsidRPr="00E9588D" w:rsidRDefault="005A2677" w:rsidP="00AD0A64">
            <w:pPr>
              <w:pStyle w:val="NoSpacing"/>
              <w:jc w:val="center"/>
              <w:rPr>
                <w:rFonts w:ascii="Times New Roman" w:hAnsi="Times New Roman"/>
                <w:b/>
              </w:rPr>
            </w:pPr>
            <w:r w:rsidRPr="00E9588D">
              <w:rPr>
                <w:rFonts w:ascii="Times New Roman" w:hAnsi="Times New Roman"/>
                <w:b/>
              </w:rPr>
              <w:lastRenderedPageBreak/>
              <w:t>Audit Objective</w:t>
            </w:r>
          </w:p>
        </w:tc>
        <w:tc>
          <w:tcPr>
            <w:tcW w:w="6953" w:type="dxa"/>
            <w:tcBorders>
              <w:top w:val="single" w:sz="4" w:space="0" w:color="auto"/>
              <w:left w:val="single" w:sz="4" w:space="0" w:color="auto"/>
              <w:bottom w:val="single" w:sz="4" w:space="0" w:color="auto"/>
            </w:tcBorders>
          </w:tcPr>
          <w:p w:rsidR="005A2677" w:rsidRPr="00E9588D" w:rsidRDefault="005A2677" w:rsidP="00AD0A64">
            <w:pPr>
              <w:pStyle w:val="NoSpacing"/>
              <w:jc w:val="center"/>
              <w:rPr>
                <w:rFonts w:ascii="Times New Roman" w:hAnsi="Times New Roman"/>
                <w:b/>
              </w:rPr>
            </w:pPr>
            <w:r w:rsidRPr="00E9588D">
              <w:rPr>
                <w:rFonts w:ascii="Times New Roman" w:hAnsi="Times New Roman"/>
                <w:b/>
              </w:rPr>
              <w:t>Test Of Account Balance</w:t>
            </w:r>
          </w:p>
        </w:tc>
      </w:tr>
      <w:tr w:rsidR="005A2677" w:rsidRPr="00E9588D" w:rsidTr="00952BFE">
        <w:trPr>
          <w:trHeight w:val="145"/>
          <w:jc w:val="center"/>
        </w:trPr>
        <w:tc>
          <w:tcPr>
            <w:tcW w:w="1733" w:type="dxa"/>
            <w:tcBorders>
              <w:top w:val="single" w:sz="4" w:space="0" w:color="auto"/>
              <w:bottom w:val="dotted" w:sz="4" w:space="0" w:color="auto"/>
              <w:right w:val="single" w:sz="4" w:space="0" w:color="auto"/>
            </w:tcBorders>
          </w:tcPr>
          <w:p w:rsidR="005A2677" w:rsidRPr="00E9588D" w:rsidRDefault="005A2677" w:rsidP="00AD0A64">
            <w:pPr>
              <w:pStyle w:val="NoSpacing"/>
              <w:rPr>
                <w:rFonts w:ascii="Times New Roman" w:hAnsi="Times New Roman"/>
                <w:b/>
              </w:rPr>
            </w:pPr>
            <w:r w:rsidRPr="00E9588D">
              <w:rPr>
                <w:rFonts w:ascii="Times New Roman" w:hAnsi="Times New Roman"/>
                <w:b/>
              </w:rPr>
              <w:t>Validity</w:t>
            </w:r>
          </w:p>
        </w:tc>
        <w:tc>
          <w:tcPr>
            <w:tcW w:w="6953" w:type="dxa"/>
            <w:tcBorders>
              <w:top w:val="single" w:sz="4" w:space="0" w:color="auto"/>
              <w:left w:val="single" w:sz="4" w:space="0" w:color="auto"/>
              <w:bottom w:val="dotted" w:sz="4" w:space="0" w:color="auto"/>
            </w:tcBorders>
          </w:tcPr>
          <w:p w:rsidR="005A2677" w:rsidRPr="00E9588D" w:rsidRDefault="005A2677" w:rsidP="00AD0A64">
            <w:pPr>
              <w:pStyle w:val="NoSpacing"/>
              <w:jc w:val="both"/>
              <w:rPr>
                <w:rFonts w:ascii="Times New Roman" w:hAnsi="Times New Roman"/>
                <w:i/>
              </w:rPr>
            </w:pPr>
            <w:r w:rsidRPr="00E9588D">
              <w:rPr>
                <w:rFonts w:ascii="Times New Roman" w:hAnsi="Times New Roman"/>
                <w:i/>
              </w:rPr>
              <w:t>Examine copies of new notes or bond agreement. Examine board of director’s minutes for approval of new lending agreement. Confirm notes or bonds directly with creditors</w:t>
            </w:r>
          </w:p>
        </w:tc>
      </w:tr>
      <w:tr w:rsidR="005A2677" w:rsidRPr="00E9588D" w:rsidTr="00952BFE">
        <w:trPr>
          <w:trHeight w:val="145"/>
          <w:jc w:val="center"/>
        </w:trPr>
        <w:tc>
          <w:tcPr>
            <w:tcW w:w="1733" w:type="dxa"/>
            <w:tcBorders>
              <w:top w:val="dotted" w:sz="4" w:space="0" w:color="auto"/>
              <w:bottom w:val="dotted" w:sz="4" w:space="0" w:color="auto"/>
              <w:right w:val="single" w:sz="4" w:space="0" w:color="auto"/>
            </w:tcBorders>
          </w:tcPr>
          <w:p w:rsidR="005A2677" w:rsidRPr="00E9588D" w:rsidRDefault="005A2677" w:rsidP="00AD0A64">
            <w:pPr>
              <w:pStyle w:val="NoSpacing"/>
              <w:rPr>
                <w:rFonts w:ascii="Times New Roman" w:hAnsi="Times New Roman"/>
                <w:b/>
              </w:rPr>
            </w:pPr>
            <w:r w:rsidRPr="00E9588D">
              <w:rPr>
                <w:rFonts w:ascii="Times New Roman" w:hAnsi="Times New Roman"/>
                <w:b/>
              </w:rPr>
              <w:t>Completeness</w:t>
            </w:r>
          </w:p>
        </w:tc>
        <w:tc>
          <w:tcPr>
            <w:tcW w:w="6953" w:type="dxa"/>
            <w:tcBorders>
              <w:top w:val="dotted" w:sz="4" w:space="0" w:color="auto"/>
              <w:left w:val="single" w:sz="4" w:space="0" w:color="auto"/>
              <w:bottom w:val="dotted" w:sz="4" w:space="0" w:color="auto"/>
            </w:tcBorders>
          </w:tcPr>
          <w:p w:rsidR="005A2677" w:rsidRPr="00E9588D" w:rsidRDefault="005A2677" w:rsidP="00AD0A64">
            <w:pPr>
              <w:pStyle w:val="NoSpacing"/>
              <w:jc w:val="both"/>
              <w:rPr>
                <w:rFonts w:ascii="Times New Roman" w:hAnsi="Times New Roman"/>
                <w:i/>
              </w:rPr>
            </w:pPr>
            <w:r w:rsidRPr="00E9588D">
              <w:rPr>
                <w:rFonts w:ascii="Times New Roman" w:hAnsi="Times New Roman"/>
                <w:i/>
              </w:rPr>
              <w:t>Obtain bank confirmation for notes from a bank. Confirm bonds or notes from creditors. Review interest expense for payment to debt holders not listed on the debt analysis schedule</w:t>
            </w:r>
          </w:p>
        </w:tc>
      </w:tr>
      <w:tr w:rsidR="005A2677" w:rsidRPr="00E9588D" w:rsidTr="00952BFE">
        <w:trPr>
          <w:trHeight w:val="530"/>
          <w:jc w:val="center"/>
        </w:trPr>
        <w:tc>
          <w:tcPr>
            <w:tcW w:w="1733" w:type="dxa"/>
            <w:tcBorders>
              <w:top w:val="dotted" w:sz="4" w:space="0" w:color="auto"/>
              <w:bottom w:val="dotted" w:sz="4" w:space="0" w:color="auto"/>
              <w:right w:val="single" w:sz="4" w:space="0" w:color="auto"/>
            </w:tcBorders>
          </w:tcPr>
          <w:p w:rsidR="005A2677" w:rsidRPr="00E9588D" w:rsidRDefault="005A2677" w:rsidP="00AD0A64">
            <w:pPr>
              <w:pStyle w:val="NoSpacing"/>
              <w:rPr>
                <w:rFonts w:ascii="Times New Roman" w:hAnsi="Times New Roman"/>
                <w:b/>
              </w:rPr>
            </w:pPr>
            <w:r w:rsidRPr="00E9588D">
              <w:rPr>
                <w:rFonts w:ascii="Times New Roman" w:hAnsi="Times New Roman"/>
                <w:b/>
              </w:rPr>
              <w:t>Cutoff</w:t>
            </w:r>
          </w:p>
        </w:tc>
        <w:tc>
          <w:tcPr>
            <w:tcW w:w="6953" w:type="dxa"/>
            <w:tcBorders>
              <w:top w:val="dotted" w:sz="4" w:space="0" w:color="auto"/>
              <w:left w:val="single" w:sz="4" w:space="0" w:color="auto"/>
              <w:bottom w:val="dotted" w:sz="4" w:space="0" w:color="auto"/>
            </w:tcBorders>
          </w:tcPr>
          <w:p w:rsidR="005A2677" w:rsidRPr="00E9588D" w:rsidRDefault="005A2677" w:rsidP="00AD0A64">
            <w:pPr>
              <w:pStyle w:val="NoSpacing"/>
              <w:jc w:val="both"/>
              <w:rPr>
                <w:rFonts w:ascii="Times New Roman" w:hAnsi="Times New Roman"/>
                <w:i/>
              </w:rPr>
            </w:pPr>
            <w:r w:rsidRPr="00E9588D">
              <w:rPr>
                <w:rFonts w:ascii="Times New Roman" w:hAnsi="Times New Roman"/>
                <w:i/>
              </w:rPr>
              <w:t>Review debt activity for  a few days before and after year end to determine if the transaction are included in the proper period</w:t>
            </w:r>
          </w:p>
        </w:tc>
      </w:tr>
      <w:tr w:rsidR="005A2677" w:rsidRPr="00E9588D" w:rsidTr="00952BFE">
        <w:trPr>
          <w:trHeight w:val="521"/>
          <w:jc w:val="center"/>
        </w:trPr>
        <w:tc>
          <w:tcPr>
            <w:tcW w:w="1733" w:type="dxa"/>
            <w:tcBorders>
              <w:top w:val="dotted" w:sz="4" w:space="0" w:color="auto"/>
              <w:bottom w:val="dotted" w:sz="4" w:space="0" w:color="auto"/>
              <w:right w:val="single" w:sz="4" w:space="0" w:color="auto"/>
            </w:tcBorders>
          </w:tcPr>
          <w:p w:rsidR="005A2677" w:rsidRPr="00E9588D" w:rsidRDefault="005A2677" w:rsidP="00AD0A64">
            <w:pPr>
              <w:pStyle w:val="NoSpacing"/>
              <w:rPr>
                <w:rFonts w:ascii="Times New Roman" w:hAnsi="Times New Roman"/>
                <w:b/>
              </w:rPr>
            </w:pPr>
            <w:r w:rsidRPr="00E9588D">
              <w:rPr>
                <w:rFonts w:ascii="Times New Roman" w:hAnsi="Times New Roman"/>
                <w:b/>
              </w:rPr>
              <w:t>Accuracy</w:t>
            </w:r>
          </w:p>
        </w:tc>
        <w:tc>
          <w:tcPr>
            <w:tcW w:w="6953" w:type="dxa"/>
            <w:tcBorders>
              <w:top w:val="dotted" w:sz="4" w:space="0" w:color="auto"/>
              <w:left w:val="single" w:sz="4" w:space="0" w:color="auto"/>
              <w:bottom w:val="dotted" w:sz="4" w:space="0" w:color="auto"/>
            </w:tcBorders>
          </w:tcPr>
          <w:p w:rsidR="005A2677" w:rsidRPr="00E9588D" w:rsidRDefault="005A2677" w:rsidP="00AD0A64">
            <w:pPr>
              <w:pStyle w:val="NoSpacing"/>
              <w:jc w:val="both"/>
              <w:rPr>
                <w:rFonts w:ascii="Times New Roman" w:hAnsi="Times New Roman"/>
                <w:i/>
              </w:rPr>
            </w:pPr>
            <w:r w:rsidRPr="00E9588D">
              <w:rPr>
                <w:rFonts w:ascii="Times New Roman" w:hAnsi="Times New Roman"/>
                <w:i/>
              </w:rPr>
              <w:t>Obtain an analysis of notes payable and bonds payables, and accrued interest payable ,foot schedules and agree totals to the general ledger</w:t>
            </w:r>
          </w:p>
        </w:tc>
      </w:tr>
      <w:tr w:rsidR="005A2677" w:rsidRPr="00E9588D" w:rsidTr="00952BFE">
        <w:trPr>
          <w:trHeight w:val="989"/>
          <w:jc w:val="center"/>
        </w:trPr>
        <w:tc>
          <w:tcPr>
            <w:tcW w:w="1733" w:type="dxa"/>
            <w:tcBorders>
              <w:top w:val="dotted" w:sz="4" w:space="0" w:color="auto"/>
              <w:bottom w:val="dotted" w:sz="4" w:space="0" w:color="auto"/>
              <w:right w:val="single" w:sz="4" w:space="0" w:color="auto"/>
            </w:tcBorders>
          </w:tcPr>
          <w:p w:rsidR="005A2677" w:rsidRPr="00E9588D" w:rsidRDefault="005A2677" w:rsidP="00AD0A64">
            <w:pPr>
              <w:pStyle w:val="NoSpacing"/>
              <w:rPr>
                <w:rFonts w:ascii="Times New Roman" w:hAnsi="Times New Roman"/>
                <w:b/>
              </w:rPr>
            </w:pPr>
            <w:r w:rsidRPr="00E9588D">
              <w:rPr>
                <w:rFonts w:ascii="Times New Roman" w:hAnsi="Times New Roman"/>
                <w:b/>
              </w:rPr>
              <w:t>Valuation</w:t>
            </w:r>
          </w:p>
        </w:tc>
        <w:tc>
          <w:tcPr>
            <w:tcW w:w="6953" w:type="dxa"/>
            <w:tcBorders>
              <w:top w:val="dotted" w:sz="4" w:space="0" w:color="auto"/>
              <w:left w:val="single" w:sz="4" w:space="0" w:color="auto"/>
              <w:bottom w:val="dotted" w:sz="4" w:space="0" w:color="auto"/>
            </w:tcBorders>
          </w:tcPr>
          <w:p w:rsidR="005A2677" w:rsidRPr="00E9588D" w:rsidRDefault="005A2677" w:rsidP="00AD0A64">
            <w:pPr>
              <w:pStyle w:val="NoSpacing"/>
              <w:jc w:val="both"/>
              <w:rPr>
                <w:rFonts w:ascii="Times New Roman" w:hAnsi="Times New Roman"/>
                <w:i/>
              </w:rPr>
            </w:pPr>
            <w:r w:rsidRPr="00E9588D">
              <w:rPr>
                <w:rFonts w:ascii="Times New Roman" w:hAnsi="Times New Roman"/>
                <w:i/>
              </w:rPr>
              <w:t>Examine new debt agreement to ensure that they were recorded at the proper value. Confirm the outstanding balance for notes or bonds and the last date on which interest has been paid. Re compute accrued interest payable</w:t>
            </w:r>
          </w:p>
        </w:tc>
      </w:tr>
      <w:tr w:rsidR="005A2677" w:rsidRPr="00213812" w:rsidTr="00952BFE">
        <w:trPr>
          <w:trHeight w:val="683"/>
          <w:jc w:val="center"/>
        </w:trPr>
        <w:tc>
          <w:tcPr>
            <w:tcW w:w="1733" w:type="dxa"/>
            <w:tcBorders>
              <w:top w:val="dotted" w:sz="4" w:space="0" w:color="auto"/>
              <w:bottom w:val="dotted" w:sz="4" w:space="0" w:color="auto"/>
              <w:right w:val="single" w:sz="4" w:space="0" w:color="auto"/>
            </w:tcBorders>
          </w:tcPr>
          <w:p w:rsidR="005A2677" w:rsidRPr="00213812" w:rsidRDefault="005A2677" w:rsidP="00AD0A64">
            <w:pPr>
              <w:pStyle w:val="NoSpacing"/>
              <w:rPr>
                <w:rFonts w:ascii="Times New Roman" w:hAnsi="Times New Roman"/>
                <w:b/>
              </w:rPr>
            </w:pPr>
            <w:r w:rsidRPr="00213812">
              <w:rPr>
                <w:rFonts w:ascii="Times New Roman" w:hAnsi="Times New Roman"/>
                <w:b/>
              </w:rPr>
              <w:t>Classification</w:t>
            </w:r>
          </w:p>
        </w:tc>
        <w:tc>
          <w:tcPr>
            <w:tcW w:w="6953" w:type="dxa"/>
            <w:tcBorders>
              <w:top w:val="dotted" w:sz="4" w:space="0" w:color="auto"/>
              <w:left w:val="single" w:sz="4" w:space="0" w:color="auto"/>
              <w:bottom w:val="dotted" w:sz="4" w:space="0" w:color="auto"/>
            </w:tcBorders>
          </w:tcPr>
          <w:p w:rsidR="005A2677" w:rsidRPr="00213812" w:rsidRDefault="005A2677" w:rsidP="00AD0A64">
            <w:pPr>
              <w:pStyle w:val="NoSpacing"/>
              <w:jc w:val="both"/>
              <w:rPr>
                <w:rFonts w:ascii="Times New Roman" w:hAnsi="Times New Roman"/>
                <w:i/>
              </w:rPr>
            </w:pPr>
            <w:r w:rsidRPr="00213812">
              <w:rPr>
                <w:rFonts w:ascii="Times New Roman" w:hAnsi="Times New Roman"/>
                <w:i/>
              </w:rPr>
              <w:t>Examine the due date on notes or bonds for proper classification between current and long term debt. Review debt for related party transactions or borrowing from major shareholders</w:t>
            </w:r>
          </w:p>
        </w:tc>
      </w:tr>
      <w:tr w:rsidR="005A2677" w:rsidRPr="00213812" w:rsidTr="00952BFE">
        <w:trPr>
          <w:trHeight w:val="458"/>
          <w:jc w:val="center"/>
        </w:trPr>
        <w:tc>
          <w:tcPr>
            <w:tcW w:w="1733" w:type="dxa"/>
            <w:tcBorders>
              <w:top w:val="dotted" w:sz="4" w:space="0" w:color="auto"/>
              <w:bottom w:val="single" w:sz="4" w:space="0" w:color="auto"/>
              <w:right w:val="single" w:sz="4" w:space="0" w:color="auto"/>
            </w:tcBorders>
          </w:tcPr>
          <w:p w:rsidR="005A2677" w:rsidRPr="00213812" w:rsidRDefault="005A2677" w:rsidP="00AD0A64">
            <w:pPr>
              <w:pStyle w:val="NoSpacing"/>
              <w:rPr>
                <w:rFonts w:ascii="Times New Roman" w:hAnsi="Times New Roman"/>
                <w:b/>
              </w:rPr>
            </w:pPr>
            <w:r w:rsidRPr="00213812">
              <w:rPr>
                <w:rFonts w:ascii="Times New Roman" w:hAnsi="Times New Roman"/>
                <w:b/>
              </w:rPr>
              <w:t>Disclosure</w:t>
            </w:r>
          </w:p>
        </w:tc>
        <w:tc>
          <w:tcPr>
            <w:tcW w:w="6953" w:type="dxa"/>
            <w:tcBorders>
              <w:top w:val="dotted" w:sz="4" w:space="0" w:color="auto"/>
              <w:left w:val="single" w:sz="4" w:space="0" w:color="auto"/>
              <w:bottom w:val="single" w:sz="4" w:space="0" w:color="auto"/>
            </w:tcBorders>
          </w:tcPr>
          <w:p w:rsidR="005A2677" w:rsidRPr="00213812" w:rsidRDefault="005A2677" w:rsidP="00AD0A64">
            <w:pPr>
              <w:pStyle w:val="NoSpacing"/>
              <w:jc w:val="both"/>
              <w:rPr>
                <w:rFonts w:ascii="Times New Roman" w:hAnsi="Times New Roman"/>
                <w:i/>
              </w:rPr>
            </w:pPr>
            <w:r w:rsidRPr="00213812">
              <w:rPr>
                <w:rFonts w:ascii="Times New Roman" w:hAnsi="Times New Roman"/>
                <w:i/>
              </w:rPr>
              <w:t>Examine notes or bond agreement for any restriction that should be disclosed in the foot notes.</w:t>
            </w:r>
          </w:p>
        </w:tc>
      </w:tr>
    </w:tbl>
    <w:p w:rsidR="005A2677" w:rsidRPr="00213812" w:rsidRDefault="005A2677" w:rsidP="00AD0A64">
      <w:pPr>
        <w:pStyle w:val="NoSpacing"/>
      </w:pPr>
      <w:r w:rsidRPr="00213812">
        <w:t xml:space="preserve">  </w:t>
      </w:r>
    </w:p>
    <w:p w:rsidR="005A2677" w:rsidRPr="00213812" w:rsidRDefault="005A2677" w:rsidP="00AD0A64">
      <w:pPr>
        <w:spacing w:line="240" w:lineRule="auto"/>
        <w:jc w:val="both"/>
        <w:rPr>
          <w:rFonts w:ascii="Times New Roman" w:hAnsi="Times New Roman"/>
          <w:b/>
          <w:sz w:val="28"/>
          <w:szCs w:val="28"/>
        </w:rPr>
      </w:pPr>
      <w:r w:rsidRPr="00213812">
        <w:rPr>
          <w:rFonts w:ascii="Times New Roman" w:hAnsi="Times New Roman"/>
          <w:b/>
          <w:sz w:val="28"/>
          <w:szCs w:val="28"/>
        </w:rPr>
        <w:t>2.4 Auditing Stockholders’ Equity</w:t>
      </w:r>
    </w:p>
    <w:p w:rsidR="005A2677" w:rsidRPr="00213812" w:rsidRDefault="005A2677" w:rsidP="00AD0A64">
      <w:pPr>
        <w:spacing w:line="240" w:lineRule="auto"/>
        <w:jc w:val="both"/>
        <w:rPr>
          <w:rFonts w:ascii="Times New Roman" w:hAnsi="Times New Roman"/>
          <w:sz w:val="28"/>
          <w:szCs w:val="28"/>
        </w:rPr>
      </w:pPr>
      <w:r w:rsidRPr="00213812">
        <w:rPr>
          <w:rFonts w:ascii="Times New Roman" w:hAnsi="Times New Roman"/>
          <w:sz w:val="24"/>
          <w:szCs w:val="24"/>
        </w:rPr>
        <w:t>In this subsection, the audit for stockholders</w:t>
      </w:r>
      <w:r>
        <w:rPr>
          <w:rFonts w:ascii="Times New Roman" w:hAnsi="Times New Roman"/>
          <w:sz w:val="24"/>
          <w:szCs w:val="24"/>
        </w:rPr>
        <w:t>’</w:t>
      </w:r>
      <w:r w:rsidRPr="00213812">
        <w:rPr>
          <w:rFonts w:ascii="Times New Roman" w:hAnsi="Times New Roman"/>
          <w:sz w:val="24"/>
          <w:szCs w:val="24"/>
        </w:rPr>
        <w:t xml:space="preserve"> equity, which is essential part of financial statement audit in corporations in which the auditor is directly responsible to report to stockholder</w:t>
      </w:r>
      <w:r>
        <w:rPr>
          <w:rFonts w:ascii="Times New Roman" w:hAnsi="Times New Roman"/>
          <w:sz w:val="24"/>
          <w:szCs w:val="24"/>
        </w:rPr>
        <w:t>s</w:t>
      </w:r>
      <w:r w:rsidRPr="00213812">
        <w:rPr>
          <w:rFonts w:ascii="Times New Roman" w:hAnsi="Times New Roman"/>
          <w:sz w:val="24"/>
          <w:szCs w:val="24"/>
        </w:rPr>
        <w:t xml:space="preserve">. </w:t>
      </w:r>
    </w:p>
    <w:p w:rsidR="005A2677" w:rsidRPr="00EF0249" w:rsidRDefault="005A2677" w:rsidP="00AD0A64">
      <w:pPr>
        <w:spacing w:line="240" w:lineRule="auto"/>
        <w:jc w:val="both"/>
        <w:rPr>
          <w:rFonts w:ascii="Times New Roman" w:hAnsi="Times New Roman"/>
          <w:b/>
          <w:sz w:val="24"/>
          <w:szCs w:val="24"/>
        </w:rPr>
      </w:pPr>
      <w:r w:rsidRPr="00EF0249">
        <w:rPr>
          <w:rFonts w:ascii="Times New Roman" w:hAnsi="Times New Roman"/>
          <w:b/>
          <w:sz w:val="24"/>
          <w:szCs w:val="24"/>
        </w:rPr>
        <w:t>2.4.1 Evaluating Internal Control over Stockholders</w:t>
      </w:r>
      <w:r>
        <w:rPr>
          <w:rFonts w:ascii="Times New Roman" w:hAnsi="Times New Roman"/>
          <w:b/>
          <w:sz w:val="24"/>
          <w:szCs w:val="24"/>
        </w:rPr>
        <w:t>’</w:t>
      </w:r>
      <w:r w:rsidRPr="00EF0249">
        <w:rPr>
          <w:rFonts w:ascii="Times New Roman" w:hAnsi="Times New Roman"/>
          <w:b/>
          <w:sz w:val="24"/>
          <w:szCs w:val="24"/>
        </w:rPr>
        <w:t xml:space="preserve"> Equity</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 xml:space="preserve"> For most entities, stockholders’ equity includes common stock, preferred stock, paid-in capital, and retained earnings. In recent years, numerous financial instruments have been developed that contain both debt and equity characteristics and affect the audit of stockholders’ equity. Various stock options and compensation plans also impact the audit of stockholders’ equity. Following are the three major types of transactions that occur in stock holders’ equity: </w:t>
      </w:r>
    </w:p>
    <w:p w:rsidR="005A2677" w:rsidRPr="00224147" w:rsidRDefault="005A2677" w:rsidP="001C1AEB">
      <w:pPr>
        <w:numPr>
          <w:ilvl w:val="0"/>
          <w:numId w:val="41"/>
        </w:numPr>
        <w:spacing w:after="0" w:line="240" w:lineRule="auto"/>
        <w:jc w:val="both"/>
        <w:rPr>
          <w:rFonts w:ascii="Times New Roman" w:hAnsi="Times New Roman"/>
          <w:i/>
          <w:sz w:val="24"/>
          <w:szCs w:val="24"/>
        </w:rPr>
      </w:pPr>
      <w:r w:rsidRPr="00FB46A9">
        <w:rPr>
          <w:rFonts w:ascii="Times New Roman" w:hAnsi="Times New Roman"/>
          <w:b/>
          <w:i/>
          <w:sz w:val="24"/>
          <w:szCs w:val="24"/>
        </w:rPr>
        <w:t>Issuance of stock:</w:t>
      </w:r>
      <w:r w:rsidRPr="00224147">
        <w:rPr>
          <w:rFonts w:ascii="Times New Roman" w:hAnsi="Times New Roman"/>
          <w:i/>
          <w:sz w:val="24"/>
          <w:szCs w:val="24"/>
        </w:rPr>
        <w:t xml:space="preserve"> This includes transactions such as sale of stock for cash, the exchange of stock for assets, services, or convertible debt and issuance of stock splits.</w:t>
      </w:r>
    </w:p>
    <w:p w:rsidR="005A2677" w:rsidRPr="00224147" w:rsidRDefault="005A2677" w:rsidP="001C1AEB">
      <w:pPr>
        <w:numPr>
          <w:ilvl w:val="0"/>
          <w:numId w:val="41"/>
        </w:numPr>
        <w:spacing w:after="0" w:line="240" w:lineRule="auto"/>
        <w:jc w:val="both"/>
        <w:rPr>
          <w:rFonts w:ascii="Times New Roman" w:hAnsi="Times New Roman"/>
          <w:i/>
          <w:sz w:val="24"/>
          <w:szCs w:val="24"/>
        </w:rPr>
      </w:pPr>
      <w:r w:rsidRPr="00FB46A9">
        <w:rPr>
          <w:rFonts w:ascii="Times New Roman" w:hAnsi="Times New Roman"/>
          <w:b/>
          <w:i/>
          <w:sz w:val="24"/>
          <w:szCs w:val="24"/>
        </w:rPr>
        <w:t>Repurchase of stock:</w:t>
      </w:r>
      <w:r w:rsidRPr="00224147">
        <w:rPr>
          <w:rFonts w:ascii="Times New Roman" w:hAnsi="Times New Roman"/>
          <w:i/>
          <w:sz w:val="24"/>
          <w:szCs w:val="24"/>
        </w:rPr>
        <w:t xml:space="preserve"> This includes the reacquisition of stock (referred to as treasury stock) and the retirement of stock.</w:t>
      </w:r>
    </w:p>
    <w:p w:rsidR="005A2677" w:rsidRPr="00224147" w:rsidRDefault="005A2677" w:rsidP="001C1AEB">
      <w:pPr>
        <w:numPr>
          <w:ilvl w:val="0"/>
          <w:numId w:val="41"/>
        </w:numPr>
        <w:spacing w:after="0" w:line="240" w:lineRule="auto"/>
        <w:jc w:val="both"/>
        <w:rPr>
          <w:rFonts w:ascii="Times New Roman" w:hAnsi="Times New Roman"/>
          <w:i/>
          <w:sz w:val="24"/>
          <w:szCs w:val="24"/>
        </w:rPr>
      </w:pPr>
      <w:r w:rsidRPr="00FB46A9">
        <w:rPr>
          <w:rFonts w:ascii="Times New Roman" w:hAnsi="Times New Roman"/>
          <w:b/>
          <w:i/>
          <w:sz w:val="24"/>
          <w:szCs w:val="24"/>
        </w:rPr>
        <w:t>Payment of dividends:</w:t>
      </w:r>
      <w:r w:rsidRPr="00224147">
        <w:rPr>
          <w:rFonts w:ascii="Times New Roman" w:hAnsi="Times New Roman"/>
          <w:i/>
          <w:sz w:val="24"/>
          <w:szCs w:val="24"/>
        </w:rPr>
        <w:t xml:space="preserve"> This includes the payment of cash dividend or issuance of stock dividends.</w:t>
      </w:r>
    </w:p>
    <w:p w:rsidR="005A2677"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 xml:space="preserve">Many large entities, such as publicly traded companies, use an independent registrar agent, and dividend-disbursing agent to process and record equity transactions. The registrar is responsible for ensuring that all stock issued complies with the corporate charter and for maintaining the control totals for total shares outstanding. The transfer agent is responsible for preparing stock certificates and maintaining adequate stockades’ </w:t>
      </w:r>
      <w:r w:rsidRPr="00EF0249">
        <w:rPr>
          <w:rFonts w:ascii="Times New Roman" w:hAnsi="Times New Roman"/>
          <w:sz w:val="24"/>
          <w:szCs w:val="24"/>
        </w:rPr>
        <w:lastRenderedPageBreak/>
        <w:t xml:space="preserve">records. The dividend- disbursing agent prepares and mails dividend checks to the stockholders record. When an entity uses an independent check to the stockholders record, and dividend disbursing agents, the auditor may be able to obtain sufficient evidence by confirming the relevant information with those parties. If an entity uses its own employees to perform the stock transfer and dividend disbursement functions, the auditor needs to perform more detailed testing of the stock related record and transactions that occurred during the period. The following internal control objectives, internal control procedures, and segregation of duties are relevant when client personnel transfer stock and disburse </w:t>
      </w:r>
      <w:r w:rsidRPr="00EF0249">
        <w:rPr>
          <w:rFonts w:ascii="Times New Roman" w:hAnsi="Times New Roman"/>
          <w:color w:val="000000"/>
          <w:sz w:val="24"/>
          <w:szCs w:val="24"/>
        </w:rPr>
        <w:t>dividend</w:t>
      </w:r>
      <w:r w:rsidRPr="00EF0249">
        <w:rPr>
          <w:rFonts w:ascii="Times New Roman" w:hAnsi="Times New Roman"/>
          <w:sz w:val="24"/>
          <w:szCs w:val="24"/>
        </w:rPr>
        <w:t xml:space="preserve">. </w:t>
      </w:r>
    </w:p>
    <w:p w:rsidR="005A2677" w:rsidRPr="00EF0249" w:rsidRDefault="005A2677" w:rsidP="00AD0A64">
      <w:pPr>
        <w:spacing w:before="240" w:line="240" w:lineRule="auto"/>
        <w:jc w:val="both"/>
        <w:rPr>
          <w:rFonts w:ascii="Times New Roman" w:hAnsi="Times New Roman"/>
          <w:sz w:val="24"/>
          <w:szCs w:val="24"/>
        </w:rPr>
      </w:pPr>
      <w:r w:rsidRPr="00EF0249">
        <w:rPr>
          <w:rFonts w:ascii="Times New Roman" w:hAnsi="Times New Roman"/>
          <w:sz w:val="24"/>
          <w:szCs w:val="24"/>
        </w:rPr>
        <w:t>Following are the major internal control</w:t>
      </w:r>
      <w:r>
        <w:rPr>
          <w:rFonts w:ascii="Times New Roman" w:hAnsi="Times New Roman"/>
          <w:sz w:val="24"/>
          <w:szCs w:val="24"/>
        </w:rPr>
        <w:t>s</w:t>
      </w:r>
      <w:r w:rsidRPr="00EF0249">
        <w:rPr>
          <w:rFonts w:ascii="Times New Roman" w:hAnsi="Times New Roman"/>
          <w:sz w:val="24"/>
          <w:szCs w:val="24"/>
        </w:rPr>
        <w:t xml:space="preserve"> for stockholders</w:t>
      </w:r>
      <w:r>
        <w:rPr>
          <w:rFonts w:ascii="Times New Roman" w:hAnsi="Times New Roman"/>
          <w:sz w:val="24"/>
          <w:szCs w:val="24"/>
        </w:rPr>
        <w:t>’</w:t>
      </w:r>
      <w:r w:rsidRPr="00EF0249">
        <w:rPr>
          <w:rFonts w:ascii="Times New Roman" w:hAnsi="Times New Roman"/>
          <w:sz w:val="24"/>
          <w:szCs w:val="24"/>
        </w:rPr>
        <w:t xml:space="preserve"> equity</w:t>
      </w:r>
      <w:r>
        <w:rPr>
          <w:rFonts w:ascii="Times New Roman" w:hAnsi="Times New Roman"/>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Verify that stock and dividend transactions comply with the corporate charter</w:t>
      </w:r>
      <w:r>
        <w:rPr>
          <w:rFonts w:ascii="Times New Roman" w:hAnsi="Times New Roman"/>
          <w:i/>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Verify that stock and divided transactions have been properly approved</w:t>
      </w:r>
      <w:r>
        <w:rPr>
          <w:rFonts w:ascii="Times New Roman" w:hAnsi="Times New Roman"/>
          <w:i/>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Verify that stock and dividend transactions have been properly valued</w:t>
      </w:r>
      <w:r>
        <w:rPr>
          <w:rFonts w:ascii="Times New Roman" w:hAnsi="Times New Roman"/>
          <w:i/>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Verify that all stock and dividend transactions have been properly posted and summarized in the accounting record</w:t>
      </w:r>
      <w:r>
        <w:rPr>
          <w:rFonts w:ascii="Times New Roman" w:hAnsi="Times New Roman"/>
          <w:i/>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The individual responsible for issuing, transferring and canceling stock certificate should not have any accounting responsibility</w:t>
      </w:r>
      <w:r>
        <w:rPr>
          <w:rFonts w:ascii="Times New Roman" w:hAnsi="Times New Roman"/>
          <w:i/>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The individual responsible for maintaining the detailed stockholders record should be independent of the maintenance of the general ledger control account</w:t>
      </w:r>
      <w:r>
        <w:rPr>
          <w:rFonts w:ascii="Times New Roman" w:hAnsi="Times New Roman"/>
          <w:i/>
          <w:sz w:val="24"/>
          <w:szCs w:val="24"/>
        </w:rPr>
        <w:t>.</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The individual responsible for maintaining the detailed stockholders records should not also process each receipts or disbursements.</w:t>
      </w:r>
    </w:p>
    <w:p w:rsidR="005A2677" w:rsidRPr="00224147" w:rsidRDefault="005A2677" w:rsidP="001C1AEB">
      <w:pPr>
        <w:numPr>
          <w:ilvl w:val="0"/>
          <w:numId w:val="42"/>
        </w:numPr>
        <w:spacing w:after="0" w:line="240" w:lineRule="auto"/>
        <w:jc w:val="both"/>
        <w:rPr>
          <w:rFonts w:ascii="Times New Roman" w:hAnsi="Times New Roman"/>
          <w:i/>
          <w:sz w:val="24"/>
          <w:szCs w:val="24"/>
        </w:rPr>
      </w:pPr>
      <w:r w:rsidRPr="00224147">
        <w:rPr>
          <w:rFonts w:ascii="Times New Roman" w:hAnsi="Times New Roman"/>
          <w:i/>
          <w:sz w:val="24"/>
          <w:szCs w:val="24"/>
        </w:rPr>
        <w:t>Appropriate segregation of duties should be established among the preparation, recording, signing and mailing of dividend checks.</w:t>
      </w:r>
    </w:p>
    <w:p w:rsidR="005A2677" w:rsidRPr="000C31AB" w:rsidRDefault="005A2677" w:rsidP="00AD0A64">
      <w:pPr>
        <w:pStyle w:val="NoSpacing"/>
      </w:pPr>
    </w:p>
    <w:p w:rsidR="005A2677" w:rsidRPr="00EF0249" w:rsidRDefault="005A2677" w:rsidP="00AD0A64">
      <w:pPr>
        <w:spacing w:line="240" w:lineRule="auto"/>
        <w:jc w:val="both"/>
        <w:rPr>
          <w:rFonts w:ascii="Times New Roman" w:hAnsi="Times New Roman"/>
          <w:b/>
          <w:sz w:val="24"/>
          <w:szCs w:val="24"/>
        </w:rPr>
      </w:pPr>
      <w:r w:rsidRPr="00EF0249">
        <w:rPr>
          <w:rFonts w:ascii="Times New Roman" w:hAnsi="Times New Roman"/>
          <w:b/>
          <w:sz w:val="24"/>
          <w:szCs w:val="24"/>
        </w:rPr>
        <w:t>2.4.2 Auditing Capital Stock Accounts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 xml:space="preserve">When auditing the capital stock accounts, the auditor is normally concerned with the validity, completeness, valuation and disclosure objectives. </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Validity and Completeness</w:t>
      </w:r>
      <w:r w:rsidRPr="00EF0249">
        <w:rPr>
          <w:rFonts w:ascii="Times New Roman" w:hAnsi="Times New Roman"/>
          <w:sz w:val="24"/>
          <w:szCs w:val="24"/>
        </w:rPr>
        <w:t>: All valid stock transaction is approved by the board of directors. Therefore, the auditor can test the validity of capital stock transactions by tracing the transactions recorded in the current year to the board of director’s minutes. When an independent registrar and transfer agent are used by the entity, the auditor confirms the total number of shares outstanding at the end of the period. If the amount of shares outstanding on the confirmation reconciles to the general ledger capital-stock accounts, the auditor has evidence that the total number of shares outstanding at the end of the year is correct.</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If the entity does not use outside agents, it will maintain a stock register and/ or a stock certificate book. The auditor may perform the following tests:</w:t>
      </w:r>
    </w:p>
    <w:p w:rsidR="005A2677" w:rsidRPr="00FB46A9" w:rsidRDefault="005A2677" w:rsidP="001C1AEB">
      <w:pPr>
        <w:numPr>
          <w:ilvl w:val="0"/>
          <w:numId w:val="43"/>
        </w:numPr>
        <w:spacing w:after="0" w:line="240" w:lineRule="auto"/>
        <w:jc w:val="both"/>
        <w:rPr>
          <w:rFonts w:ascii="Times New Roman" w:hAnsi="Times New Roman"/>
          <w:i/>
          <w:sz w:val="24"/>
          <w:szCs w:val="24"/>
        </w:rPr>
      </w:pPr>
      <w:r w:rsidRPr="00FB46A9">
        <w:rPr>
          <w:rFonts w:ascii="Times New Roman" w:hAnsi="Times New Roman"/>
          <w:i/>
          <w:sz w:val="24"/>
          <w:szCs w:val="24"/>
        </w:rPr>
        <w:t>Trace the transfers of shares between stockholders to the stock register and/or stock certificate book (valuation and completeness).</w:t>
      </w:r>
    </w:p>
    <w:p w:rsidR="005A2677" w:rsidRPr="00FB46A9" w:rsidRDefault="005A2677" w:rsidP="001C1AEB">
      <w:pPr>
        <w:numPr>
          <w:ilvl w:val="0"/>
          <w:numId w:val="43"/>
        </w:numPr>
        <w:spacing w:after="0" w:line="240" w:lineRule="auto"/>
        <w:jc w:val="both"/>
        <w:rPr>
          <w:rFonts w:ascii="Times New Roman" w:hAnsi="Times New Roman"/>
          <w:i/>
          <w:sz w:val="24"/>
          <w:szCs w:val="24"/>
        </w:rPr>
      </w:pPr>
      <w:r w:rsidRPr="00FB46A9">
        <w:rPr>
          <w:rFonts w:ascii="Times New Roman" w:hAnsi="Times New Roman"/>
          <w:i/>
          <w:sz w:val="24"/>
          <w:szCs w:val="24"/>
        </w:rPr>
        <w:lastRenderedPageBreak/>
        <w:t>Foot the shares outstanding in the stock register and/or stock certificate book and agree them to total shares outstanding in the general ledger capital-stock certificates (completeness).</w:t>
      </w:r>
    </w:p>
    <w:p w:rsidR="005A2677" w:rsidRPr="00FB46A9" w:rsidRDefault="005A2677" w:rsidP="001C1AEB">
      <w:pPr>
        <w:numPr>
          <w:ilvl w:val="0"/>
          <w:numId w:val="43"/>
        </w:numPr>
        <w:spacing w:after="0" w:line="240" w:lineRule="auto"/>
        <w:jc w:val="both"/>
        <w:rPr>
          <w:rFonts w:ascii="Times New Roman" w:hAnsi="Times New Roman"/>
          <w:i/>
          <w:sz w:val="24"/>
          <w:szCs w:val="24"/>
        </w:rPr>
      </w:pPr>
      <w:r w:rsidRPr="00FB46A9">
        <w:rPr>
          <w:rFonts w:ascii="Times New Roman" w:hAnsi="Times New Roman"/>
          <w:i/>
          <w:sz w:val="24"/>
          <w:szCs w:val="24"/>
        </w:rPr>
        <w:t>Examine any canceled stock certificates (validity).</w:t>
      </w:r>
    </w:p>
    <w:p w:rsidR="005A2677" w:rsidRPr="00FB46A9" w:rsidRDefault="005A2677" w:rsidP="001C1AEB">
      <w:pPr>
        <w:numPr>
          <w:ilvl w:val="0"/>
          <w:numId w:val="43"/>
        </w:numPr>
        <w:spacing w:after="0" w:line="240" w:lineRule="auto"/>
        <w:jc w:val="both"/>
        <w:rPr>
          <w:rFonts w:ascii="Times New Roman" w:hAnsi="Times New Roman"/>
          <w:i/>
          <w:sz w:val="24"/>
          <w:szCs w:val="24"/>
        </w:rPr>
      </w:pPr>
      <w:r w:rsidRPr="00FB46A9">
        <w:rPr>
          <w:rFonts w:ascii="Times New Roman" w:hAnsi="Times New Roman"/>
          <w:i/>
          <w:sz w:val="24"/>
          <w:szCs w:val="24"/>
        </w:rPr>
        <w:t xml:space="preserve">Account for and inspect any uninsured stock certificates in the stock certificate book (completeness). </w:t>
      </w:r>
    </w:p>
    <w:p w:rsidR="005A2677" w:rsidRPr="00EF0249" w:rsidRDefault="005A2677" w:rsidP="00AD0A64">
      <w:pPr>
        <w:spacing w:after="0" w:line="240" w:lineRule="auto"/>
        <w:ind w:left="720"/>
        <w:jc w:val="both"/>
        <w:rPr>
          <w:rFonts w:ascii="Times New Roman" w:hAnsi="Times New Roman"/>
          <w:sz w:val="24"/>
          <w:szCs w:val="24"/>
        </w:rPr>
      </w:pP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Valuation:</w:t>
      </w:r>
      <w:r w:rsidRPr="00EF0249">
        <w:rPr>
          <w:rFonts w:ascii="Times New Roman" w:hAnsi="Times New Roman"/>
          <w:sz w:val="24"/>
          <w:szCs w:val="24"/>
        </w:rPr>
        <w:t xml:space="preserve">  When capital stock is issued for cash, the assessment of proper valuation is straightforward. The par, or sated, value for the shares issued is assigned to the respective capital-stock account, while the difference between the price and par, or stated, values assigned to each transaction. The proceeds from the sale of stock are normally traced to the cash receipts records.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 xml:space="preserve"> The valuation issue is more complex when capital stock issued in exchange for assets or services, for a merger or acquisition, for convertible securities, or for a stock dividend. For example, when a stock dividend is declared and the number of shares issued is less that 20 percent of the shares outstanding, the dividend is recorded at fair market value. The fair market value of the stock dividend is charged to retained earnings and credited to common stock and paid-in capital. To test valuation, the auditor can re compute the stock dividend and trace the entries into the general ledger.</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Disclosure:</w:t>
      </w:r>
      <w:r w:rsidRPr="00EF0249">
        <w:rPr>
          <w:rFonts w:ascii="Times New Roman" w:hAnsi="Times New Roman"/>
          <w:sz w:val="24"/>
          <w:szCs w:val="24"/>
        </w:rPr>
        <w:t xml:space="preserve"> A number of important disclosures are frequently necessary for stockholders’ equity.  Examples of stockholders’ equity disclosures include: </w:t>
      </w:r>
    </w:p>
    <w:p w:rsidR="005A2677" w:rsidRPr="003A10C5" w:rsidRDefault="005A2677" w:rsidP="001C1AEB">
      <w:pPr>
        <w:numPr>
          <w:ilvl w:val="0"/>
          <w:numId w:val="55"/>
        </w:numPr>
        <w:spacing w:after="0" w:line="240" w:lineRule="auto"/>
        <w:jc w:val="both"/>
        <w:rPr>
          <w:rFonts w:ascii="Times New Roman" w:hAnsi="Times New Roman"/>
          <w:i/>
          <w:sz w:val="24"/>
          <w:szCs w:val="24"/>
        </w:rPr>
      </w:pPr>
      <w:r w:rsidRPr="003A10C5">
        <w:rPr>
          <w:rFonts w:ascii="Times New Roman" w:hAnsi="Times New Roman"/>
          <w:i/>
          <w:sz w:val="24"/>
          <w:szCs w:val="24"/>
        </w:rPr>
        <w:t>Number of shares authorized, issued and outstanding</w:t>
      </w:r>
    </w:p>
    <w:p w:rsidR="005A2677" w:rsidRPr="003A10C5" w:rsidRDefault="005A2677" w:rsidP="001C1AEB">
      <w:pPr>
        <w:numPr>
          <w:ilvl w:val="0"/>
          <w:numId w:val="55"/>
        </w:numPr>
        <w:spacing w:after="0" w:line="240" w:lineRule="auto"/>
        <w:jc w:val="both"/>
        <w:rPr>
          <w:rFonts w:ascii="Times New Roman" w:hAnsi="Times New Roman"/>
          <w:i/>
          <w:sz w:val="24"/>
          <w:szCs w:val="24"/>
        </w:rPr>
      </w:pPr>
      <w:r w:rsidRPr="003A10C5">
        <w:rPr>
          <w:rFonts w:ascii="Times New Roman" w:hAnsi="Times New Roman"/>
          <w:i/>
          <w:sz w:val="24"/>
          <w:szCs w:val="24"/>
        </w:rPr>
        <w:t>Call provision, prices, and dates for preferred stock</w:t>
      </w:r>
    </w:p>
    <w:p w:rsidR="005A2677" w:rsidRPr="003A10C5" w:rsidRDefault="005A2677" w:rsidP="001C1AEB">
      <w:pPr>
        <w:numPr>
          <w:ilvl w:val="0"/>
          <w:numId w:val="55"/>
        </w:numPr>
        <w:spacing w:after="0" w:line="240" w:lineRule="auto"/>
        <w:jc w:val="both"/>
        <w:rPr>
          <w:rFonts w:ascii="Times New Roman" w:hAnsi="Times New Roman"/>
          <w:i/>
          <w:sz w:val="24"/>
          <w:szCs w:val="24"/>
        </w:rPr>
      </w:pPr>
      <w:r w:rsidRPr="003A10C5">
        <w:rPr>
          <w:rFonts w:ascii="Times New Roman" w:hAnsi="Times New Roman"/>
          <w:i/>
          <w:sz w:val="24"/>
          <w:szCs w:val="24"/>
        </w:rPr>
        <w:t>Preferred stock sinking fund</w:t>
      </w:r>
    </w:p>
    <w:p w:rsidR="005A2677" w:rsidRPr="003A10C5" w:rsidRDefault="005A2677" w:rsidP="001C1AEB">
      <w:pPr>
        <w:numPr>
          <w:ilvl w:val="0"/>
          <w:numId w:val="55"/>
        </w:numPr>
        <w:spacing w:after="0" w:line="240" w:lineRule="auto"/>
        <w:jc w:val="both"/>
        <w:rPr>
          <w:rFonts w:ascii="Times New Roman" w:hAnsi="Times New Roman"/>
          <w:i/>
          <w:sz w:val="24"/>
          <w:szCs w:val="24"/>
        </w:rPr>
      </w:pPr>
      <w:r w:rsidRPr="003A10C5">
        <w:rPr>
          <w:rFonts w:ascii="Times New Roman" w:hAnsi="Times New Roman"/>
          <w:i/>
          <w:sz w:val="24"/>
          <w:szCs w:val="24"/>
        </w:rPr>
        <w:t>Stock option or purchase plane</w:t>
      </w:r>
    </w:p>
    <w:p w:rsidR="005A2677" w:rsidRPr="003A10C5" w:rsidRDefault="005A2677" w:rsidP="001C1AEB">
      <w:pPr>
        <w:numPr>
          <w:ilvl w:val="0"/>
          <w:numId w:val="55"/>
        </w:numPr>
        <w:spacing w:after="0" w:line="240" w:lineRule="auto"/>
        <w:jc w:val="both"/>
        <w:rPr>
          <w:rFonts w:ascii="Times New Roman" w:hAnsi="Times New Roman"/>
          <w:i/>
          <w:sz w:val="24"/>
          <w:szCs w:val="24"/>
        </w:rPr>
      </w:pPr>
      <w:r w:rsidRPr="003A10C5">
        <w:rPr>
          <w:rFonts w:ascii="Times New Roman" w:hAnsi="Times New Roman"/>
          <w:i/>
          <w:sz w:val="24"/>
          <w:szCs w:val="24"/>
        </w:rPr>
        <w:t>Restriction on retained earnings and dividend</w:t>
      </w:r>
    </w:p>
    <w:p w:rsidR="005A2677" w:rsidRDefault="005A2677" w:rsidP="00AD0A64">
      <w:pPr>
        <w:pStyle w:val="NoSpacing"/>
      </w:pP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The normal sources of this information include the corporate chatter, minutes of the board of directors’ meetings, and contractual agreements.</w:t>
      </w:r>
    </w:p>
    <w:p w:rsidR="005A2677" w:rsidRPr="007E4587" w:rsidRDefault="005A2677" w:rsidP="00AD0A64">
      <w:pPr>
        <w:spacing w:line="240" w:lineRule="auto"/>
        <w:jc w:val="both"/>
        <w:rPr>
          <w:rFonts w:ascii="Times New Roman" w:hAnsi="Times New Roman"/>
          <w:b/>
          <w:sz w:val="24"/>
          <w:szCs w:val="24"/>
        </w:rPr>
      </w:pPr>
      <w:r w:rsidRPr="007E4587">
        <w:rPr>
          <w:rFonts w:ascii="Times New Roman" w:hAnsi="Times New Roman"/>
          <w:b/>
          <w:sz w:val="24"/>
          <w:szCs w:val="24"/>
        </w:rPr>
        <w:t>2.4.3 Auditing Dividends</w:t>
      </w:r>
    </w:p>
    <w:p w:rsidR="005A2677" w:rsidRPr="0012715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Generally</w:t>
      </w:r>
      <w:r w:rsidRPr="00EF0249">
        <w:rPr>
          <w:rFonts w:ascii="Times New Roman" w:hAnsi="Times New Roman"/>
          <w:b/>
          <w:sz w:val="24"/>
          <w:szCs w:val="24"/>
        </w:rPr>
        <w:t xml:space="preserve"> </w:t>
      </w:r>
      <w:r w:rsidRPr="00EF0249">
        <w:rPr>
          <w:rFonts w:ascii="Times New Roman" w:hAnsi="Times New Roman"/>
          <w:sz w:val="24"/>
          <w:szCs w:val="24"/>
        </w:rPr>
        <w:t>all dividends that are declared and paid will be audited as there are concerns with violations of corporate bylaws or debt covenants. When the entity uses an independent dividend –disbursing agent, the auditor can confirm the amount disbursed to the agent by the entity. This amount is agreed with the amount authorized by the board of directors. The auditor can re compute the dividend amount by multiplying the number of shares outstanding on the recorded date by the amount of the per share dividend approved by</w:t>
      </w:r>
      <w:r w:rsidRPr="00127159">
        <w:rPr>
          <w:rFonts w:ascii="Times New Roman" w:hAnsi="Times New Roman"/>
          <w:sz w:val="24"/>
          <w:szCs w:val="24"/>
        </w:rPr>
        <w:t xml:space="preserve"> the board of directors. This amount should agree to the amount disbursed to share holders and accrued at year –end .If the auditor is concerned about the client’s control over dividend disbursements; he or she may test the payee names and amounts on the individual canceled checks with the stock register or stock certificate book. The auditor also reviews the entity’s compliance with any agreements that restrict the payment of dividends.</w:t>
      </w:r>
    </w:p>
    <w:p w:rsidR="005A2677" w:rsidRPr="00127159" w:rsidRDefault="005A2677" w:rsidP="00AD0A64">
      <w:pPr>
        <w:spacing w:line="240" w:lineRule="auto"/>
        <w:jc w:val="both"/>
        <w:rPr>
          <w:rFonts w:ascii="Times New Roman" w:hAnsi="Times New Roman"/>
          <w:sz w:val="24"/>
          <w:szCs w:val="24"/>
        </w:rPr>
      </w:pPr>
      <w:r w:rsidRPr="00127159">
        <w:rPr>
          <w:rFonts w:ascii="Times New Roman" w:hAnsi="Times New Roman"/>
          <w:b/>
          <w:sz w:val="24"/>
          <w:szCs w:val="24"/>
        </w:rPr>
        <w:lastRenderedPageBreak/>
        <w:t>2.4.4 Auditing Retained Earnings</w:t>
      </w:r>
    </w:p>
    <w:p w:rsidR="005A2677" w:rsidRPr="00127159" w:rsidRDefault="005A2677" w:rsidP="00AD0A64">
      <w:pPr>
        <w:spacing w:line="240" w:lineRule="auto"/>
        <w:jc w:val="both"/>
        <w:rPr>
          <w:rFonts w:ascii="Times New Roman" w:hAnsi="Times New Roman"/>
          <w:sz w:val="24"/>
          <w:szCs w:val="24"/>
        </w:rPr>
      </w:pPr>
      <w:r w:rsidRPr="00127159">
        <w:rPr>
          <w:rFonts w:ascii="Times New Roman" w:hAnsi="Times New Roman"/>
          <w:sz w:val="24"/>
          <w:szCs w:val="24"/>
        </w:rPr>
        <w:t xml:space="preserve"> Under normal circumstances, retained earnings are affected by the current year’s income or loss, as well as dividends paid. However, certain accounting standards require that some transactions be included in retained earnings. Prior-period adjustments, correction of errors, valuation accounts for marketable securities and foreign currency translation, and changes in appropriations of retained earnings are examples of such transactions. The auditor begins the audit of retained earnings by obtaining a schedule of the account activity for the period. The beginning balance is agreed to the prior year’s working papers and financial statements. Net income or loss can be traced to the income statement. The amounts for any cash or stock dividends can be verified as described earlier. If there are any prior-period adjustments, the auditor must be certain that the transactions satisfy the requirements of relevant accounting standards. Any new appropriations or changes in excising appropriations should be traced to the contractual agreements that required the appropriations. Last, the auditor must make sure that all necessary disclosures related to retained earnings are made in the footnotes. For example, many debt agreements restrict the amount of retained earnings that is available for payment as dividend.</w:t>
      </w:r>
    </w:p>
    <w:p w:rsidR="005A2677" w:rsidRPr="00127159" w:rsidRDefault="005A2677" w:rsidP="00AD0A64">
      <w:pPr>
        <w:spacing w:line="240" w:lineRule="auto"/>
        <w:jc w:val="both"/>
        <w:rPr>
          <w:rFonts w:ascii="Times New Roman" w:hAnsi="Times New Roman"/>
          <w:b/>
          <w:sz w:val="28"/>
          <w:szCs w:val="28"/>
        </w:rPr>
      </w:pPr>
      <w:r w:rsidRPr="00127159">
        <w:rPr>
          <w:rFonts w:ascii="Times New Roman" w:hAnsi="Times New Roman"/>
          <w:b/>
          <w:sz w:val="28"/>
          <w:szCs w:val="28"/>
        </w:rPr>
        <w:t>2.5 Auditing for Income Statement Accounts</w:t>
      </w:r>
    </w:p>
    <w:p w:rsidR="005A2677" w:rsidRPr="00127159" w:rsidRDefault="005A2677" w:rsidP="00AD0A64">
      <w:pPr>
        <w:pStyle w:val="NoSpacing"/>
        <w:rPr>
          <w:sz w:val="10"/>
          <w:szCs w:val="10"/>
        </w:rPr>
      </w:pPr>
    </w:p>
    <w:p w:rsidR="005A2677" w:rsidRPr="00127159" w:rsidRDefault="005A2677" w:rsidP="00AD0A64">
      <w:pPr>
        <w:spacing w:after="0" w:line="240" w:lineRule="auto"/>
        <w:jc w:val="both"/>
        <w:rPr>
          <w:rFonts w:ascii="Times New Roman" w:hAnsi="Times New Roman"/>
          <w:sz w:val="24"/>
          <w:szCs w:val="24"/>
        </w:rPr>
      </w:pPr>
      <w:r w:rsidRPr="00127159">
        <w:rPr>
          <w:rFonts w:ascii="Times New Roman" w:hAnsi="Times New Roman"/>
          <w:sz w:val="24"/>
          <w:szCs w:val="24"/>
        </w:rPr>
        <w:t xml:space="preserve">In this section, the audit of revenue and expense account which are another important financial statement items which have potential for misstatements will be explained in brief. </w:t>
      </w:r>
    </w:p>
    <w:p w:rsidR="005A2677" w:rsidRPr="00127159" w:rsidRDefault="005A2677" w:rsidP="00AD0A64">
      <w:pPr>
        <w:spacing w:after="0" w:line="240" w:lineRule="auto"/>
        <w:jc w:val="both"/>
        <w:rPr>
          <w:rFonts w:ascii="Times New Roman" w:hAnsi="Times New Roman"/>
          <w:b/>
          <w:sz w:val="24"/>
          <w:szCs w:val="24"/>
        </w:rPr>
      </w:pPr>
      <w:r w:rsidRPr="00127159">
        <w:rPr>
          <w:rFonts w:ascii="Times New Roman" w:hAnsi="Times New Roman"/>
          <w:b/>
          <w:sz w:val="24"/>
          <w:szCs w:val="24"/>
        </w:rPr>
        <w:t>2.5.1 Auditing Revenue (Income) Accounts</w:t>
      </w:r>
    </w:p>
    <w:p w:rsidR="005A2677" w:rsidRPr="00127159" w:rsidRDefault="005A2677" w:rsidP="00AD0A64">
      <w:pPr>
        <w:spacing w:after="0" w:line="240" w:lineRule="auto"/>
        <w:jc w:val="both"/>
        <w:rPr>
          <w:rFonts w:ascii="Times New Roman" w:hAnsi="Times New Roman"/>
          <w:sz w:val="24"/>
          <w:szCs w:val="24"/>
        </w:rPr>
      </w:pPr>
      <w:r w:rsidRPr="00127159">
        <w:rPr>
          <w:rFonts w:ascii="Times New Roman" w:hAnsi="Times New Roman"/>
          <w:sz w:val="24"/>
          <w:szCs w:val="24"/>
        </w:rPr>
        <w:t xml:space="preserve">Major source of income from many companies is sales revenue; however some companies may drive revenue from other sources such as rent, interest, and dividend. Like those of other accounts explained above, the auditor approaches the audit of revenue account, in such a ways that it is possible to get satisfactory evidence as to the reliability of the revenue system and the validity of all management assertions. On the following part the nature of revenue account and the associated audit tests are discussed below. </w:t>
      </w:r>
    </w:p>
    <w:p w:rsidR="005A2677" w:rsidRPr="00127159" w:rsidRDefault="005A2677" w:rsidP="00AD0A64">
      <w:pPr>
        <w:pStyle w:val="NoSpacing"/>
      </w:pPr>
    </w:p>
    <w:p w:rsidR="005A2677" w:rsidRPr="00127159" w:rsidRDefault="005A2677" w:rsidP="00AD0A64">
      <w:pPr>
        <w:spacing w:line="240" w:lineRule="auto"/>
        <w:jc w:val="both"/>
        <w:rPr>
          <w:rFonts w:ascii="Times New Roman" w:hAnsi="Times New Roman"/>
          <w:b/>
          <w:sz w:val="24"/>
          <w:szCs w:val="24"/>
        </w:rPr>
      </w:pPr>
      <w:r w:rsidRPr="00127159">
        <w:rPr>
          <w:rFonts w:ascii="Times New Roman" w:hAnsi="Times New Roman"/>
          <w:b/>
          <w:sz w:val="24"/>
          <w:szCs w:val="24"/>
        </w:rPr>
        <w:t>2.5.1.1 Revenue Recognition</w:t>
      </w:r>
    </w:p>
    <w:p w:rsidR="005A2677"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Revenue recognition is reviewed at the beginning of this duty because knowledge of this underlying concept is fundamental to auditing the revenue process. Additionally, revenue must be recognized in conformity with GAAP in order for an auditor to issue an unqualified opinion. Revenue producing transactions generally consists of the sales of a product or the rendering of service. FASB defined revenue as “the inflow or other enhancement of asset of an entity or settlement of its liability from delivery or producing goods, rendering service, or other activities that consists the entity’s major or central operation”. FASB statement requires that before revenue is recognized, it must be realized and earned. Revenue is realized when a product or a service is exchanged for cash, a promise to pay cash or other assets that can be converted in to cash. SEC provides the following criteria for revenue recognition.</w:t>
      </w:r>
    </w:p>
    <w:p w:rsidR="00167ADE" w:rsidRPr="00EF0249" w:rsidRDefault="00167ADE" w:rsidP="00AD0A64">
      <w:pPr>
        <w:spacing w:line="240" w:lineRule="auto"/>
        <w:jc w:val="both"/>
        <w:rPr>
          <w:rFonts w:ascii="Times New Roman" w:hAnsi="Times New Roman"/>
          <w:sz w:val="24"/>
          <w:szCs w:val="24"/>
        </w:rPr>
      </w:pPr>
    </w:p>
    <w:p w:rsidR="005A2677" w:rsidRPr="003A10C5" w:rsidRDefault="005A2677" w:rsidP="001C1AEB">
      <w:pPr>
        <w:numPr>
          <w:ilvl w:val="0"/>
          <w:numId w:val="44"/>
        </w:numPr>
        <w:spacing w:after="0" w:line="240" w:lineRule="auto"/>
        <w:jc w:val="both"/>
        <w:rPr>
          <w:rFonts w:ascii="Times New Roman" w:hAnsi="Times New Roman"/>
          <w:i/>
          <w:sz w:val="24"/>
          <w:szCs w:val="24"/>
        </w:rPr>
      </w:pPr>
      <w:r w:rsidRPr="003A10C5">
        <w:rPr>
          <w:rFonts w:ascii="Times New Roman" w:hAnsi="Times New Roman"/>
          <w:i/>
          <w:sz w:val="24"/>
          <w:szCs w:val="24"/>
        </w:rPr>
        <w:lastRenderedPageBreak/>
        <w:t>Persuasive evidence of an arrangement exists</w:t>
      </w:r>
    </w:p>
    <w:p w:rsidR="005A2677" w:rsidRPr="003A10C5" w:rsidRDefault="005A2677" w:rsidP="001C1AEB">
      <w:pPr>
        <w:numPr>
          <w:ilvl w:val="0"/>
          <w:numId w:val="44"/>
        </w:numPr>
        <w:spacing w:after="0" w:line="240" w:lineRule="auto"/>
        <w:jc w:val="both"/>
        <w:rPr>
          <w:rFonts w:ascii="Times New Roman" w:hAnsi="Times New Roman"/>
          <w:i/>
          <w:sz w:val="24"/>
          <w:szCs w:val="24"/>
        </w:rPr>
      </w:pPr>
      <w:r w:rsidRPr="003A10C5">
        <w:rPr>
          <w:rFonts w:ascii="Times New Roman" w:hAnsi="Times New Roman"/>
          <w:i/>
          <w:sz w:val="24"/>
          <w:szCs w:val="24"/>
        </w:rPr>
        <w:t>Delivery has accrued or services have been rendered.</w:t>
      </w:r>
    </w:p>
    <w:p w:rsidR="005A2677" w:rsidRPr="003A10C5" w:rsidRDefault="005A2677" w:rsidP="001C1AEB">
      <w:pPr>
        <w:numPr>
          <w:ilvl w:val="0"/>
          <w:numId w:val="44"/>
        </w:numPr>
        <w:spacing w:after="0" w:line="240" w:lineRule="auto"/>
        <w:jc w:val="both"/>
        <w:rPr>
          <w:rFonts w:ascii="Times New Roman" w:hAnsi="Times New Roman"/>
          <w:i/>
          <w:sz w:val="24"/>
          <w:szCs w:val="24"/>
        </w:rPr>
      </w:pPr>
      <w:r w:rsidRPr="003A10C5">
        <w:rPr>
          <w:rFonts w:ascii="Times New Roman" w:hAnsi="Times New Roman"/>
          <w:i/>
          <w:sz w:val="24"/>
          <w:szCs w:val="24"/>
        </w:rPr>
        <w:t>The seller’s price to the buyer is fixed or determinable.</w:t>
      </w:r>
    </w:p>
    <w:p w:rsidR="005A2677" w:rsidRPr="003A10C5" w:rsidRDefault="005A2677" w:rsidP="001C1AEB">
      <w:pPr>
        <w:numPr>
          <w:ilvl w:val="0"/>
          <w:numId w:val="44"/>
        </w:numPr>
        <w:spacing w:after="0" w:line="240" w:lineRule="auto"/>
        <w:jc w:val="both"/>
        <w:rPr>
          <w:rFonts w:ascii="Times New Roman" w:hAnsi="Times New Roman"/>
          <w:i/>
          <w:sz w:val="24"/>
          <w:szCs w:val="24"/>
        </w:rPr>
      </w:pPr>
      <w:r w:rsidRPr="003A10C5">
        <w:rPr>
          <w:rFonts w:ascii="Times New Roman" w:hAnsi="Times New Roman"/>
          <w:i/>
          <w:sz w:val="24"/>
          <w:szCs w:val="24"/>
        </w:rPr>
        <w:t>Collectability is reasonably assured</w:t>
      </w:r>
    </w:p>
    <w:p w:rsidR="005A2677" w:rsidRPr="000C31AB" w:rsidRDefault="005A2677" w:rsidP="00AD0A64">
      <w:pPr>
        <w:spacing w:after="0" w:line="240" w:lineRule="auto"/>
        <w:ind w:left="720"/>
        <w:jc w:val="both"/>
        <w:rPr>
          <w:rFonts w:ascii="Times New Roman" w:hAnsi="Times New Roman"/>
          <w:sz w:val="24"/>
          <w:szCs w:val="24"/>
        </w:rPr>
      </w:pPr>
    </w:p>
    <w:p w:rsidR="005A2677" w:rsidRPr="00EF0249" w:rsidRDefault="005A2677" w:rsidP="00AD0A64">
      <w:pPr>
        <w:spacing w:line="240" w:lineRule="auto"/>
        <w:jc w:val="both"/>
        <w:rPr>
          <w:rFonts w:ascii="Times New Roman" w:hAnsi="Times New Roman"/>
          <w:b/>
          <w:sz w:val="24"/>
          <w:szCs w:val="24"/>
        </w:rPr>
      </w:pPr>
      <w:r>
        <w:rPr>
          <w:rFonts w:ascii="Times New Roman" w:hAnsi="Times New Roman"/>
          <w:b/>
          <w:sz w:val="24"/>
          <w:szCs w:val="24"/>
        </w:rPr>
        <w:t xml:space="preserve">2.5.1.2 </w:t>
      </w:r>
      <w:r w:rsidRPr="00EF0249">
        <w:rPr>
          <w:rFonts w:ascii="Times New Roman" w:hAnsi="Times New Roman"/>
          <w:b/>
          <w:sz w:val="24"/>
          <w:szCs w:val="24"/>
        </w:rPr>
        <w:t>Overview of Revenue Process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Three types of transactions are typically processed by the revenue process</w:t>
      </w:r>
    </w:p>
    <w:p w:rsidR="005A2677" w:rsidRPr="003A10C5" w:rsidRDefault="005A2677" w:rsidP="001C1AEB">
      <w:pPr>
        <w:numPr>
          <w:ilvl w:val="0"/>
          <w:numId w:val="45"/>
        </w:numPr>
        <w:spacing w:after="0" w:line="240" w:lineRule="auto"/>
        <w:jc w:val="both"/>
        <w:rPr>
          <w:rFonts w:ascii="Times New Roman" w:hAnsi="Times New Roman"/>
          <w:i/>
          <w:sz w:val="24"/>
          <w:szCs w:val="24"/>
        </w:rPr>
      </w:pPr>
      <w:r w:rsidRPr="003A10C5">
        <w:rPr>
          <w:rFonts w:ascii="Times New Roman" w:hAnsi="Times New Roman"/>
          <w:i/>
          <w:sz w:val="24"/>
          <w:szCs w:val="24"/>
        </w:rPr>
        <w:t>The sales of goods or rendering of service for cash or credit</w:t>
      </w:r>
    </w:p>
    <w:p w:rsidR="005A2677" w:rsidRPr="003A10C5" w:rsidRDefault="005A2677" w:rsidP="001C1AEB">
      <w:pPr>
        <w:numPr>
          <w:ilvl w:val="0"/>
          <w:numId w:val="45"/>
        </w:numPr>
        <w:spacing w:after="0" w:line="240" w:lineRule="auto"/>
        <w:jc w:val="both"/>
        <w:rPr>
          <w:rFonts w:ascii="Times New Roman" w:hAnsi="Times New Roman"/>
          <w:i/>
          <w:sz w:val="24"/>
          <w:szCs w:val="24"/>
        </w:rPr>
      </w:pPr>
      <w:r w:rsidRPr="003A10C5">
        <w:rPr>
          <w:rFonts w:ascii="Times New Roman" w:hAnsi="Times New Roman"/>
          <w:i/>
          <w:sz w:val="24"/>
          <w:szCs w:val="24"/>
        </w:rPr>
        <w:t>The receipt of cash from the customers in payment for the goods or services</w:t>
      </w:r>
    </w:p>
    <w:p w:rsidR="005A2677" w:rsidRPr="003A10C5" w:rsidRDefault="005A2677" w:rsidP="001C1AEB">
      <w:pPr>
        <w:numPr>
          <w:ilvl w:val="0"/>
          <w:numId w:val="45"/>
        </w:numPr>
        <w:spacing w:after="0" w:line="240" w:lineRule="auto"/>
        <w:jc w:val="both"/>
        <w:rPr>
          <w:rFonts w:ascii="Times New Roman" w:hAnsi="Times New Roman"/>
          <w:i/>
          <w:sz w:val="24"/>
          <w:szCs w:val="24"/>
        </w:rPr>
      </w:pPr>
      <w:r w:rsidRPr="003A10C5">
        <w:rPr>
          <w:rFonts w:ascii="Times New Roman" w:hAnsi="Times New Roman"/>
          <w:i/>
          <w:sz w:val="24"/>
          <w:szCs w:val="24"/>
        </w:rPr>
        <w:t>The return of good by the customers for the credit or cash</w:t>
      </w:r>
    </w:p>
    <w:p w:rsidR="005A2677"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 xml:space="preserve">The following list shows the most important document and records that are normally contained in the revenue process. However, in advanced IT system, some of these documents and records may exist for only a short period of time or may be maintained only in machine readable form. </w:t>
      </w:r>
    </w:p>
    <w:tbl>
      <w:tblPr>
        <w:tblW w:w="0" w:type="auto"/>
        <w:jc w:val="center"/>
        <w:tblLook w:val="04A0" w:firstRow="1" w:lastRow="0" w:firstColumn="1" w:lastColumn="0" w:noHBand="0" w:noVBand="1"/>
      </w:tblPr>
      <w:tblGrid>
        <w:gridCol w:w="3200"/>
        <w:gridCol w:w="270"/>
        <w:gridCol w:w="4909"/>
      </w:tblGrid>
      <w:tr w:rsidR="005A2677" w:rsidTr="00952BFE">
        <w:trPr>
          <w:jc w:val="center"/>
        </w:trPr>
        <w:tc>
          <w:tcPr>
            <w:tcW w:w="8379" w:type="dxa"/>
            <w:gridSpan w:val="3"/>
            <w:tcBorders>
              <w:top w:val="single" w:sz="4" w:space="0" w:color="auto"/>
            </w:tcBorders>
            <w:shd w:val="clear" w:color="auto" w:fill="F2F2F2"/>
          </w:tcPr>
          <w:p w:rsidR="005A2677" w:rsidRPr="008D1FF2" w:rsidRDefault="005A2677" w:rsidP="00AD0A64">
            <w:pPr>
              <w:pStyle w:val="NoSpacing"/>
              <w:rPr>
                <w:rFonts w:ascii="Times New Roman" w:eastAsia="Times New Roman" w:hAnsi="Times New Roman"/>
                <w:sz w:val="16"/>
                <w:szCs w:val="16"/>
              </w:rPr>
            </w:pPr>
          </w:p>
        </w:tc>
      </w:tr>
      <w:tr w:rsidR="005A2677" w:rsidTr="00952BFE">
        <w:trPr>
          <w:jc w:val="center"/>
        </w:trPr>
        <w:tc>
          <w:tcPr>
            <w:tcW w:w="3200" w:type="dxa"/>
          </w:tcPr>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Customer’s sales order</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Credit approval form</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Open order report</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Shipping documents</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Sales invoice</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Sales journal</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Customer’s statement</w:t>
            </w:r>
          </w:p>
        </w:tc>
        <w:tc>
          <w:tcPr>
            <w:tcW w:w="270" w:type="dxa"/>
            <w:shd w:val="clear" w:color="auto" w:fill="F2F2F2"/>
          </w:tcPr>
          <w:p w:rsidR="005A2677" w:rsidRPr="008D1FF2" w:rsidRDefault="005A2677" w:rsidP="00AD0A64">
            <w:pPr>
              <w:pStyle w:val="NoSpacing"/>
              <w:rPr>
                <w:rFonts w:ascii="Times New Roman" w:eastAsia="Times New Roman" w:hAnsi="Times New Roman"/>
              </w:rPr>
            </w:pPr>
          </w:p>
        </w:tc>
        <w:tc>
          <w:tcPr>
            <w:tcW w:w="4909" w:type="dxa"/>
          </w:tcPr>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Accounts receivable subsidiary ledgers</w:t>
            </w:r>
          </w:p>
          <w:p w:rsidR="005A2677" w:rsidRPr="008D1FF2" w:rsidRDefault="005A2677" w:rsidP="001C1AEB">
            <w:pPr>
              <w:numPr>
                <w:ilvl w:val="0"/>
                <w:numId w:val="46"/>
              </w:numPr>
              <w:spacing w:after="0" w:line="240" w:lineRule="auto"/>
              <w:rPr>
                <w:rFonts w:ascii="Times New Roman" w:eastAsia="Times New Roman" w:hAnsi="Times New Roman"/>
                <w:i/>
                <w:sz w:val="24"/>
                <w:szCs w:val="24"/>
              </w:rPr>
            </w:pPr>
            <w:r w:rsidRPr="008D1FF2">
              <w:rPr>
                <w:rFonts w:ascii="Times New Roman" w:eastAsia="Times New Roman" w:hAnsi="Times New Roman"/>
                <w:i/>
                <w:sz w:val="24"/>
                <w:szCs w:val="24"/>
              </w:rPr>
              <w:t>Aged trail balance of accounts receivable</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Remittance advice</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Cash receipt journal</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Credit memorandum</w:t>
            </w:r>
          </w:p>
          <w:p w:rsidR="005A2677" w:rsidRPr="008D1FF2" w:rsidRDefault="005A2677" w:rsidP="001C1AEB">
            <w:pPr>
              <w:numPr>
                <w:ilvl w:val="0"/>
                <w:numId w:val="46"/>
              </w:numPr>
              <w:spacing w:after="0" w:line="240" w:lineRule="auto"/>
              <w:jc w:val="both"/>
              <w:rPr>
                <w:rFonts w:ascii="Times New Roman" w:eastAsia="Times New Roman" w:hAnsi="Times New Roman"/>
                <w:i/>
                <w:sz w:val="24"/>
                <w:szCs w:val="24"/>
              </w:rPr>
            </w:pPr>
            <w:r w:rsidRPr="008D1FF2">
              <w:rPr>
                <w:rFonts w:ascii="Times New Roman" w:eastAsia="Times New Roman" w:hAnsi="Times New Roman"/>
                <w:i/>
                <w:sz w:val="24"/>
                <w:szCs w:val="24"/>
              </w:rPr>
              <w:t>Write off authorization</w:t>
            </w:r>
          </w:p>
        </w:tc>
      </w:tr>
      <w:tr w:rsidR="005A2677" w:rsidTr="00952BFE">
        <w:trPr>
          <w:jc w:val="center"/>
        </w:trPr>
        <w:tc>
          <w:tcPr>
            <w:tcW w:w="8379" w:type="dxa"/>
            <w:gridSpan w:val="3"/>
            <w:tcBorders>
              <w:bottom w:val="single" w:sz="4" w:space="0" w:color="auto"/>
            </w:tcBorders>
            <w:shd w:val="clear" w:color="auto" w:fill="F2F2F2"/>
          </w:tcPr>
          <w:p w:rsidR="005A2677" w:rsidRPr="008D1FF2" w:rsidRDefault="005A2677" w:rsidP="00AD0A64">
            <w:pPr>
              <w:pStyle w:val="NoSpacing"/>
              <w:rPr>
                <w:rFonts w:ascii="Times New Roman" w:eastAsia="Times New Roman" w:hAnsi="Times New Roman"/>
                <w:sz w:val="16"/>
                <w:szCs w:val="16"/>
              </w:rPr>
            </w:pPr>
          </w:p>
        </w:tc>
      </w:tr>
    </w:tbl>
    <w:p w:rsidR="005A2677" w:rsidRPr="004B43A7" w:rsidRDefault="005A2677" w:rsidP="00AD0A64">
      <w:pPr>
        <w:pStyle w:val="NoSpacing"/>
        <w:rPr>
          <w:sz w:val="10"/>
          <w:szCs w:val="10"/>
        </w:rPr>
      </w:pPr>
    </w:p>
    <w:p w:rsidR="005A2677" w:rsidRPr="00CA17CC" w:rsidRDefault="005A2677" w:rsidP="00AD0A64">
      <w:pPr>
        <w:spacing w:after="0" w:line="240" w:lineRule="auto"/>
        <w:ind w:left="720"/>
        <w:jc w:val="both"/>
        <w:rPr>
          <w:rFonts w:ascii="Times New Roman" w:hAnsi="Times New Roman"/>
          <w:sz w:val="10"/>
          <w:szCs w:val="10"/>
        </w:rPr>
      </w:pPr>
    </w:p>
    <w:p w:rsidR="005A2677" w:rsidRPr="00EF0249" w:rsidRDefault="005A2677" w:rsidP="00AD0A64">
      <w:pPr>
        <w:spacing w:line="240" w:lineRule="auto"/>
        <w:jc w:val="both"/>
        <w:rPr>
          <w:rFonts w:ascii="Times New Roman" w:hAnsi="Times New Roman"/>
          <w:b/>
          <w:sz w:val="24"/>
          <w:szCs w:val="24"/>
        </w:rPr>
      </w:pPr>
      <w:r>
        <w:rPr>
          <w:rFonts w:ascii="Times New Roman" w:hAnsi="Times New Roman"/>
          <w:b/>
          <w:sz w:val="24"/>
          <w:szCs w:val="24"/>
        </w:rPr>
        <w:t xml:space="preserve">2.5.1.3 </w:t>
      </w:r>
      <w:r w:rsidRPr="00EF0249">
        <w:rPr>
          <w:rFonts w:ascii="Times New Roman" w:hAnsi="Times New Roman"/>
          <w:b/>
          <w:sz w:val="24"/>
          <w:szCs w:val="24"/>
        </w:rPr>
        <w:t xml:space="preserve">Evaluating </w:t>
      </w:r>
      <w:r>
        <w:rPr>
          <w:rFonts w:ascii="Times New Roman" w:hAnsi="Times New Roman"/>
          <w:b/>
          <w:sz w:val="24"/>
          <w:szCs w:val="24"/>
        </w:rPr>
        <w:t>Internal Control f</w:t>
      </w:r>
      <w:r w:rsidRPr="00EF0249">
        <w:rPr>
          <w:rFonts w:ascii="Times New Roman" w:hAnsi="Times New Roman"/>
          <w:b/>
          <w:sz w:val="24"/>
          <w:szCs w:val="24"/>
        </w:rPr>
        <w:t>or Revenue</w:t>
      </w:r>
    </w:p>
    <w:p w:rsidR="005A2677" w:rsidRPr="00CA17CC" w:rsidRDefault="005A2677" w:rsidP="00AD0A64">
      <w:pPr>
        <w:spacing w:line="240" w:lineRule="auto"/>
        <w:jc w:val="both"/>
        <w:rPr>
          <w:rFonts w:ascii="Times New Roman" w:hAnsi="Times New Roman"/>
          <w:sz w:val="24"/>
          <w:szCs w:val="24"/>
        </w:rPr>
      </w:pPr>
      <w:r w:rsidRPr="00CA17CC">
        <w:rPr>
          <w:rFonts w:ascii="Times New Roman" w:hAnsi="Times New Roman"/>
          <w:sz w:val="24"/>
          <w:szCs w:val="24"/>
        </w:rPr>
        <w:t>The followings are some the internal controls that should exist in the revenue process</w:t>
      </w:r>
      <w:r>
        <w:rPr>
          <w:rFonts w:ascii="Times New Roman" w:hAnsi="Times New Roman"/>
          <w:sz w:val="24"/>
          <w:szCs w:val="24"/>
        </w:rPr>
        <w:t>.</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The credit function should be segregated from the billing function. If one individual has the ability to grant credit to a customer and also has responsibility for billing those customers, it is possible for sales to be made to customers who are not creditworthy. This can result in bad debt expense.</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The shipping function should be segregated from the billing function. If one individual who is responsible for shipping goods is also involved in the billing function, it is possible for unauthorized shipments to be made and for the usual billing procedures to be circumvented. This can result in unrecorded sales transaction and theft of goods.</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The account receivable function should be segregated from the general ledger function. If one individual is responsible for the account receivable records and also for the general ledger, it is possible for that individual to conceal unauthorized shipment. This can result in unrecorded sales transactions and theft of goods.</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 xml:space="preserve">The cash receipts function should be segregated from the accounts receivable function. If one individual has access to both the cash receipt and the accounts </w:t>
      </w:r>
      <w:r w:rsidRPr="00CA17CC">
        <w:rPr>
          <w:rFonts w:ascii="Times New Roman" w:hAnsi="Times New Roman"/>
          <w:i/>
          <w:sz w:val="24"/>
          <w:szCs w:val="24"/>
        </w:rPr>
        <w:lastRenderedPageBreak/>
        <w:t>receivable records, it is possible for cash to be diverted and the shortage of cash in the accounting records to be covered. This can result in theft of the entity’s cash.</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Customers order and shipping documents should be approved before revenue is recognized and recorded.</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Accounting for the numerical sequence of shipping document and sales invoices, matching shipping documents with sales invoice, reconciling the sales invoice to the daily sales report.</w:t>
      </w:r>
    </w:p>
    <w:p w:rsidR="005A2677" w:rsidRPr="00CA17CC" w:rsidRDefault="005A2677" w:rsidP="001C1AEB">
      <w:pPr>
        <w:numPr>
          <w:ilvl w:val="0"/>
          <w:numId w:val="47"/>
        </w:numPr>
        <w:spacing w:after="0" w:line="240" w:lineRule="auto"/>
        <w:jc w:val="both"/>
        <w:rPr>
          <w:rFonts w:ascii="Times New Roman" w:hAnsi="Times New Roman"/>
          <w:i/>
          <w:sz w:val="24"/>
          <w:szCs w:val="24"/>
        </w:rPr>
      </w:pPr>
      <w:r w:rsidRPr="00CA17CC">
        <w:rPr>
          <w:rFonts w:ascii="Times New Roman" w:hAnsi="Times New Roman"/>
          <w:i/>
          <w:sz w:val="24"/>
          <w:szCs w:val="24"/>
        </w:rPr>
        <w:t>There should be proper verification of the information contained, shipped, price and terms. The sales invoices should also be verified for mathematical accuracy before being sent to the customer</w:t>
      </w:r>
    </w:p>
    <w:p w:rsidR="005A2677" w:rsidRDefault="005A2677" w:rsidP="00AD0A64">
      <w:pPr>
        <w:pStyle w:val="NoSpacing"/>
      </w:pPr>
    </w:p>
    <w:p w:rsidR="005A2677" w:rsidRPr="00EF0249" w:rsidRDefault="005A2677" w:rsidP="00AD0A64">
      <w:pPr>
        <w:spacing w:line="240" w:lineRule="auto"/>
        <w:jc w:val="both"/>
        <w:rPr>
          <w:rFonts w:ascii="Times New Roman" w:hAnsi="Times New Roman"/>
          <w:sz w:val="24"/>
          <w:szCs w:val="24"/>
        </w:rPr>
      </w:pPr>
      <w:r>
        <w:rPr>
          <w:rFonts w:ascii="Times New Roman" w:hAnsi="Times New Roman"/>
          <w:b/>
          <w:sz w:val="24"/>
          <w:szCs w:val="24"/>
        </w:rPr>
        <w:t xml:space="preserve">2.5.1.4 </w:t>
      </w:r>
      <w:r w:rsidRPr="00EF0249">
        <w:rPr>
          <w:rFonts w:ascii="Times New Roman" w:hAnsi="Times New Roman"/>
          <w:b/>
          <w:sz w:val="24"/>
          <w:szCs w:val="24"/>
        </w:rPr>
        <w:t xml:space="preserve">Substantive Test </w:t>
      </w:r>
      <w:r>
        <w:rPr>
          <w:rFonts w:ascii="Times New Roman" w:hAnsi="Times New Roman"/>
          <w:b/>
          <w:sz w:val="24"/>
          <w:szCs w:val="24"/>
        </w:rPr>
        <w:t>o</w:t>
      </w:r>
      <w:r w:rsidRPr="00EF0249">
        <w:rPr>
          <w:rFonts w:ascii="Times New Roman" w:hAnsi="Times New Roman"/>
          <w:b/>
          <w:sz w:val="24"/>
          <w:szCs w:val="24"/>
        </w:rPr>
        <w:t>f Revenue Transactions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Validity:</w:t>
      </w:r>
      <w:r w:rsidRPr="00EF0249">
        <w:rPr>
          <w:rFonts w:ascii="Times New Roman" w:hAnsi="Times New Roman"/>
          <w:sz w:val="24"/>
          <w:szCs w:val="24"/>
        </w:rPr>
        <w:t xml:space="preserve"> Auditors are concerned about the validity objective for revenue transaction because clients are more likely to overstate sales than to understate them. Sales to factious customers and recording of revenue when goods have not been shipped or services have not been performed. In order to test this, the auditor can observe and evaluate the segregation of duties and can also examine a sample of sales invoice for the presence of an authorized customers order and shipping document.</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Completeness</w:t>
      </w:r>
      <w:r w:rsidRPr="00EF0249">
        <w:rPr>
          <w:rFonts w:ascii="Times New Roman" w:hAnsi="Times New Roman"/>
          <w:sz w:val="24"/>
          <w:szCs w:val="24"/>
        </w:rPr>
        <w:t>: The major misstatement that concern the auditor is that goods are shipped or services are performed and no revenue is recognized. Failure to recognize revenue means that the customer may not be billed for goods or services and the client doesn’t receive payment. The audit procedure to test this is that the auditor selects a sample of bills of lading and traces each one to its respective sales invoice and to the sales journal. If all bills of lading are recorded in the sales journal, the auditor would have evidence that all goods shipped are being billed</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Cutoff:</w:t>
      </w:r>
      <w:r w:rsidRPr="00EF0249">
        <w:rPr>
          <w:rFonts w:ascii="Times New Roman" w:hAnsi="Times New Roman"/>
          <w:sz w:val="24"/>
          <w:szCs w:val="24"/>
        </w:rPr>
        <w:t xml:space="preserve"> If the client doesn’t have adequate control to ensure that revenue transactions are recorded on timely basis, sales may be recorded in the wrong accounting period. The auditor can test this objective by comparing the date on bill of lading with the date on the respective sales invoices and the date the sales invoices was recorded in the sales journal.</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Valuation</w:t>
      </w:r>
      <w:r w:rsidRPr="00EF0249">
        <w:rPr>
          <w:rFonts w:ascii="Times New Roman" w:hAnsi="Times New Roman"/>
          <w:sz w:val="24"/>
          <w:szCs w:val="24"/>
        </w:rPr>
        <w:t>: Revenue transactions that are not properly valued results in misstatement that directly affect the amount reported in the financial statement. The audit procedure for this objective is comparison of prices and terms on sales invoices to authorized prices list and terms of trade.</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Classification:</w:t>
      </w:r>
      <w:r w:rsidRPr="00EF0249">
        <w:rPr>
          <w:rFonts w:ascii="Times New Roman" w:hAnsi="Times New Roman"/>
          <w:sz w:val="24"/>
          <w:szCs w:val="24"/>
        </w:rPr>
        <w:t xml:space="preserve"> The use of chart of account and proper codes for recording transactions should provide adequate assurance about these objectives. The auditor can review the sales journal and general ledger for proper classification, and can test sales invoice for proper classification by examining programmed control to ensure that sales invoices are coded by the type of product or service.</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b/>
          <w:sz w:val="24"/>
          <w:szCs w:val="24"/>
        </w:rPr>
        <w:t>Posting and summarization</w:t>
      </w:r>
      <w:r w:rsidRPr="00EF0249">
        <w:rPr>
          <w:rFonts w:ascii="Times New Roman" w:hAnsi="Times New Roman"/>
          <w:sz w:val="24"/>
          <w:szCs w:val="24"/>
        </w:rPr>
        <w:t xml:space="preserve">: In any accounting system, there is always a possibility that transaction are not properly summarized from source document or posted properly from journals to the subsidiary and general ledgers. In the revenue process control totals should </w:t>
      </w:r>
      <w:r w:rsidRPr="00EF0249">
        <w:rPr>
          <w:rFonts w:ascii="Times New Roman" w:hAnsi="Times New Roman"/>
          <w:sz w:val="24"/>
          <w:szCs w:val="24"/>
        </w:rPr>
        <w:lastRenderedPageBreak/>
        <w:t>be utilized to reconcile sales invoices to the daily sales report and the daily recording in the sales journal should be reconciled with the posting to the accounts receivables subsidiary ledger.</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The above discussion mainly emphasis on audit procedures for sales revenue, however there are also other types of incomes that have to be audited. The control mechanism and audit procedures for other income accounts are discussed in relation to other balance sheet accounts. The followings are some of the examples</w:t>
      </w:r>
    </w:p>
    <w:p w:rsidR="005A2677" w:rsidRPr="00053E43" w:rsidRDefault="005A2677" w:rsidP="001C1AEB">
      <w:pPr>
        <w:numPr>
          <w:ilvl w:val="0"/>
          <w:numId w:val="54"/>
        </w:numPr>
        <w:spacing w:after="0" w:line="240" w:lineRule="auto"/>
        <w:jc w:val="both"/>
        <w:rPr>
          <w:rFonts w:ascii="Times New Roman" w:hAnsi="Times New Roman"/>
          <w:i/>
          <w:sz w:val="24"/>
          <w:szCs w:val="24"/>
        </w:rPr>
      </w:pPr>
      <w:r w:rsidRPr="00053E43">
        <w:rPr>
          <w:rFonts w:ascii="Times New Roman" w:hAnsi="Times New Roman"/>
          <w:i/>
          <w:sz w:val="24"/>
          <w:szCs w:val="24"/>
        </w:rPr>
        <w:t>Interest income /notes receivable</w:t>
      </w:r>
    </w:p>
    <w:p w:rsidR="005A2677" w:rsidRPr="00053E43" w:rsidRDefault="005A2677" w:rsidP="001C1AEB">
      <w:pPr>
        <w:numPr>
          <w:ilvl w:val="0"/>
          <w:numId w:val="54"/>
        </w:numPr>
        <w:spacing w:after="0" w:line="240" w:lineRule="auto"/>
        <w:jc w:val="both"/>
        <w:rPr>
          <w:rFonts w:ascii="Times New Roman" w:hAnsi="Times New Roman"/>
          <w:i/>
          <w:sz w:val="24"/>
          <w:szCs w:val="24"/>
        </w:rPr>
      </w:pPr>
      <w:r w:rsidRPr="00053E43">
        <w:rPr>
          <w:rFonts w:ascii="Times New Roman" w:hAnsi="Times New Roman"/>
          <w:i/>
          <w:sz w:val="24"/>
          <w:szCs w:val="24"/>
        </w:rPr>
        <w:t>Dividend and gain on sales/securities and other investment</w:t>
      </w:r>
    </w:p>
    <w:p w:rsidR="005A2677" w:rsidRPr="00053E43" w:rsidRDefault="005A2677" w:rsidP="001C1AEB">
      <w:pPr>
        <w:numPr>
          <w:ilvl w:val="0"/>
          <w:numId w:val="54"/>
        </w:numPr>
        <w:spacing w:after="0" w:line="240" w:lineRule="auto"/>
        <w:jc w:val="both"/>
        <w:rPr>
          <w:rFonts w:ascii="Times New Roman" w:hAnsi="Times New Roman"/>
          <w:i/>
          <w:sz w:val="24"/>
          <w:szCs w:val="24"/>
        </w:rPr>
      </w:pPr>
      <w:r w:rsidRPr="00053E43">
        <w:rPr>
          <w:rFonts w:ascii="Times New Roman" w:hAnsi="Times New Roman"/>
          <w:i/>
          <w:sz w:val="24"/>
          <w:szCs w:val="24"/>
        </w:rPr>
        <w:t>Rent income /unearned rent</w:t>
      </w:r>
    </w:p>
    <w:p w:rsidR="005A2677" w:rsidRPr="00053E43" w:rsidRDefault="005A2677" w:rsidP="001C1AEB">
      <w:pPr>
        <w:numPr>
          <w:ilvl w:val="0"/>
          <w:numId w:val="54"/>
        </w:numPr>
        <w:spacing w:after="0" w:line="240" w:lineRule="auto"/>
        <w:jc w:val="both"/>
        <w:rPr>
          <w:rFonts w:ascii="Times New Roman" w:hAnsi="Times New Roman"/>
          <w:i/>
          <w:sz w:val="24"/>
          <w:szCs w:val="24"/>
        </w:rPr>
      </w:pPr>
      <w:r w:rsidRPr="00053E43">
        <w:rPr>
          <w:rFonts w:ascii="Times New Roman" w:hAnsi="Times New Roman"/>
          <w:i/>
          <w:sz w:val="24"/>
          <w:szCs w:val="24"/>
        </w:rPr>
        <w:t>Royalties/ intangible assets</w:t>
      </w:r>
    </w:p>
    <w:p w:rsidR="005A2677" w:rsidRPr="00CA17CC" w:rsidRDefault="005A2677" w:rsidP="00AD0A64">
      <w:pPr>
        <w:pStyle w:val="NoSpacing"/>
        <w:rPr>
          <w:sz w:val="10"/>
          <w:szCs w:val="10"/>
        </w:rPr>
      </w:pPr>
    </w:p>
    <w:p w:rsidR="005A2677" w:rsidRPr="00D91B75" w:rsidRDefault="005A2677" w:rsidP="00AD0A64">
      <w:pPr>
        <w:spacing w:line="240" w:lineRule="auto"/>
        <w:jc w:val="both"/>
        <w:rPr>
          <w:rFonts w:ascii="Times New Roman" w:hAnsi="Times New Roman"/>
          <w:b/>
          <w:sz w:val="28"/>
          <w:szCs w:val="28"/>
        </w:rPr>
      </w:pPr>
      <w:r w:rsidRPr="00D91B75">
        <w:rPr>
          <w:rFonts w:ascii="Times New Roman" w:hAnsi="Times New Roman"/>
          <w:b/>
          <w:sz w:val="28"/>
          <w:szCs w:val="28"/>
        </w:rPr>
        <w:t>2.5.2 Auditing Expense Accounts</w:t>
      </w:r>
    </w:p>
    <w:p w:rsidR="005A2677" w:rsidRPr="00140D32" w:rsidRDefault="005A2677" w:rsidP="00AD0A64">
      <w:pPr>
        <w:tabs>
          <w:tab w:val="left" w:pos="1215"/>
        </w:tabs>
        <w:spacing w:line="240" w:lineRule="auto"/>
        <w:jc w:val="both"/>
        <w:rPr>
          <w:rFonts w:ascii="Times New Roman" w:hAnsi="Times New Roman"/>
          <w:sz w:val="24"/>
          <w:szCs w:val="24"/>
        </w:rPr>
      </w:pPr>
      <w:r w:rsidRPr="00140D32">
        <w:rPr>
          <w:rFonts w:ascii="Times New Roman" w:hAnsi="Times New Roman"/>
          <w:sz w:val="24"/>
          <w:szCs w:val="24"/>
        </w:rPr>
        <w:t>Dear Learners! Up to know</w:t>
      </w:r>
      <w:proofErr w:type="gramStart"/>
      <w:r w:rsidRPr="00140D32">
        <w:rPr>
          <w:rFonts w:ascii="Times New Roman" w:hAnsi="Times New Roman"/>
          <w:sz w:val="24"/>
          <w:szCs w:val="24"/>
        </w:rPr>
        <w:t>,</w:t>
      </w:r>
      <w:proofErr w:type="gramEnd"/>
      <w:r w:rsidRPr="00140D32">
        <w:rPr>
          <w:rFonts w:ascii="Times New Roman" w:hAnsi="Times New Roman"/>
          <w:sz w:val="24"/>
          <w:szCs w:val="24"/>
        </w:rPr>
        <w:t xml:space="preserve"> you have gone through the audit procedures for various balance sheet accounts and revenue account from the income statement.  In this section, therefore, our main emphasis is to discuss the audit procedure for payroll, as payroll expense is large in amount and is the most exposed to fraud and misstatement. Audit procedures for other types of expenses were discussed together with other balance sheet accounts. For example you have seen the audit of depreciation with fixed asset and the bad debt with accounts receivable.  </w:t>
      </w:r>
      <w:r>
        <w:rPr>
          <w:rFonts w:ascii="Times New Roman" w:hAnsi="Times New Roman"/>
          <w:sz w:val="24"/>
          <w:szCs w:val="24"/>
        </w:rPr>
        <w:t>Thus,</w:t>
      </w:r>
      <w:r w:rsidRPr="00140D32">
        <w:rPr>
          <w:rFonts w:ascii="Times New Roman" w:hAnsi="Times New Roman"/>
          <w:sz w:val="24"/>
          <w:szCs w:val="24"/>
        </w:rPr>
        <w:t xml:space="preserve"> you can apply relatively similar procedure in an audit of other expense accounts.</w:t>
      </w:r>
    </w:p>
    <w:p w:rsidR="005A2677" w:rsidRPr="00EF0249" w:rsidRDefault="005A2677" w:rsidP="00AD0A64">
      <w:pPr>
        <w:tabs>
          <w:tab w:val="left" w:pos="1215"/>
          <w:tab w:val="left" w:pos="5745"/>
        </w:tabs>
        <w:spacing w:line="240" w:lineRule="auto"/>
        <w:jc w:val="both"/>
        <w:rPr>
          <w:rFonts w:ascii="Times New Roman" w:hAnsi="Times New Roman"/>
          <w:sz w:val="24"/>
          <w:szCs w:val="24"/>
        </w:rPr>
      </w:pPr>
      <w:r>
        <w:rPr>
          <w:rFonts w:ascii="Times New Roman" w:hAnsi="Times New Roman"/>
          <w:b/>
          <w:sz w:val="24"/>
          <w:szCs w:val="24"/>
        </w:rPr>
        <w:t xml:space="preserve">2.5.2.1 </w:t>
      </w:r>
      <w:r w:rsidRPr="00EF0249">
        <w:rPr>
          <w:rFonts w:ascii="Times New Roman" w:hAnsi="Times New Roman"/>
          <w:b/>
          <w:sz w:val="24"/>
          <w:szCs w:val="24"/>
        </w:rPr>
        <w:t>Internal Control over Payroll Expense</w:t>
      </w:r>
      <w:r w:rsidRPr="00EF0249">
        <w:rPr>
          <w:rFonts w:ascii="Times New Roman" w:hAnsi="Times New Roman"/>
          <w:b/>
          <w:sz w:val="24"/>
          <w:szCs w:val="24"/>
        </w:rPr>
        <w:tab/>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 xml:space="preserve">Establishment of strong internal control over payroll is important: </w:t>
      </w:r>
    </w:p>
    <w:p w:rsidR="005A2677" w:rsidRDefault="005A2677" w:rsidP="001C1AEB">
      <w:pPr>
        <w:numPr>
          <w:ilvl w:val="0"/>
          <w:numId w:val="63"/>
        </w:numPr>
        <w:spacing w:line="240" w:lineRule="auto"/>
        <w:jc w:val="both"/>
        <w:rPr>
          <w:rFonts w:ascii="Times New Roman" w:hAnsi="Times New Roman"/>
          <w:i/>
          <w:sz w:val="24"/>
          <w:szCs w:val="24"/>
        </w:rPr>
      </w:pPr>
      <w:r w:rsidRPr="00140D32">
        <w:rPr>
          <w:rFonts w:ascii="Times New Roman" w:hAnsi="Times New Roman"/>
          <w:i/>
          <w:sz w:val="24"/>
          <w:szCs w:val="24"/>
        </w:rPr>
        <w:t>To prevent payroll fraud such as listing of fictitious person on the payroll, overpaying employers, continuing employee on the payroll after their separation</w:t>
      </w:r>
      <w:r>
        <w:rPr>
          <w:rFonts w:ascii="Times New Roman" w:hAnsi="Times New Roman"/>
          <w:i/>
          <w:sz w:val="24"/>
          <w:szCs w:val="24"/>
        </w:rPr>
        <w:t>,</w:t>
      </w:r>
      <w:r w:rsidRPr="00140D32">
        <w:rPr>
          <w:rFonts w:ascii="Times New Roman" w:hAnsi="Times New Roman"/>
          <w:i/>
          <w:sz w:val="24"/>
          <w:szCs w:val="24"/>
        </w:rPr>
        <w:t xml:space="preserve"> etc</w:t>
      </w:r>
      <w:r>
        <w:rPr>
          <w:rFonts w:ascii="Times New Roman" w:hAnsi="Times New Roman"/>
          <w:i/>
          <w:sz w:val="24"/>
          <w:szCs w:val="24"/>
        </w:rPr>
        <w:t>.</w:t>
      </w:r>
    </w:p>
    <w:p w:rsidR="005A2677" w:rsidRDefault="005A2677" w:rsidP="001C1AEB">
      <w:pPr>
        <w:numPr>
          <w:ilvl w:val="0"/>
          <w:numId w:val="63"/>
        </w:numPr>
        <w:spacing w:line="240" w:lineRule="auto"/>
        <w:jc w:val="both"/>
        <w:rPr>
          <w:rFonts w:ascii="Times New Roman" w:hAnsi="Times New Roman"/>
          <w:i/>
          <w:sz w:val="24"/>
          <w:szCs w:val="24"/>
        </w:rPr>
      </w:pPr>
      <w:r w:rsidRPr="00140D32">
        <w:rPr>
          <w:rFonts w:ascii="Times New Roman" w:hAnsi="Times New Roman"/>
          <w:i/>
          <w:sz w:val="24"/>
          <w:szCs w:val="24"/>
        </w:rPr>
        <w:t>To process employee earning quickly and accurately</w:t>
      </w:r>
      <w:r>
        <w:rPr>
          <w:rFonts w:ascii="Times New Roman" w:hAnsi="Times New Roman"/>
          <w:i/>
          <w:sz w:val="24"/>
          <w:szCs w:val="24"/>
        </w:rPr>
        <w:t>.</w:t>
      </w:r>
    </w:p>
    <w:p w:rsidR="005A2677" w:rsidRPr="00140D32" w:rsidRDefault="005A2677" w:rsidP="001C1AEB">
      <w:pPr>
        <w:numPr>
          <w:ilvl w:val="0"/>
          <w:numId w:val="63"/>
        </w:numPr>
        <w:spacing w:line="240" w:lineRule="auto"/>
        <w:jc w:val="both"/>
        <w:rPr>
          <w:rFonts w:ascii="Times New Roman" w:hAnsi="Times New Roman"/>
          <w:i/>
          <w:sz w:val="24"/>
          <w:szCs w:val="24"/>
        </w:rPr>
      </w:pPr>
      <w:r w:rsidRPr="00140D32">
        <w:rPr>
          <w:rFonts w:ascii="Times New Roman" w:hAnsi="Times New Roman"/>
          <w:i/>
          <w:sz w:val="24"/>
          <w:szCs w:val="24"/>
        </w:rPr>
        <w:t>As existence of various payroll tax laws which require that certain payroll records be maintained and that payroll data is reported to the employee and to government agencies.</w:t>
      </w:r>
    </w:p>
    <w:p w:rsidR="005A2677" w:rsidRPr="00EF0249" w:rsidRDefault="005A2677" w:rsidP="00AD0A64">
      <w:pPr>
        <w:spacing w:line="240" w:lineRule="auto"/>
        <w:jc w:val="both"/>
        <w:rPr>
          <w:rFonts w:ascii="Times New Roman" w:hAnsi="Times New Roman"/>
          <w:b/>
          <w:sz w:val="24"/>
          <w:szCs w:val="24"/>
        </w:rPr>
      </w:pPr>
      <w:r>
        <w:rPr>
          <w:rFonts w:ascii="Times New Roman" w:hAnsi="Times New Roman"/>
          <w:b/>
          <w:sz w:val="24"/>
          <w:szCs w:val="24"/>
        </w:rPr>
        <w:t xml:space="preserve">2.5.2.2 </w:t>
      </w:r>
      <w:r w:rsidRPr="00EF0249">
        <w:rPr>
          <w:rFonts w:ascii="Times New Roman" w:hAnsi="Times New Roman"/>
          <w:b/>
          <w:sz w:val="24"/>
          <w:szCs w:val="24"/>
        </w:rPr>
        <w:t>Methods of Achieving Internal Control over Payroll</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Using budgetary control for labor cost in a manufacturing companies</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Separation of duties related to payroll such as function of employment, time keeping, payroll preparation, distribution of payee to employees etc</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Proper employment function</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At time of hiring employee by personnel department, employee salary should be set in advance; the employee should sign and authorize any payroll deduction and formal notices should be sent to payroll department about the new hiring.</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lastRenderedPageBreak/>
        <w:t>A change in an individual salary should be formally communicated to payroll department in advance</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Penalties for absenteeism and other deductions should be formally  communicated to payroll department in advance</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Terminations of employee should be notified as early as possible</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Proper time keeping and paying system should be implemented</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Payroll checks should be signed by authorized official</w:t>
      </w:r>
    </w:p>
    <w:p w:rsidR="005A2677" w:rsidRPr="00140D32" w:rsidRDefault="005A2677" w:rsidP="001C1AEB">
      <w:pPr>
        <w:numPr>
          <w:ilvl w:val="0"/>
          <w:numId w:val="50"/>
        </w:numPr>
        <w:spacing w:after="0" w:line="240" w:lineRule="auto"/>
        <w:jc w:val="both"/>
        <w:rPr>
          <w:rFonts w:ascii="Times New Roman" w:hAnsi="Times New Roman"/>
          <w:i/>
          <w:sz w:val="24"/>
          <w:szCs w:val="24"/>
        </w:rPr>
      </w:pPr>
      <w:r w:rsidRPr="00140D32">
        <w:rPr>
          <w:rFonts w:ascii="Times New Roman" w:hAnsi="Times New Roman"/>
          <w:i/>
          <w:sz w:val="24"/>
          <w:szCs w:val="24"/>
        </w:rPr>
        <w:t>Formal notice should be sent to the pay roll accountant about the new hiring</w:t>
      </w:r>
    </w:p>
    <w:p w:rsidR="005A2677" w:rsidRDefault="005A2677" w:rsidP="00AD0A64">
      <w:pPr>
        <w:pStyle w:val="NoSpacing"/>
      </w:pPr>
      <w:r w:rsidRPr="00EF0249">
        <w:t xml:space="preserve"> </w:t>
      </w:r>
    </w:p>
    <w:p w:rsidR="005A2677" w:rsidRPr="00EF0249" w:rsidRDefault="005A2677" w:rsidP="00AD0A64">
      <w:pPr>
        <w:spacing w:line="240" w:lineRule="auto"/>
        <w:jc w:val="both"/>
        <w:rPr>
          <w:rFonts w:ascii="Times New Roman" w:hAnsi="Times New Roman"/>
          <w:sz w:val="24"/>
          <w:szCs w:val="24"/>
        </w:rPr>
      </w:pPr>
      <w:r>
        <w:rPr>
          <w:rFonts w:ascii="Times New Roman" w:hAnsi="Times New Roman"/>
          <w:b/>
          <w:sz w:val="24"/>
          <w:szCs w:val="24"/>
        </w:rPr>
        <w:t xml:space="preserve">2.5.2.3 </w:t>
      </w:r>
      <w:r w:rsidRPr="00EF0249">
        <w:rPr>
          <w:rFonts w:ascii="Times New Roman" w:hAnsi="Times New Roman"/>
          <w:b/>
          <w:sz w:val="24"/>
          <w:szCs w:val="24"/>
        </w:rPr>
        <w:t>Audit Program for Payroll</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The following audit procedures are representatives of the work generally completed to establish the proprietary of payment for salaries, wages, bonuses and commissions.</w:t>
      </w:r>
    </w:p>
    <w:p w:rsidR="005A2677" w:rsidRPr="009B7F07" w:rsidRDefault="005A2677" w:rsidP="00AD0A64">
      <w:pPr>
        <w:spacing w:line="240" w:lineRule="auto"/>
        <w:jc w:val="both"/>
        <w:rPr>
          <w:rFonts w:ascii="Times New Roman" w:hAnsi="Times New Roman"/>
          <w:b/>
          <w:i/>
        </w:rPr>
      </w:pPr>
      <w:r w:rsidRPr="009B7F07">
        <w:rPr>
          <w:rFonts w:ascii="Times New Roman" w:hAnsi="Times New Roman"/>
          <w:b/>
          <w:i/>
        </w:rPr>
        <w:t>1. Perform test over payroll transactions for selected pay period</w:t>
      </w:r>
    </w:p>
    <w:p w:rsidR="005A2677" w:rsidRPr="00D013F1" w:rsidRDefault="005A2677" w:rsidP="001C1AEB">
      <w:pPr>
        <w:numPr>
          <w:ilvl w:val="0"/>
          <w:numId w:val="51"/>
        </w:numPr>
        <w:spacing w:after="0" w:line="240" w:lineRule="auto"/>
        <w:jc w:val="both"/>
        <w:rPr>
          <w:rFonts w:ascii="Times New Roman" w:hAnsi="Times New Roman"/>
          <w:i/>
          <w:sz w:val="24"/>
          <w:szCs w:val="24"/>
        </w:rPr>
      </w:pPr>
      <w:r w:rsidRPr="00D013F1">
        <w:rPr>
          <w:rFonts w:ascii="Times New Roman" w:hAnsi="Times New Roman"/>
          <w:i/>
          <w:sz w:val="24"/>
          <w:szCs w:val="24"/>
        </w:rPr>
        <w:t xml:space="preserve">Trace sample names and wages on the payroll to records maintained by the personnel department </w:t>
      </w:r>
    </w:p>
    <w:p w:rsidR="005A2677" w:rsidRPr="00D013F1" w:rsidRDefault="005A2677" w:rsidP="001C1AEB">
      <w:pPr>
        <w:numPr>
          <w:ilvl w:val="0"/>
          <w:numId w:val="51"/>
        </w:numPr>
        <w:spacing w:after="0" w:line="240" w:lineRule="auto"/>
        <w:jc w:val="both"/>
        <w:rPr>
          <w:rFonts w:ascii="Times New Roman" w:hAnsi="Times New Roman"/>
          <w:i/>
          <w:sz w:val="24"/>
          <w:szCs w:val="24"/>
        </w:rPr>
      </w:pPr>
      <w:r w:rsidRPr="00D013F1">
        <w:rPr>
          <w:rFonts w:ascii="Times New Roman" w:hAnsi="Times New Roman"/>
          <w:i/>
          <w:sz w:val="24"/>
          <w:szCs w:val="24"/>
        </w:rPr>
        <w:t>Trace time shown on the payroll to time card and time report approved by the supervisor</w:t>
      </w:r>
    </w:p>
    <w:p w:rsidR="005A2677" w:rsidRPr="00D013F1" w:rsidRDefault="005A2677" w:rsidP="001C1AEB">
      <w:pPr>
        <w:numPr>
          <w:ilvl w:val="0"/>
          <w:numId w:val="51"/>
        </w:numPr>
        <w:spacing w:after="0" w:line="240" w:lineRule="auto"/>
        <w:jc w:val="both"/>
        <w:rPr>
          <w:rFonts w:ascii="Times New Roman" w:hAnsi="Times New Roman"/>
          <w:i/>
          <w:sz w:val="24"/>
          <w:szCs w:val="24"/>
        </w:rPr>
      </w:pPr>
      <w:r w:rsidRPr="00D013F1">
        <w:rPr>
          <w:rFonts w:ascii="Times New Roman" w:hAnsi="Times New Roman"/>
          <w:i/>
          <w:sz w:val="24"/>
          <w:szCs w:val="24"/>
        </w:rPr>
        <w:t>Determine basis of deduction from payroll and compare with records of deductions authorized by the employee.</w:t>
      </w:r>
    </w:p>
    <w:p w:rsidR="005A2677" w:rsidRDefault="005A2677" w:rsidP="001C1AEB">
      <w:pPr>
        <w:numPr>
          <w:ilvl w:val="0"/>
          <w:numId w:val="51"/>
        </w:numPr>
        <w:spacing w:after="0" w:line="240" w:lineRule="auto"/>
        <w:jc w:val="both"/>
        <w:rPr>
          <w:rFonts w:ascii="Times New Roman" w:hAnsi="Times New Roman"/>
          <w:i/>
          <w:sz w:val="24"/>
          <w:szCs w:val="24"/>
        </w:rPr>
      </w:pPr>
      <w:r w:rsidRPr="00D013F1">
        <w:rPr>
          <w:rFonts w:ascii="Times New Roman" w:hAnsi="Times New Roman"/>
          <w:i/>
          <w:sz w:val="24"/>
          <w:szCs w:val="24"/>
        </w:rPr>
        <w:t>Compare total payroll with total payroll checks issued.</w:t>
      </w:r>
    </w:p>
    <w:p w:rsidR="005A2677" w:rsidRPr="00D013F1" w:rsidRDefault="005A2677" w:rsidP="00AD0A64">
      <w:pPr>
        <w:pStyle w:val="NoSpacing"/>
      </w:pPr>
    </w:p>
    <w:p w:rsidR="005A2677" w:rsidRPr="009B7F07" w:rsidRDefault="005A2677" w:rsidP="00AD0A64">
      <w:pPr>
        <w:spacing w:line="240" w:lineRule="auto"/>
        <w:jc w:val="both"/>
        <w:rPr>
          <w:rFonts w:ascii="Times New Roman" w:hAnsi="Times New Roman"/>
          <w:b/>
          <w:i/>
        </w:rPr>
      </w:pPr>
      <w:r w:rsidRPr="009B7F07">
        <w:rPr>
          <w:rFonts w:ascii="Times New Roman" w:hAnsi="Times New Roman"/>
          <w:b/>
          <w:i/>
        </w:rPr>
        <w:t xml:space="preserve">2. Observe the use of time clocks by the employee reporting for work and investigate time card </w:t>
      </w:r>
      <w:r>
        <w:rPr>
          <w:rFonts w:ascii="Times New Roman" w:hAnsi="Times New Roman"/>
          <w:b/>
          <w:i/>
        </w:rPr>
        <w:t xml:space="preserve">     </w:t>
      </w:r>
      <w:r w:rsidRPr="009B7F07">
        <w:rPr>
          <w:rFonts w:ascii="Times New Roman" w:hAnsi="Times New Roman"/>
          <w:b/>
          <w:i/>
        </w:rPr>
        <w:t>not used.</w:t>
      </w:r>
    </w:p>
    <w:p w:rsidR="005A2677" w:rsidRPr="009B7F07" w:rsidRDefault="005A2677" w:rsidP="00AD0A64">
      <w:pPr>
        <w:spacing w:line="240" w:lineRule="auto"/>
        <w:jc w:val="both"/>
        <w:rPr>
          <w:rFonts w:ascii="Times New Roman" w:hAnsi="Times New Roman"/>
          <w:b/>
          <w:i/>
        </w:rPr>
      </w:pPr>
      <w:r w:rsidRPr="009B7F07">
        <w:rPr>
          <w:rFonts w:ascii="Times New Roman" w:hAnsi="Times New Roman"/>
          <w:b/>
          <w:i/>
        </w:rPr>
        <w:t>3. Surprise observation of pay distribution</w:t>
      </w:r>
    </w:p>
    <w:p w:rsidR="005A2677" w:rsidRPr="009B7F07" w:rsidRDefault="005A2677" w:rsidP="00AD0A64">
      <w:pPr>
        <w:spacing w:line="240" w:lineRule="auto"/>
        <w:jc w:val="both"/>
        <w:rPr>
          <w:rFonts w:ascii="Times New Roman" w:hAnsi="Times New Roman"/>
          <w:b/>
          <w:i/>
        </w:rPr>
      </w:pPr>
      <w:r w:rsidRPr="009B7F07">
        <w:rPr>
          <w:rFonts w:ascii="Times New Roman" w:hAnsi="Times New Roman"/>
          <w:b/>
          <w:i/>
        </w:rPr>
        <w:t xml:space="preserve">4. Obtain or prepare a summary of compensation to officers for the year and trace to contracts, </w:t>
      </w:r>
      <w:r>
        <w:rPr>
          <w:rFonts w:ascii="Times New Roman" w:hAnsi="Times New Roman"/>
          <w:b/>
          <w:i/>
        </w:rPr>
        <w:t>    </w:t>
      </w:r>
      <w:r w:rsidRPr="009B7F07">
        <w:rPr>
          <w:rFonts w:ascii="Times New Roman" w:hAnsi="Times New Roman"/>
          <w:b/>
          <w:i/>
        </w:rPr>
        <w:t>minutes of directors meeting or other authorization</w:t>
      </w:r>
    </w:p>
    <w:p w:rsidR="005A2677" w:rsidRPr="009B7F07" w:rsidRDefault="005A2677" w:rsidP="00AD0A64">
      <w:pPr>
        <w:spacing w:line="240" w:lineRule="auto"/>
        <w:jc w:val="both"/>
        <w:rPr>
          <w:rFonts w:ascii="Times New Roman" w:hAnsi="Times New Roman"/>
          <w:b/>
          <w:i/>
        </w:rPr>
      </w:pPr>
      <w:r w:rsidRPr="009B7F07">
        <w:rPr>
          <w:rFonts w:ascii="Times New Roman" w:hAnsi="Times New Roman"/>
          <w:b/>
          <w:i/>
        </w:rPr>
        <w:t>5. Investigate any extraordinary fluctuations in salaries, wages and commissions</w:t>
      </w:r>
    </w:p>
    <w:p w:rsidR="005A2677" w:rsidRPr="009B7F07" w:rsidRDefault="005A2677" w:rsidP="00AD0A64">
      <w:pPr>
        <w:spacing w:line="240" w:lineRule="auto"/>
        <w:jc w:val="both"/>
        <w:rPr>
          <w:rFonts w:ascii="Times New Roman" w:hAnsi="Times New Roman"/>
          <w:b/>
          <w:i/>
        </w:rPr>
      </w:pPr>
      <w:r w:rsidRPr="009B7F07">
        <w:rPr>
          <w:rFonts w:ascii="Times New Roman" w:hAnsi="Times New Roman"/>
          <w:b/>
          <w:i/>
        </w:rPr>
        <w:t>6. Test tax and pension payment to the respective authority on the appropriate date.</w:t>
      </w:r>
    </w:p>
    <w:p w:rsidR="005A2677" w:rsidRPr="00EF0249" w:rsidRDefault="005A2677" w:rsidP="00AD0A64">
      <w:pPr>
        <w:tabs>
          <w:tab w:val="left" w:pos="7380"/>
        </w:tabs>
        <w:spacing w:line="240" w:lineRule="auto"/>
        <w:jc w:val="both"/>
        <w:rPr>
          <w:rFonts w:ascii="Times New Roman" w:hAnsi="Times New Roman"/>
          <w:sz w:val="24"/>
          <w:szCs w:val="24"/>
        </w:rPr>
      </w:pPr>
      <w:r w:rsidRPr="00EF0249">
        <w:rPr>
          <w:rFonts w:ascii="Times New Roman" w:hAnsi="Times New Roman"/>
          <w:sz w:val="24"/>
          <w:szCs w:val="24"/>
        </w:rPr>
        <w:t>Other expenses are audited together with balance sheet accounts that we discussed previously. Some</w:t>
      </w:r>
      <w:r>
        <w:rPr>
          <w:rFonts w:ascii="Times New Roman" w:hAnsi="Times New Roman"/>
          <w:sz w:val="24"/>
          <w:szCs w:val="24"/>
        </w:rPr>
        <w:t xml:space="preserve"> of</w:t>
      </w:r>
      <w:r w:rsidRPr="00EF0249">
        <w:rPr>
          <w:rFonts w:ascii="Times New Roman" w:hAnsi="Times New Roman"/>
          <w:sz w:val="24"/>
          <w:szCs w:val="24"/>
        </w:rPr>
        <w:t xml:space="preserve"> these are listed below</w:t>
      </w:r>
      <w:r>
        <w:rPr>
          <w:rFonts w:ascii="Times New Roman" w:hAnsi="Times New Roman"/>
          <w:sz w:val="24"/>
          <w:szCs w:val="24"/>
        </w:rPr>
        <w:t>:</w:t>
      </w:r>
      <w:r w:rsidRPr="00EF0249">
        <w:rPr>
          <w:rFonts w:ascii="Times New Roman" w:hAnsi="Times New Roman"/>
          <w:sz w:val="24"/>
          <w:szCs w:val="24"/>
        </w:rPr>
        <w:tab/>
      </w:r>
    </w:p>
    <w:p w:rsidR="005A2677" w:rsidRPr="009B7F07" w:rsidRDefault="005A2677" w:rsidP="001C1AEB">
      <w:pPr>
        <w:numPr>
          <w:ilvl w:val="0"/>
          <w:numId w:val="58"/>
        </w:numPr>
        <w:spacing w:after="0" w:line="240" w:lineRule="auto"/>
        <w:jc w:val="both"/>
        <w:rPr>
          <w:rFonts w:ascii="Times New Roman" w:hAnsi="Times New Roman"/>
          <w:i/>
          <w:sz w:val="24"/>
          <w:szCs w:val="24"/>
        </w:rPr>
      </w:pPr>
      <w:r w:rsidRPr="009B7F07">
        <w:rPr>
          <w:rFonts w:ascii="Times New Roman" w:hAnsi="Times New Roman"/>
          <w:i/>
          <w:sz w:val="24"/>
          <w:szCs w:val="24"/>
        </w:rPr>
        <w:t>Accounts receivable/ Uncollectible account expense</w:t>
      </w:r>
    </w:p>
    <w:p w:rsidR="005A2677" w:rsidRPr="009B7F07" w:rsidRDefault="005A2677" w:rsidP="001C1AEB">
      <w:pPr>
        <w:numPr>
          <w:ilvl w:val="0"/>
          <w:numId w:val="58"/>
        </w:numPr>
        <w:spacing w:after="0" w:line="240" w:lineRule="auto"/>
        <w:jc w:val="both"/>
        <w:rPr>
          <w:rFonts w:ascii="Times New Roman" w:hAnsi="Times New Roman"/>
          <w:i/>
          <w:sz w:val="24"/>
          <w:szCs w:val="24"/>
        </w:rPr>
      </w:pPr>
      <w:r w:rsidRPr="009B7F07">
        <w:rPr>
          <w:rFonts w:ascii="Times New Roman" w:hAnsi="Times New Roman"/>
          <w:i/>
          <w:sz w:val="24"/>
          <w:szCs w:val="24"/>
        </w:rPr>
        <w:t>Inventories   /Cost of goods sold, supplies expense</w:t>
      </w:r>
    </w:p>
    <w:p w:rsidR="005A2677" w:rsidRPr="009B7F07" w:rsidRDefault="005A2677" w:rsidP="001C1AEB">
      <w:pPr>
        <w:numPr>
          <w:ilvl w:val="0"/>
          <w:numId w:val="58"/>
        </w:numPr>
        <w:spacing w:after="0" w:line="240" w:lineRule="auto"/>
        <w:jc w:val="both"/>
        <w:rPr>
          <w:rFonts w:ascii="Times New Roman" w:hAnsi="Times New Roman"/>
          <w:i/>
          <w:sz w:val="24"/>
          <w:szCs w:val="24"/>
        </w:rPr>
      </w:pPr>
      <w:r w:rsidRPr="009B7F07">
        <w:rPr>
          <w:rFonts w:ascii="Times New Roman" w:hAnsi="Times New Roman"/>
          <w:i/>
          <w:sz w:val="24"/>
          <w:szCs w:val="24"/>
        </w:rPr>
        <w:t>Property, plant of Enid /depreciation expense and repair and maintenance expense</w:t>
      </w:r>
    </w:p>
    <w:p w:rsidR="005A2677" w:rsidRPr="009B7F07" w:rsidRDefault="005A2677" w:rsidP="001C1AEB">
      <w:pPr>
        <w:numPr>
          <w:ilvl w:val="0"/>
          <w:numId w:val="58"/>
        </w:numPr>
        <w:spacing w:after="0" w:line="240" w:lineRule="auto"/>
        <w:jc w:val="both"/>
        <w:rPr>
          <w:rFonts w:ascii="Times New Roman" w:hAnsi="Times New Roman"/>
          <w:i/>
          <w:sz w:val="24"/>
          <w:szCs w:val="24"/>
        </w:rPr>
      </w:pPr>
      <w:r w:rsidRPr="009B7F07">
        <w:rPr>
          <w:rFonts w:ascii="Times New Roman" w:hAnsi="Times New Roman"/>
          <w:i/>
          <w:sz w:val="24"/>
          <w:szCs w:val="24"/>
        </w:rPr>
        <w:t>Accrued liabilities /  Salary exp, warranty exp, interest exp</w:t>
      </w:r>
    </w:p>
    <w:p w:rsidR="005A2677" w:rsidRPr="00BD3E02" w:rsidRDefault="005A2677" w:rsidP="001C1AEB">
      <w:pPr>
        <w:numPr>
          <w:ilvl w:val="0"/>
          <w:numId w:val="58"/>
        </w:numPr>
        <w:spacing w:after="0" w:line="240" w:lineRule="auto"/>
        <w:jc w:val="both"/>
        <w:rPr>
          <w:rFonts w:ascii="Times New Roman" w:hAnsi="Times New Roman"/>
          <w:i/>
          <w:sz w:val="24"/>
          <w:szCs w:val="24"/>
        </w:rPr>
      </w:pPr>
      <w:r w:rsidRPr="00BD3E02">
        <w:rPr>
          <w:rFonts w:ascii="Times New Roman" w:hAnsi="Times New Roman"/>
          <w:i/>
          <w:sz w:val="24"/>
          <w:szCs w:val="24"/>
        </w:rPr>
        <w:t>Interest bearing debt /  Interest expense</w:t>
      </w:r>
    </w:p>
    <w:p w:rsidR="005A2677" w:rsidRPr="00BD3E02" w:rsidRDefault="005A2677" w:rsidP="00AD0A64">
      <w:pPr>
        <w:pStyle w:val="NoSpacing"/>
      </w:pPr>
    </w:p>
    <w:p w:rsidR="00167ADE" w:rsidRDefault="00167ADE" w:rsidP="00AD0A64">
      <w:pPr>
        <w:spacing w:before="240" w:line="240" w:lineRule="auto"/>
        <w:jc w:val="both"/>
        <w:rPr>
          <w:rFonts w:ascii="Times New Roman" w:hAnsi="Times New Roman"/>
          <w:b/>
          <w:sz w:val="28"/>
          <w:szCs w:val="28"/>
        </w:rPr>
      </w:pPr>
    </w:p>
    <w:p w:rsidR="005A2677" w:rsidRPr="000178A5" w:rsidRDefault="005A2677" w:rsidP="00AD0A64">
      <w:pPr>
        <w:spacing w:before="240" w:line="240" w:lineRule="auto"/>
        <w:jc w:val="both"/>
        <w:rPr>
          <w:rFonts w:ascii="Times New Roman" w:hAnsi="Times New Roman"/>
          <w:b/>
          <w:sz w:val="28"/>
          <w:szCs w:val="28"/>
        </w:rPr>
      </w:pPr>
      <w:r w:rsidRPr="004D368A">
        <w:rPr>
          <w:rFonts w:ascii="Times New Roman" w:hAnsi="Times New Roman"/>
          <w:b/>
          <w:sz w:val="28"/>
          <w:szCs w:val="28"/>
        </w:rPr>
        <w:lastRenderedPageBreak/>
        <w:t xml:space="preserve">2.6 </w:t>
      </w:r>
      <w:r w:rsidRPr="000178A5">
        <w:rPr>
          <w:rFonts w:ascii="Times New Roman" w:hAnsi="Times New Roman"/>
          <w:b/>
          <w:sz w:val="28"/>
          <w:szCs w:val="28"/>
        </w:rPr>
        <w:t>Completing Auditing Task</w:t>
      </w:r>
    </w:p>
    <w:p w:rsidR="005A2677" w:rsidRPr="000178A5" w:rsidRDefault="005A2677" w:rsidP="00AD0A64">
      <w:pPr>
        <w:spacing w:before="240" w:line="240" w:lineRule="auto"/>
        <w:jc w:val="both"/>
        <w:rPr>
          <w:rFonts w:ascii="Times New Roman" w:hAnsi="Times New Roman"/>
          <w:sz w:val="24"/>
          <w:szCs w:val="24"/>
        </w:rPr>
      </w:pPr>
      <w:r w:rsidRPr="000178A5">
        <w:rPr>
          <w:rFonts w:ascii="Times New Roman" w:hAnsi="Times New Roman"/>
          <w:sz w:val="24"/>
          <w:szCs w:val="24"/>
        </w:rPr>
        <w:t>In the previous sections, we have discussed about, how to plan and design an audit approach, and how to perform tests of control and substantive tests of transactions, perform annalistically procedures and tests of detail balances. This subsection deals with completing auditing task. Once the auditor finalizes the evaluation of internal control system and test of balances for each account on the financial statement, he/she needs to get information concerning contingent liabilities, review subsequent events, accumulate final evidence, evaluate the results, and communicate with the audit committee and management.</w:t>
      </w:r>
    </w:p>
    <w:p w:rsidR="005A2677" w:rsidRPr="00EF0249" w:rsidRDefault="005A2677" w:rsidP="00AD0A64">
      <w:pPr>
        <w:spacing w:line="240" w:lineRule="auto"/>
        <w:jc w:val="both"/>
        <w:rPr>
          <w:rFonts w:ascii="Times New Roman" w:hAnsi="Times New Roman"/>
          <w:b/>
          <w:sz w:val="24"/>
          <w:szCs w:val="24"/>
        </w:rPr>
      </w:pPr>
      <w:r w:rsidRPr="00EF0249">
        <w:rPr>
          <w:rFonts w:ascii="Times New Roman" w:hAnsi="Times New Roman"/>
          <w:b/>
          <w:sz w:val="24"/>
          <w:szCs w:val="24"/>
        </w:rPr>
        <w:t>2.6.1 Review for Contingent Liabilities and Commitments</w:t>
      </w: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A contingent liability is a potential future obligation to an outside party for an unknown amount resulting from activities that have already taken place. Three conditions are required for a contingent liability to exist</w:t>
      </w:r>
      <w:r>
        <w:rPr>
          <w:rFonts w:ascii="Times New Roman" w:hAnsi="Times New Roman"/>
          <w:sz w:val="24"/>
          <w:szCs w:val="24"/>
        </w:rPr>
        <w:t>:</w:t>
      </w:r>
    </w:p>
    <w:p w:rsidR="005A2677" w:rsidRPr="000178A5" w:rsidRDefault="005A2677" w:rsidP="001C1AEB">
      <w:pPr>
        <w:numPr>
          <w:ilvl w:val="0"/>
          <w:numId w:val="59"/>
        </w:numPr>
        <w:spacing w:after="0" w:line="240" w:lineRule="auto"/>
        <w:jc w:val="both"/>
        <w:rPr>
          <w:rFonts w:ascii="Times New Roman" w:hAnsi="Times New Roman"/>
          <w:i/>
          <w:sz w:val="24"/>
          <w:szCs w:val="24"/>
        </w:rPr>
      </w:pPr>
      <w:r w:rsidRPr="000178A5">
        <w:rPr>
          <w:rFonts w:ascii="Times New Roman" w:hAnsi="Times New Roman"/>
          <w:i/>
          <w:sz w:val="24"/>
          <w:szCs w:val="24"/>
        </w:rPr>
        <w:t>There is a potential future payment to an outside party or the impairment of some other assets that would result from existing conditions</w:t>
      </w:r>
      <w:r>
        <w:rPr>
          <w:rFonts w:ascii="Times New Roman" w:hAnsi="Times New Roman"/>
          <w:i/>
          <w:sz w:val="24"/>
          <w:szCs w:val="24"/>
        </w:rPr>
        <w:t>,</w:t>
      </w:r>
    </w:p>
    <w:p w:rsidR="005A2677" w:rsidRPr="000178A5" w:rsidRDefault="005A2677" w:rsidP="001C1AEB">
      <w:pPr>
        <w:numPr>
          <w:ilvl w:val="0"/>
          <w:numId w:val="59"/>
        </w:numPr>
        <w:spacing w:after="0" w:line="240" w:lineRule="auto"/>
        <w:jc w:val="both"/>
        <w:rPr>
          <w:rFonts w:ascii="Times New Roman" w:hAnsi="Times New Roman"/>
          <w:i/>
          <w:sz w:val="24"/>
          <w:szCs w:val="24"/>
        </w:rPr>
      </w:pPr>
      <w:r w:rsidRPr="000178A5">
        <w:rPr>
          <w:rFonts w:ascii="Times New Roman" w:hAnsi="Times New Roman"/>
          <w:i/>
          <w:sz w:val="24"/>
          <w:szCs w:val="24"/>
        </w:rPr>
        <w:t>There is uncertainty about the amount of four payment or impairments</w:t>
      </w:r>
      <w:r>
        <w:rPr>
          <w:rFonts w:ascii="Times New Roman" w:hAnsi="Times New Roman"/>
          <w:i/>
          <w:sz w:val="24"/>
          <w:szCs w:val="24"/>
        </w:rPr>
        <w:t>,</w:t>
      </w:r>
      <w:r w:rsidRPr="000178A5">
        <w:rPr>
          <w:rFonts w:ascii="Times New Roman" w:hAnsi="Times New Roman"/>
          <w:i/>
          <w:sz w:val="24"/>
          <w:szCs w:val="24"/>
        </w:rPr>
        <w:t xml:space="preserve"> and </w:t>
      </w:r>
    </w:p>
    <w:p w:rsidR="005A2677" w:rsidRPr="000178A5" w:rsidRDefault="005A2677" w:rsidP="001C1AEB">
      <w:pPr>
        <w:numPr>
          <w:ilvl w:val="0"/>
          <w:numId w:val="59"/>
        </w:numPr>
        <w:spacing w:after="0" w:line="240" w:lineRule="auto"/>
        <w:jc w:val="both"/>
        <w:rPr>
          <w:rFonts w:ascii="Times New Roman" w:hAnsi="Times New Roman"/>
          <w:i/>
          <w:sz w:val="24"/>
          <w:szCs w:val="24"/>
        </w:rPr>
      </w:pPr>
      <w:r w:rsidRPr="000178A5">
        <w:rPr>
          <w:rFonts w:ascii="Times New Roman" w:hAnsi="Times New Roman"/>
          <w:i/>
          <w:sz w:val="24"/>
          <w:szCs w:val="24"/>
        </w:rPr>
        <w:t>The outcomes will be resolved by some future events. For example a lawsuit that has been filed but not yet resolved meets all the three of these conditions.</w:t>
      </w:r>
    </w:p>
    <w:p w:rsidR="005A2677" w:rsidRPr="00EF0249" w:rsidRDefault="005A2677" w:rsidP="00AD0A64">
      <w:pPr>
        <w:pStyle w:val="NoSpacing"/>
      </w:pP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This uncertainty of the future payment can vary from extremely likely to highly unlikely. GAAP</w:t>
      </w:r>
      <w:r>
        <w:rPr>
          <w:rFonts w:ascii="Times New Roman" w:hAnsi="Times New Roman"/>
          <w:sz w:val="24"/>
          <w:szCs w:val="24"/>
        </w:rPr>
        <w:t>s</w:t>
      </w:r>
      <w:r w:rsidRPr="00EF0249">
        <w:rPr>
          <w:rFonts w:ascii="Times New Roman" w:hAnsi="Times New Roman"/>
          <w:sz w:val="24"/>
          <w:szCs w:val="24"/>
        </w:rPr>
        <w:t xml:space="preserve"> describe three levels of likelihood of occurrence and the appropriate financial statement treatment for each </w:t>
      </w:r>
      <w:r>
        <w:rPr>
          <w:rFonts w:ascii="Times New Roman" w:hAnsi="Times New Roman"/>
          <w:sz w:val="24"/>
          <w:szCs w:val="24"/>
        </w:rPr>
        <w:t>levels of l</w:t>
      </w:r>
      <w:r w:rsidRPr="00EF0249">
        <w:rPr>
          <w:rFonts w:ascii="Times New Roman" w:hAnsi="Times New Roman"/>
          <w:sz w:val="24"/>
          <w:szCs w:val="24"/>
        </w:rPr>
        <w:t>ikelihood. These requirements are summarized in the table below.</w:t>
      </w:r>
    </w:p>
    <w:tbl>
      <w:tblPr>
        <w:tblW w:w="8529"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593"/>
      </w:tblGrid>
      <w:tr w:rsidR="005A2677" w:rsidRPr="00EF0249" w:rsidTr="00952BFE">
        <w:trPr>
          <w:trHeight w:val="161"/>
          <w:jc w:val="center"/>
        </w:trPr>
        <w:tc>
          <w:tcPr>
            <w:tcW w:w="3936" w:type="dxa"/>
            <w:tcBorders>
              <w:left w:val="nil"/>
              <w:bottom w:val="single" w:sz="4" w:space="0" w:color="auto"/>
            </w:tcBorders>
          </w:tcPr>
          <w:p w:rsidR="005A2677" w:rsidRPr="00FB103A" w:rsidRDefault="005A2677" w:rsidP="00AD0A64">
            <w:pPr>
              <w:pStyle w:val="NoSpacing"/>
              <w:jc w:val="center"/>
              <w:rPr>
                <w:rFonts w:ascii="Times New Roman" w:hAnsi="Times New Roman"/>
                <w:b/>
              </w:rPr>
            </w:pPr>
            <w:r w:rsidRPr="00FB103A">
              <w:rPr>
                <w:rFonts w:ascii="Times New Roman" w:hAnsi="Times New Roman"/>
                <w:b/>
              </w:rPr>
              <w:t>Likelihood of Occurrence of Events</w:t>
            </w:r>
          </w:p>
        </w:tc>
        <w:tc>
          <w:tcPr>
            <w:tcW w:w="4593" w:type="dxa"/>
            <w:tcBorders>
              <w:bottom w:val="single" w:sz="4" w:space="0" w:color="auto"/>
              <w:right w:val="nil"/>
            </w:tcBorders>
          </w:tcPr>
          <w:p w:rsidR="005A2677" w:rsidRPr="00FB103A" w:rsidRDefault="005A2677" w:rsidP="00AD0A64">
            <w:pPr>
              <w:pStyle w:val="NoSpacing"/>
              <w:jc w:val="center"/>
              <w:rPr>
                <w:rFonts w:ascii="Times New Roman" w:hAnsi="Times New Roman"/>
                <w:b/>
              </w:rPr>
            </w:pPr>
            <w:r w:rsidRPr="00FB103A">
              <w:rPr>
                <w:rFonts w:ascii="Times New Roman" w:hAnsi="Times New Roman"/>
                <w:b/>
              </w:rPr>
              <w:t>Financial Statement Treatment</w:t>
            </w:r>
          </w:p>
        </w:tc>
      </w:tr>
      <w:tr w:rsidR="005A2677" w:rsidRPr="00EF0249" w:rsidTr="00952BFE">
        <w:trPr>
          <w:trHeight w:val="89"/>
          <w:jc w:val="center"/>
        </w:trPr>
        <w:tc>
          <w:tcPr>
            <w:tcW w:w="3936" w:type="dxa"/>
            <w:tcBorders>
              <w:left w:val="nil"/>
              <w:bottom w:val="dotted" w:sz="4" w:space="0" w:color="auto"/>
            </w:tcBorders>
          </w:tcPr>
          <w:p w:rsidR="005A2677" w:rsidRPr="00FB103A" w:rsidRDefault="005A2677" w:rsidP="001C1AEB">
            <w:pPr>
              <w:pStyle w:val="NoSpacing"/>
              <w:numPr>
                <w:ilvl w:val="0"/>
                <w:numId w:val="81"/>
              </w:numPr>
              <w:jc w:val="both"/>
              <w:rPr>
                <w:rFonts w:ascii="Times New Roman" w:hAnsi="Times New Roman"/>
                <w:i/>
              </w:rPr>
            </w:pPr>
            <w:r w:rsidRPr="00FB103A">
              <w:rPr>
                <w:rFonts w:ascii="Times New Roman" w:hAnsi="Times New Roman"/>
                <w:i/>
              </w:rPr>
              <w:t>Remote ( slight chance)</w:t>
            </w:r>
          </w:p>
        </w:tc>
        <w:tc>
          <w:tcPr>
            <w:tcW w:w="4593" w:type="dxa"/>
            <w:tcBorders>
              <w:bottom w:val="dotted" w:sz="4" w:space="0" w:color="auto"/>
              <w:right w:val="nil"/>
            </w:tcBorders>
          </w:tcPr>
          <w:p w:rsidR="005A2677" w:rsidRPr="00FB103A" w:rsidRDefault="005A2677" w:rsidP="001C1AEB">
            <w:pPr>
              <w:pStyle w:val="NoSpacing"/>
              <w:numPr>
                <w:ilvl w:val="0"/>
                <w:numId w:val="81"/>
              </w:numPr>
              <w:jc w:val="both"/>
              <w:rPr>
                <w:rFonts w:ascii="Times New Roman" w:hAnsi="Times New Roman"/>
                <w:i/>
              </w:rPr>
            </w:pPr>
            <w:r w:rsidRPr="00FB103A">
              <w:rPr>
                <w:rFonts w:ascii="Times New Roman" w:hAnsi="Times New Roman"/>
                <w:i/>
              </w:rPr>
              <w:t>No disclosure is necessary</w:t>
            </w:r>
          </w:p>
        </w:tc>
      </w:tr>
      <w:tr w:rsidR="005A2677" w:rsidRPr="00EF0249" w:rsidTr="00952BFE">
        <w:trPr>
          <w:trHeight w:val="341"/>
          <w:jc w:val="center"/>
        </w:trPr>
        <w:tc>
          <w:tcPr>
            <w:tcW w:w="3936" w:type="dxa"/>
            <w:tcBorders>
              <w:top w:val="dotted" w:sz="4" w:space="0" w:color="auto"/>
              <w:left w:val="nil"/>
              <w:bottom w:val="dotted" w:sz="4" w:space="0" w:color="auto"/>
            </w:tcBorders>
          </w:tcPr>
          <w:p w:rsidR="005A2677" w:rsidRPr="00FB103A" w:rsidRDefault="005A2677" w:rsidP="001C1AEB">
            <w:pPr>
              <w:pStyle w:val="NoSpacing"/>
              <w:numPr>
                <w:ilvl w:val="0"/>
                <w:numId w:val="81"/>
              </w:numPr>
              <w:jc w:val="both"/>
              <w:rPr>
                <w:rFonts w:ascii="Times New Roman" w:hAnsi="Times New Roman"/>
                <w:i/>
              </w:rPr>
            </w:pPr>
            <w:r w:rsidRPr="00FB103A">
              <w:rPr>
                <w:rFonts w:ascii="Times New Roman" w:hAnsi="Times New Roman"/>
                <w:i/>
              </w:rPr>
              <w:t>Reasonably possible ( more than remote, but less than probable)</w:t>
            </w:r>
          </w:p>
        </w:tc>
        <w:tc>
          <w:tcPr>
            <w:tcW w:w="4593" w:type="dxa"/>
            <w:tcBorders>
              <w:top w:val="dotted" w:sz="4" w:space="0" w:color="auto"/>
              <w:bottom w:val="dotted" w:sz="4" w:space="0" w:color="auto"/>
              <w:right w:val="nil"/>
            </w:tcBorders>
            <w:vAlign w:val="center"/>
          </w:tcPr>
          <w:p w:rsidR="005A2677" w:rsidRPr="00FB103A" w:rsidRDefault="005A2677" w:rsidP="001C1AEB">
            <w:pPr>
              <w:pStyle w:val="NoSpacing"/>
              <w:numPr>
                <w:ilvl w:val="0"/>
                <w:numId w:val="81"/>
              </w:numPr>
              <w:rPr>
                <w:rFonts w:ascii="Times New Roman" w:hAnsi="Times New Roman"/>
                <w:i/>
              </w:rPr>
            </w:pPr>
            <w:r w:rsidRPr="00FB103A">
              <w:rPr>
                <w:rFonts w:ascii="Times New Roman" w:hAnsi="Times New Roman"/>
                <w:i/>
              </w:rPr>
              <w:t>Footnote disclosure is necessary</w:t>
            </w:r>
          </w:p>
        </w:tc>
      </w:tr>
      <w:tr w:rsidR="005A2677" w:rsidRPr="00EF0249" w:rsidTr="00952BFE">
        <w:trPr>
          <w:trHeight w:val="1054"/>
          <w:jc w:val="center"/>
        </w:trPr>
        <w:tc>
          <w:tcPr>
            <w:tcW w:w="3936" w:type="dxa"/>
            <w:tcBorders>
              <w:top w:val="dotted" w:sz="4" w:space="0" w:color="auto"/>
              <w:left w:val="nil"/>
            </w:tcBorders>
            <w:vAlign w:val="center"/>
          </w:tcPr>
          <w:p w:rsidR="005A2677" w:rsidRPr="00FB103A" w:rsidRDefault="005A2677" w:rsidP="001C1AEB">
            <w:pPr>
              <w:pStyle w:val="NoSpacing"/>
              <w:numPr>
                <w:ilvl w:val="0"/>
                <w:numId w:val="81"/>
              </w:numPr>
              <w:rPr>
                <w:rFonts w:ascii="Times New Roman" w:hAnsi="Times New Roman"/>
                <w:i/>
              </w:rPr>
            </w:pPr>
            <w:r w:rsidRPr="00FB103A">
              <w:rPr>
                <w:rFonts w:ascii="Times New Roman" w:hAnsi="Times New Roman"/>
                <w:i/>
              </w:rPr>
              <w:t>Probable ( likely to occur)</w:t>
            </w:r>
          </w:p>
        </w:tc>
        <w:tc>
          <w:tcPr>
            <w:tcW w:w="4593" w:type="dxa"/>
            <w:tcBorders>
              <w:top w:val="dotted" w:sz="4" w:space="0" w:color="auto"/>
              <w:right w:val="nil"/>
            </w:tcBorders>
          </w:tcPr>
          <w:p w:rsidR="005A2677" w:rsidRPr="00FB103A" w:rsidRDefault="005A2677" w:rsidP="001C1AEB">
            <w:pPr>
              <w:pStyle w:val="NoSpacing"/>
              <w:numPr>
                <w:ilvl w:val="0"/>
                <w:numId w:val="81"/>
              </w:numPr>
              <w:jc w:val="both"/>
              <w:rPr>
                <w:rFonts w:ascii="Times New Roman" w:hAnsi="Times New Roman"/>
                <w:i/>
              </w:rPr>
            </w:pPr>
            <w:r w:rsidRPr="00FB103A">
              <w:rPr>
                <w:rFonts w:ascii="Times New Roman" w:hAnsi="Times New Roman"/>
                <w:i/>
              </w:rPr>
              <w:t>If the amount can be reasonably estimated, financial statement accounts are adjusted.</w:t>
            </w:r>
          </w:p>
          <w:p w:rsidR="005A2677" w:rsidRPr="00FB103A" w:rsidRDefault="005A2677" w:rsidP="001C1AEB">
            <w:pPr>
              <w:pStyle w:val="NoSpacing"/>
              <w:numPr>
                <w:ilvl w:val="0"/>
                <w:numId w:val="81"/>
              </w:numPr>
              <w:jc w:val="both"/>
              <w:rPr>
                <w:rFonts w:ascii="Times New Roman" w:hAnsi="Times New Roman"/>
                <w:i/>
              </w:rPr>
            </w:pPr>
            <w:r w:rsidRPr="00FB103A">
              <w:rPr>
                <w:rFonts w:ascii="Times New Roman" w:hAnsi="Times New Roman"/>
                <w:i/>
              </w:rPr>
              <w:t>If the amount cannot be reasonably estimated, note disclosures is necessary</w:t>
            </w:r>
          </w:p>
        </w:tc>
      </w:tr>
    </w:tbl>
    <w:p w:rsidR="005A2677" w:rsidRPr="00EF0249" w:rsidRDefault="005A2677" w:rsidP="00AD0A64">
      <w:pPr>
        <w:pStyle w:val="NoSpacing"/>
      </w:pPr>
    </w:p>
    <w:p w:rsidR="005A2677" w:rsidRPr="00EF0249" w:rsidRDefault="005A2677" w:rsidP="00AD0A64">
      <w:pPr>
        <w:spacing w:line="240" w:lineRule="auto"/>
        <w:jc w:val="both"/>
        <w:rPr>
          <w:rFonts w:ascii="Times New Roman" w:hAnsi="Times New Roman"/>
          <w:sz w:val="24"/>
          <w:szCs w:val="24"/>
        </w:rPr>
      </w:pPr>
      <w:r w:rsidRPr="00EF0249">
        <w:rPr>
          <w:rFonts w:ascii="Times New Roman" w:hAnsi="Times New Roman"/>
          <w:sz w:val="24"/>
          <w:szCs w:val="24"/>
        </w:rPr>
        <w:t>The followings are certain contingent liabilities that are concern to the auditor</w:t>
      </w:r>
      <w:r>
        <w:rPr>
          <w:rFonts w:ascii="Times New Roman" w:hAnsi="Times New Roman"/>
          <w:sz w:val="24"/>
          <w:szCs w:val="24"/>
        </w:rPr>
        <w:t>:</w:t>
      </w:r>
    </w:p>
    <w:p w:rsidR="005A2677" w:rsidRPr="000178A5" w:rsidRDefault="005A2677" w:rsidP="001C1AEB">
      <w:pPr>
        <w:numPr>
          <w:ilvl w:val="0"/>
          <w:numId w:val="60"/>
        </w:numPr>
        <w:spacing w:after="0" w:line="240" w:lineRule="auto"/>
        <w:jc w:val="both"/>
        <w:rPr>
          <w:rFonts w:ascii="Times New Roman" w:hAnsi="Times New Roman"/>
          <w:i/>
          <w:sz w:val="24"/>
          <w:szCs w:val="24"/>
        </w:rPr>
      </w:pPr>
      <w:r w:rsidRPr="000178A5">
        <w:rPr>
          <w:rFonts w:ascii="Times New Roman" w:hAnsi="Times New Roman"/>
          <w:i/>
          <w:sz w:val="24"/>
          <w:szCs w:val="24"/>
        </w:rPr>
        <w:t>Pending litigation for patent infringement, product liability or other action</w:t>
      </w:r>
    </w:p>
    <w:p w:rsidR="005A2677" w:rsidRPr="000178A5" w:rsidRDefault="005A2677" w:rsidP="001C1AEB">
      <w:pPr>
        <w:numPr>
          <w:ilvl w:val="0"/>
          <w:numId w:val="60"/>
        </w:numPr>
        <w:spacing w:after="0" w:line="240" w:lineRule="auto"/>
        <w:jc w:val="both"/>
        <w:rPr>
          <w:rFonts w:ascii="Times New Roman" w:hAnsi="Times New Roman"/>
          <w:i/>
          <w:sz w:val="24"/>
          <w:szCs w:val="24"/>
        </w:rPr>
      </w:pPr>
      <w:r w:rsidRPr="000178A5">
        <w:rPr>
          <w:rFonts w:ascii="Times New Roman" w:hAnsi="Times New Roman"/>
          <w:i/>
          <w:sz w:val="24"/>
          <w:szCs w:val="24"/>
        </w:rPr>
        <w:t>Income tax disputes</w:t>
      </w:r>
    </w:p>
    <w:p w:rsidR="005A2677" w:rsidRPr="000178A5" w:rsidRDefault="005A2677" w:rsidP="001C1AEB">
      <w:pPr>
        <w:numPr>
          <w:ilvl w:val="0"/>
          <w:numId w:val="60"/>
        </w:numPr>
        <w:spacing w:after="0" w:line="240" w:lineRule="auto"/>
        <w:jc w:val="both"/>
        <w:rPr>
          <w:rFonts w:ascii="Times New Roman" w:hAnsi="Times New Roman"/>
          <w:i/>
          <w:sz w:val="24"/>
          <w:szCs w:val="24"/>
        </w:rPr>
      </w:pPr>
      <w:r w:rsidRPr="000178A5">
        <w:rPr>
          <w:rFonts w:ascii="Times New Roman" w:hAnsi="Times New Roman"/>
          <w:i/>
          <w:sz w:val="24"/>
          <w:szCs w:val="24"/>
        </w:rPr>
        <w:t>Product warranties</w:t>
      </w:r>
    </w:p>
    <w:p w:rsidR="005A2677" w:rsidRPr="000178A5" w:rsidRDefault="005A2677" w:rsidP="001C1AEB">
      <w:pPr>
        <w:numPr>
          <w:ilvl w:val="0"/>
          <w:numId w:val="60"/>
        </w:numPr>
        <w:spacing w:after="0" w:line="240" w:lineRule="auto"/>
        <w:jc w:val="both"/>
        <w:rPr>
          <w:rFonts w:ascii="Times New Roman" w:hAnsi="Times New Roman"/>
          <w:i/>
          <w:sz w:val="24"/>
          <w:szCs w:val="24"/>
        </w:rPr>
      </w:pPr>
      <w:r w:rsidRPr="000178A5">
        <w:rPr>
          <w:rFonts w:ascii="Times New Roman" w:hAnsi="Times New Roman"/>
          <w:i/>
          <w:sz w:val="24"/>
          <w:szCs w:val="24"/>
        </w:rPr>
        <w:t>Notes receivable discounted</w:t>
      </w:r>
    </w:p>
    <w:p w:rsidR="005A2677" w:rsidRPr="000178A5" w:rsidRDefault="005A2677" w:rsidP="001C1AEB">
      <w:pPr>
        <w:numPr>
          <w:ilvl w:val="0"/>
          <w:numId w:val="60"/>
        </w:numPr>
        <w:spacing w:after="0" w:line="240" w:lineRule="auto"/>
        <w:jc w:val="both"/>
        <w:rPr>
          <w:rFonts w:ascii="Times New Roman" w:hAnsi="Times New Roman"/>
          <w:i/>
          <w:sz w:val="24"/>
          <w:szCs w:val="24"/>
        </w:rPr>
      </w:pPr>
      <w:r w:rsidRPr="000178A5">
        <w:rPr>
          <w:rFonts w:ascii="Times New Roman" w:hAnsi="Times New Roman"/>
          <w:i/>
          <w:sz w:val="24"/>
          <w:szCs w:val="24"/>
        </w:rPr>
        <w:t>Guarantees of obligations of others</w:t>
      </w:r>
    </w:p>
    <w:p w:rsidR="005A2677" w:rsidRDefault="005A2677" w:rsidP="001C1AEB">
      <w:pPr>
        <w:numPr>
          <w:ilvl w:val="0"/>
          <w:numId w:val="60"/>
        </w:numPr>
        <w:spacing w:after="0" w:line="240" w:lineRule="auto"/>
        <w:jc w:val="both"/>
        <w:rPr>
          <w:rFonts w:ascii="Times New Roman" w:hAnsi="Times New Roman"/>
          <w:i/>
          <w:sz w:val="24"/>
          <w:szCs w:val="24"/>
        </w:rPr>
      </w:pPr>
      <w:r w:rsidRPr="000178A5">
        <w:rPr>
          <w:rFonts w:ascii="Times New Roman" w:hAnsi="Times New Roman"/>
          <w:i/>
          <w:sz w:val="24"/>
          <w:szCs w:val="24"/>
        </w:rPr>
        <w:t>Unused balance of outstanding letter of credit</w:t>
      </w:r>
    </w:p>
    <w:p w:rsidR="005A2677" w:rsidRDefault="005A2677" w:rsidP="00AD0A64">
      <w:pPr>
        <w:pStyle w:val="NoSpacing"/>
      </w:pPr>
    </w:p>
    <w:p w:rsidR="005A2677" w:rsidRPr="000178A5" w:rsidRDefault="005A2677" w:rsidP="00AD0A64">
      <w:pPr>
        <w:spacing w:after="0" w:line="240" w:lineRule="auto"/>
        <w:jc w:val="both"/>
        <w:rPr>
          <w:rFonts w:ascii="Times New Roman" w:hAnsi="Times New Roman"/>
          <w:i/>
          <w:sz w:val="24"/>
          <w:szCs w:val="24"/>
        </w:rPr>
      </w:pPr>
      <w:r w:rsidRPr="000178A5">
        <w:rPr>
          <w:rFonts w:ascii="Times New Roman" w:hAnsi="Times New Roman"/>
          <w:sz w:val="24"/>
          <w:szCs w:val="24"/>
        </w:rPr>
        <w:t xml:space="preserve">Auditing standards make it clear that management, not the auditor, is responsible for identifying and deciding the appropriate accounting treatment for contingent liabilities. In </w:t>
      </w:r>
      <w:r w:rsidRPr="000178A5">
        <w:rPr>
          <w:rFonts w:ascii="Times New Roman" w:hAnsi="Times New Roman"/>
          <w:sz w:val="24"/>
          <w:szCs w:val="24"/>
        </w:rPr>
        <w:lastRenderedPageBreak/>
        <w:t>many audits, it is impractical for auditors to uncover contingencies without management’s cooperation</w:t>
      </w:r>
      <w:r>
        <w:rPr>
          <w:rFonts w:ascii="Times New Roman" w:hAnsi="Times New Roman"/>
          <w:sz w:val="24"/>
          <w:szCs w:val="24"/>
        </w:rPr>
        <w:t>.</w:t>
      </w:r>
    </w:p>
    <w:p w:rsidR="005A2677" w:rsidRPr="00EF0249"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The auditor’s objectives in verifying contingent liabilities are to evaluate the accounting treatment of known contingent liability and to identify to the extent practical, any</w:t>
      </w:r>
      <w:r>
        <w:rPr>
          <w:rFonts w:ascii="Times New Roman" w:hAnsi="Times New Roman"/>
          <w:sz w:val="24"/>
          <w:szCs w:val="24"/>
        </w:rPr>
        <w:t xml:space="preserve"> </w:t>
      </w:r>
      <w:r w:rsidRPr="00EF0249">
        <w:rPr>
          <w:rFonts w:ascii="Times New Roman" w:hAnsi="Times New Roman"/>
          <w:sz w:val="24"/>
          <w:szCs w:val="24"/>
        </w:rPr>
        <w:t>contingenc</w:t>
      </w:r>
      <w:r>
        <w:rPr>
          <w:rFonts w:ascii="Times New Roman" w:hAnsi="Times New Roman"/>
          <w:sz w:val="24"/>
          <w:szCs w:val="24"/>
        </w:rPr>
        <w:t>y</w:t>
      </w:r>
      <w:r w:rsidRPr="00EF0249">
        <w:rPr>
          <w:rFonts w:ascii="Times New Roman" w:hAnsi="Times New Roman"/>
          <w:sz w:val="24"/>
          <w:szCs w:val="24"/>
        </w:rPr>
        <w:t xml:space="preserve"> not already identified by the management.  The following are some audit procedures commonly used to search for contingent liability</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Inquire of management about the possibility of unrecorded contingencies</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Review current and previous year’s internal revenue agent reports for income tax settlements. The reports may indicate areas or years in which there are unsettled disagreements.</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Review the minutes of directors and stockholder’s meeting for indications of lawsuits or other contingencies</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Analyze legal expense for the period under and review invoices and statements from legal counsel for indications of contingent liability especially lawsuits and pending tax assessment</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Obtain a letter from attorney performing legal services for the client as to the status of pending litigation or other contingent liability</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Review working papers for any information that may indicate a potential contingency. For example, bank confirmation may indicate notes receivable discounted or guarantees of loans.</w:t>
      </w:r>
    </w:p>
    <w:p w:rsidR="005A2677" w:rsidRPr="000178A5" w:rsidRDefault="005A2677" w:rsidP="001C1AEB">
      <w:pPr>
        <w:numPr>
          <w:ilvl w:val="0"/>
          <w:numId w:val="61"/>
        </w:numPr>
        <w:spacing w:after="0" w:line="240" w:lineRule="auto"/>
        <w:jc w:val="both"/>
        <w:rPr>
          <w:rFonts w:ascii="Times New Roman" w:hAnsi="Times New Roman"/>
          <w:i/>
          <w:sz w:val="24"/>
          <w:szCs w:val="24"/>
        </w:rPr>
      </w:pPr>
      <w:r w:rsidRPr="000178A5">
        <w:rPr>
          <w:rFonts w:ascii="Times New Roman" w:hAnsi="Times New Roman"/>
          <w:i/>
          <w:sz w:val="24"/>
          <w:szCs w:val="24"/>
        </w:rPr>
        <w:t>Examines letters of credit in force as of the balance sheet date and obtain a confirmation of the used and unused balances</w:t>
      </w:r>
    </w:p>
    <w:p w:rsidR="005A2677" w:rsidRDefault="005A2677" w:rsidP="00AD0A64">
      <w:pPr>
        <w:pStyle w:val="NoSpacing"/>
      </w:pPr>
    </w:p>
    <w:p w:rsidR="005A2677" w:rsidRPr="000178A5" w:rsidRDefault="005A2677" w:rsidP="00AD0A64">
      <w:pPr>
        <w:spacing w:after="0" w:line="240" w:lineRule="auto"/>
        <w:jc w:val="both"/>
        <w:rPr>
          <w:rFonts w:ascii="Times New Roman" w:hAnsi="Times New Roman"/>
          <w:sz w:val="24"/>
          <w:szCs w:val="24"/>
        </w:rPr>
      </w:pPr>
      <w:r w:rsidRPr="000178A5">
        <w:rPr>
          <w:rFonts w:ascii="Times New Roman" w:hAnsi="Times New Roman"/>
          <w:sz w:val="24"/>
          <w:szCs w:val="24"/>
        </w:rPr>
        <w:t xml:space="preserve">As the verification mechanism in an audit of contingent liability heavily depend on inquiry of the management and attorney/legal officer, SAS 12(AU 37) informs auditor to qualify the report for any refusal of responding inquiry on contingent liabilities in which the management/attorney has knowledge and for refusal to the auditors’ request of financial statement disclosure. </w:t>
      </w:r>
    </w:p>
    <w:p w:rsidR="005A2677" w:rsidRPr="006A7891" w:rsidRDefault="005A2677" w:rsidP="00AD0A64">
      <w:pPr>
        <w:pStyle w:val="NoSpacing"/>
        <w:rPr>
          <w:sz w:val="10"/>
          <w:szCs w:val="10"/>
        </w:rPr>
      </w:pPr>
    </w:p>
    <w:p w:rsidR="005A2677" w:rsidRPr="00EF0249" w:rsidRDefault="005A2677" w:rsidP="00AD0A64">
      <w:pPr>
        <w:spacing w:after="0" w:line="240" w:lineRule="auto"/>
        <w:jc w:val="both"/>
        <w:rPr>
          <w:rFonts w:ascii="Times New Roman" w:hAnsi="Times New Roman"/>
          <w:b/>
          <w:sz w:val="24"/>
          <w:szCs w:val="24"/>
        </w:rPr>
      </w:pPr>
      <w:r w:rsidRPr="00EF0249">
        <w:rPr>
          <w:rFonts w:ascii="Times New Roman" w:hAnsi="Times New Roman"/>
          <w:b/>
          <w:sz w:val="24"/>
          <w:szCs w:val="24"/>
        </w:rPr>
        <w:t>2.6.2 Subsequent Events</w:t>
      </w:r>
    </w:p>
    <w:p w:rsidR="005A2677" w:rsidRDefault="005A2677" w:rsidP="00AD0A64">
      <w:pPr>
        <w:spacing w:after="0" w:line="240" w:lineRule="auto"/>
        <w:jc w:val="both"/>
        <w:rPr>
          <w:rFonts w:ascii="Times New Roman" w:hAnsi="Times New Roman"/>
          <w:i/>
          <w:sz w:val="24"/>
          <w:szCs w:val="24"/>
        </w:rPr>
      </w:pPr>
      <w:r w:rsidRPr="00EF0249">
        <w:rPr>
          <w:rFonts w:ascii="Times New Roman" w:hAnsi="Times New Roman"/>
          <w:sz w:val="24"/>
          <w:szCs w:val="24"/>
        </w:rPr>
        <w:t xml:space="preserve">The auditor must review transactions and events occurring after the balance sheet date to determine whether anything occurred that might affect the fair presentation or disclosure of the current-period statements. The auditing procedures required by SAS 1 (AU 560) to verify these transactions and events are commonly referred to as the </w:t>
      </w:r>
      <w:r w:rsidRPr="00EF0249">
        <w:rPr>
          <w:rFonts w:ascii="Times New Roman" w:hAnsi="Times New Roman"/>
          <w:i/>
          <w:sz w:val="24"/>
          <w:szCs w:val="24"/>
        </w:rPr>
        <w:t>review for subsequent events or post-balance-sheet review.</w:t>
      </w:r>
    </w:p>
    <w:p w:rsidR="005A2677" w:rsidRPr="00EF0249" w:rsidRDefault="005A2677" w:rsidP="00AD0A64">
      <w:pPr>
        <w:spacing w:after="0" w:line="240" w:lineRule="auto"/>
        <w:jc w:val="both"/>
        <w:rPr>
          <w:rFonts w:ascii="Times New Roman" w:hAnsi="Times New Roman"/>
          <w:sz w:val="24"/>
          <w:szCs w:val="24"/>
        </w:rPr>
      </w:pPr>
    </w:p>
    <w:p w:rsidR="005A2677"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 xml:space="preserve">The auditor’s responsibility for reviewing for subsequent events is normally limited to the period beginning with the balance sheet date and ending with the date of the auditor’s report. Since the date of the auditor’s report corresponds to the completion of the important auditing procedures in the client’s office, the subsequent events reviews should be completed near the end of the engagement. </w:t>
      </w:r>
    </w:p>
    <w:p w:rsidR="005A2677" w:rsidRPr="000178A5" w:rsidRDefault="005A2677" w:rsidP="00AD0A64">
      <w:pPr>
        <w:pStyle w:val="NoSpacing"/>
        <w:rPr>
          <w:sz w:val="10"/>
          <w:szCs w:val="10"/>
        </w:rPr>
      </w:pPr>
    </w:p>
    <w:p w:rsidR="005A2677" w:rsidRDefault="005A2677" w:rsidP="00AD0A64">
      <w:pPr>
        <w:spacing w:after="0" w:line="240" w:lineRule="auto"/>
        <w:jc w:val="both"/>
        <w:rPr>
          <w:rFonts w:ascii="Times New Roman" w:hAnsi="Times New Roman"/>
          <w:b/>
          <w:sz w:val="24"/>
          <w:szCs w:val="24"/>
        </w:rPr>
      </w:pPr>
      <w:r w:rsidRPr="00EF0249">
        <w:rPr>
          <w:rFonts w:ascii="Times New Roman" w:hAnsi="Times New Roman"/>
          <w:b/>
          <w:sz w:val="24"/>
          <w:szCs w:val="24"/>
        </w:rPr>
        <w:t xml:space="preserve">Types of </w:t>
      </w:r>
      <w:r>
        <w:rPr>
          <w:rFonts w:ascii="Times New Roman" w:hAnsi="Times New Roman"/>
          <w:b/>
          <w:sz w:val="24"/>
          <w:szCs w:val="24"/>
        </w:rPr>
        <w:t>Subsequent</w:t>
      </w:r>
      <w:r w:rsidRPr="00EF0249">
        <w:rPr>
          <w:rFonts w:ascii="Times New Roman" w:hAnsi="Times New Roman"/>
          <w:b/>
          <w:sz w:val="24"/>
          <w:szCs w:val="24"/>
        </w:rPr>
        <w:t xml:space="preserve"> Events</w:t>
      </w:r>
    </w:p>
    <w:p w:rsidR="005A2677" w:rsidRPr="000178A5" w:rsidRDefault="005A2677" w:rsidP="00AD0A64">
      <w:pPr>
        <w:pStyle w:val="NoSpacing"/>
        <w:rPr>
          <w:sz w:val="10"/>
          <w:szCs w:val="10"/>
        </w:rPr>
      </w:pPr>
    </w:p>
    <w:p w:rsidR="005A2677" w:rsidRPr="00EF0249"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Two types of subsequent events require consideration by management and evaluation by the auditor: those that have a direct effect on the financial statements and require adjustment, and those that have no direct effect on the financial statements but for which disclosure is advisable.</w:t>
      </w:r>
    </w:p>
    <w:p w:rsidR="005A2677" w:rsidRPr="00EF0249" w:rsidRDefault="005A2677" w:rsidP="00AD0A64">
      <w:pPr>
        <w:spacing w:after="0" w:line="240" w:lineRule="auto"/>
        <w:jc w:val="both"/>
        <w:rPr>
          <w:rFonts w:ascii="Times New Roman" w:hAnsi="Times New Roman"/>
          <w:sz w:val="24"/>
          <w:szCs w:val="24"/>
        </w:rPr>
      </w:pPr>
      <w:r w:rsidRPr="000178A5">
        <w:rPr>
          <w:rFonts w:ascii="Times New Roman" w:hAnsi="Times New Roman"/>
          <w:b/>
          <w:i/>
          <w:sz w:val="24"/>
          <w:szCs w:val="24"/>
        </w:rPr>
        <w:lastRenderedPageBreak/>
        <w:t>Those that have a Direct Effect on the Financial Statements and Require Adjustment:</w:t>
      </w:r>
      <w:r w:rsidRPr="00EF0249">
        <w:rPr>
          <w:rFonts w:ascii="Times New Roman" w:hAnsi="Times New Roman"/>
          <w:sz w:val="24"/>
          <w:szCs w:val="24"/>
        </w:rPr>
        <w:t xml:space="preserve"> These events or transactions provide additional information to management in determining the fair presentation of account balances as of the balance sheet date and to auditors in verifying the balances. For example, if the auditor is having difficulty determining the correct valuation of inventory because of obsolescence, the sale of raw material inventory as scrap in the subsequent period would indicate the correct value of the inventory as of the balance sheet date.</w:t>
      </w:r>
    </w:p>
    <w:p w:rsidR="005A2677" w:rsidRPr="00EF0249"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Such subsequent period events as the following require an adjustment of account balances in the current year’s financial statements if the amounts are material:</w:t>
      </w:r>
    </w:p>
    <w:p w:rsidR="005A2677" w:rsidRPr="000178A5" w:rsidRDefault="005A2677" w:rsidP="001C1AEB">
      <w:pPr>
        <w:pStyle w:val="ListParagraph"/>
        <w:numPr>
          <w:ilvl w:val="0"/>
          <w:numId w:val="25"/>
        </w:numPr>
        <w:spacing w:after="0" w:line="240" w:lineRule="auto"/>
        <w:jc w:val="both"/>
        <w:rPr>
          <w:rFonts w:ascii="Times New Roman" w:hAnsi="Times New Roman"/>
          <w:i/>
          <w:sz w:val="24"/>
          <w:szCs w:val="24"/>
        </w:rPr>
      </w:pPr>
      <w:r w:rsidRPr="000178A5">
        <w:rPr>
          <w:rFonts w:ascii="Times New Roman" w:hAnsi="Times New Roman"/>
          <w:i/>
          <w:sz w:val="24"/>
          <w:szCs w:val="24"/>
        </w:rPr>
        <w:t>Declaration of bankruptcy by a customer with an outstanding accounts receivable balance due to deteriorating financial condition</w:t>
      </w:r>
    </w:p>
    <w:p w:rsidR="005A2677" w:rsidRPr="000178A5" w:rsidRDefault="005A2677" w:rsidP="001C1AEB">
      <w:pPr>
        <w:pStyle w:val="ListParagraph"/>
        <w:numPr>
          <w:ilvl w:val="0"/>
          <w:numId w:val="25"/>
        </w:numPr>
        <w:spacing w:after="0" w:line="240" w:lineRule="auto"/>
        <w:jc w:val="both"/>
        <w:rPr>
          <w:rFonts w:ascii="Times New Roman" w:hAnsi="Times New Roman"/>
          <w:i/>
          <w:sz w:val="24"/>
          <w:szCs w:val="24"/>
        </w:rPr>
      </w:pPr>
      <w:r w:rsidRPr="000178A5">
        <w:rPr>
          <w:rFonts w:ascii="Times New Roman" w:hAnsi="Times New Roman"/>
          <w:i/>
          <w:sz w:val="24"/>
          <w:szCs w:val="24"/>
        </w:rPr>
        <w:t>Settlement of a litigation at an amount different from the amount recorded on the books</w:t>
      </w:r>
    </w:p>
    <w:p w:rsidR="005A2677" w:rsidRPr="000178A5" w:rsidRDefault="005A2677" w:rsidP="001C1AEB">
      <w:pPr>
        <w:pStyle w:val="ListParagraph"/>
        <w:numPr>
          <w:ilvl w:val="0"/>
          <w:numId w:val="25"/>
        </w:numPr>
        <w:spacing w:after="0" w:line="240" w:lineRule="auto"/>
        <w:jc w:val="both"/>
        <w:rPr>
          <w:rFonts w:ascii="Times New Roman" w:hAnsi="Times New Roman"/>
          <w:i/>
          <w:sz w:val="24"/>
          <w:szCs w:val="24"/>
        </w:rPr>
      </w:pPr>
      <w:r w:rsidRPr="000178A5">
        <w:rPr>
          <w:rFonts w:ascii="Times New Roman" w:hAnsi="Times New Roman"/>
          <w:i/>
          <w:sz w:val="24"/>
          <w:szCs w:val="24"/>
        </w:rPr>
        <w:t>Disposal of equipment not being used in operations at a price below the current book value</w:t>
      </w:r>
    </w:p>
    <w:p w:rsidR="005A2677" w:rsidRPr="000178A5" w:rsidRDefault="005A2677" w:rsidP="001C1AEB">
      <w:pPr>
        <w:pStyle w:val="ListParagraph"/>
        <w:numPr>
          <w:ilvl w:val="0"/>
          <w:numId w:val="25"/>
        </w:numPr>
        <w:spacing w:after="0" w:line="240" w:lineRule="auto"/>
        <w:jc w:val="both"/>
        <w:rPr>
          <w:rFonts w:ascii="Times New Roman" w:hAnsi="Times New Roman"/>
          <w:i/>
          <w:sz w:val="24"/>
          <w:szCs w:val="24"/>
        </w:rPr>
      </w:pPr>
      <w:r w:rsidRPr="000178A5">
        <w:rPr>
          <w:rFonts w:ascii="Times New Roman" w:hAnsi="Times New Roman"/>
          <w:i/>
          <w:sz w:val="24"/>
          <w:szCs w:val="24"/>
        </w:rPr>
        <w:t>Sale of investments at a price below recorded cost</w:t>
      </w:r>
    </w:p>
    <w:p w:rsidR="005A2677" w:rsidRPr="000178A5" w:rsidRDefault="005A2677" w:rsidP="00AD0A64">
      <w:pPr>
        <w:pStyle w:val="NoSpacing"/>
        <w:rPr>
          <w:sz w:val="10"/>
          <w:szCs w:val="10"/>
        </w:rPr>
      </w:pPr>
    </w:p>
    <w:p w:rsidR="005A2677" w:rsidRPr="006A7891"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Whenever subsequent events are used to evaluate the amounts included in the statements, care must be taken to distinguish between conditions that existed at the balance sheet date and those that came into being after the end of the year. The subsequent information s</w:t>
      </w:r>
      <w:r w:rsidRPr="006A7891">
        <w:rPr>
          <w:rFonts w:ascii="Times New Roman" w:hAnsi="Times New Roman"/>
          <w:sz w:val="24"/>
          <w:szCs w:val="24"/>
        </w:rPr>
        <w:t>hould not be incorporated directly into the statements if the conditions causing the change in valuation did not take place until after year-end. For example, the sale of scrap in the subsequent period would not be relevant in the valuation of inventory for obsolescence if the obsolescence took place after the end of the year.</w:t>
      </w:r>
    </w:p>
    <w:p w:rsidR="005A2677" w:rsidRPr="006A7891" w:rsidRDefault="005A2677" w:rsidP="00AD0A64">
      <w:pPr>
        <w:pStyle w:val="NoSpacing"/>
        <w:rPr>
          <w:sz w:val="10"/>
          <w:szCs w:val="10"/>
        </w:rPr>
      </w:pPr>
    </w:p>
    <w:p w:rsidR="005A2677" w:rsidRPr="006A7891" w:rsidRDefault="005A2677" w:rsidP="00AD0A64">
      <w:pPr>
        <w:spacing w:after="0" w:line="240" w:lineRule="auto"/>
        <w:jc w:val="both"/>
        <w:rPr>
          <w:rFonts w:ascii="Times New Roman" w:hAnsi="Times New Roman"/>
          <w:sz w:val="24"/>
          <w:szCs w:val="24"/>
        </w:rPr>
      </w:pPr>
      <w:r w:rsidRPr="006A7891">
        <w:rPr>
          <w:rFonts w:ascii="Times New Roman" w:hAnsi="Times New Roman"/>
          <w:b/>
          <w:i/>
          <w:sz w:val="24"/>
          <w:szCs w:val="24"/>
        </w:rPr>
        <w:t>Those That Have No Direct Effect on the Financial Statements but for Which Disclosure is Advisable:</w:t>
      </w:r>
      <w:r w:rsidRPr="006A7891">
        <w:rPr>
          <w:rFonts w:ascii="Times New Roman" w:hAnsi="Times New Roman"/>
          <w:sz w:val="24"/>
          <w:szCs w:val="24"/>
        </w:rPr>
        <w:t xml:space="preserve"> Subsequent events of this type provide evidence of conditions that did not exist at the date of the balance sheet being reported on but are so significant that they require disclosure even though they do not require adjustment. Ordinarily, these events can be adequately disclosed by the use of footnotes, but occasionally one may be so significant as to require </w:t>
      </w:r>
      <w:r w:rsidRPr="006A7891">
        <w:rPr>
          <w:rFonts w:ascii="Times New Roman" w:hAnsi="Times New Roman"/>
          <w:i/>
          <w:sz w:val="24"/>
          <w:szCs w:val="24"/>
        </w:rPr>
        <w:t>supplementing the historical statements</w:t>
      </w:r>
      <w:r w:rsidRPr="006A7891">
        <w:rPr>
          <w:rFonts w:ascii="Times New Roman" w:hAnsi="Times New Roman"/>
          <w:sz w:val="24"/>
          <w:szCs w:val="24"/>
        </w:rPr>
        <w:t xml:space="preserve"> with statements that include the effect of the event as if it had occurred on the balance sheet date.</w:t>
      </w:r>
    </w:p>
    <w:p w:rsidR="005A2677" w:rsidRPr="006A7891" w:rsidRDefault="005A2677" w:rsidP="00AD0A64">
      <w:pPr>
        <w:spacing w:after="0" w:line="240" w:lineRule="auto"/>
        <w:jc w:val="both"/>
        <w:rPr>
          <w:rFonts w:ascii="Times New Roman" w:hAnsi="Times New Roman"/>
          <w:sz w:val="24"/>
          <w:szCs w:val="24"/>
        </w:rPr>
      </w:pPr>
      <w:r w:rsidRPr="006A7891">
        <w:rPr>
          <w:rFonts w:ascii="Times New Roman" w:hAnsi="Times New Roman"/>
          <w:sz w:val="24"/>
          <w:szCs w:val="24"/>
        </w:rPr>
        <w:t>Following are examples of events or transactions occurring in the subsequent period that may require disclosure rather than an adjustment in the financial statements:</w:t>
      </w:r>
    </w:p>
    <w:p w:rsidR="005A2677" w:rsidRPr="006A7891" w:rsidRDefault="005A2677" w:rsidP="001C1AEB">
      <w:pPr>
        <w:pStyle w:val="ListParagraph"/>
        <w:numPr>
          <w:ilvl w:val="0"/>
          <w:numId w:val="26"/>
        </w:numPr>
        <w:spacing w:after="0" w:line="240" w:lineRule="auto"/>
        <w:jc w:val="both"/>
        <w:rPr>
          <w:rFonts w:ascii="Times New Roman" w:hAnsi="Times New Roman"/>
          <w:i/>
          <w:sz w:val="24"/>
          <w:szCs w:val="24"/>
        </w:rPr>
      </w:pPr>
      <w:r w:rsidRPr="006A7891">
        <w:rPr>
          <w:rFonts w:ascii="Times New Roman" w:hAnsi="Times New Roman"/>
          <w:i/>
          <w:sz w:val="24"/>
          <w:szCs w:val="24"/>
        </w:rPr>
        <w:t>Decline in the market value of securities held for temporary investment or resale</w:t>
      </w:r>
    </w:p>
    <w:p w:rsidR="005A2677" w:rsidRPr="006A7891" w:rsidRDefault="005A2677" w:rsidP="001C1AEB">
      <w:pPr>
        <w:pStyle w:val="ListParagraph"/>
        <w:numPr>
          <w:ilvl w:val="0"/>
          <w:numId w:val="26"/>
        </w:numPr>
        <w:spacing w:after="0" w:line="240" w:lineRule="auto"/>
        <w:jc w:val="both"/>
        <w:rPr>
          <w:rFonts w:ascii="Times New Roman" w:hAnsi="Times New Roman"/>
          <w:i/>
          <w:sz w:val="24"/>
          <w:szCs w:val="24"/>
        </w:rPr>
      </w:pPr>
      <w:r w:rsidRPr="006A7891">
        <w:rPr>
          <w:rFonts w:ascii="Times New Roman" w:hAnsi="Times New Roman"/>
          <w:i/>
          <w:sz w:val="24"/>
          <w:szCs w:val="24"/>
        </w:rPr>
        <w:t>Issuance of bonds or equity securities</w:t>
      </w:r>
    </w:p>
    <w:p w:rsidR="005A2677" w:rsidRPr="006A7891" w:rsidRDefault="005A2677" w:rsidP="001C1AEB">
      <w:pPr>
        <w:pStyle w:val="ListParagraph"/>
        <w:numPr>
          <w:ilvl w:val="0"/>
          <w:numId w:val="26"/>
        </w:numPr>
        <w:spacing w:after="0" w:line="240" w:lineRule="auto"/>
        <w:jc w:val="both"/>
        <w:rPr>
          <w:rFonts w:ascii="Times New Roman" w:hAnsi="Times New Roman"/>
          <w:i/>
          <w:sz w:val="24"/>
          <w:szCs w:val="24"/>
        </w:rPr>
      </w:pPr>
      <w:r w:rsidRPr="006A7891">
        <w:rPr>
          <w:rFonts w:ascii="Times New Roman" w:hAnsi="Times New Roman"/>
          <w:i/>
          <w:sz w:val="24"/>
          <w:szCs w:val="24"/>
        </w:rPr>
        <w:t>Decline in the market value of inventory as a consequence of government action barring further sale of a product</w:t>
      </w:r>
    </w:p>
    <w:p w:rsidR="005A2677" w:rsidRPr="006A7891" w:rsidRDefault="005A2677" w:rsidP="001C1AEB">
      <w:pPr>
        <w:pStyle w:val="ListParagraph"/>
        <w:numPr>
          <w:ilvl w:val="0"/>
          <w:numId w:val="26"/>
        </w:numPr>
        <w:spacing w:after="0" w:line="240" w:lineRule="auto"/>
        <w:jc w:val="both"/>
        <w:rPr>
          <w:rFonts w:ascii="Times New Roman" w:hAnsi="Times New Roman"/>
          <w:i/>
          <w:sz w:val="24"/>
          <w:szCs w:val="24"/>
        </w:rPr>
      </w:pPr>
      <w:r w:rsidRPr="006A7891">
        <w:rPr>
          <w:rFonts w:ascii="Times New Roman" w:hAnsi="Times New Roman"/>
          <w:i/>
          <w:sz w:val="24"/>
          <w:szCs w:val="24"/>
        </w:rPr>
        <w:t>Uninsured loss of inventories as a result of fire</w:t>
      </w:r>
    </w:p>
    <w:p w:rsidR="005A2677" w:rsidRPr="006A7891" w:rsidRDefault="005A2677" w:rsidP="00AD0A64">
      <w:pPr>
        <w:pStyle w:val="NoSpacing"/>
        <w:rPr>
          <w:sz w:val="10"/>
          <w:szCs w:val="10"/>
        </w:rPr>
      </w:pPr>
    </w:p>
    <w:p w:rsidR="005A2677" w:rsidRPr="006A7891" w:rsidRDefault="005A2677" w:rsidP="00AD0A64">
      <w:pPr>
        <w:spacing w:after="0" w:line="240" w:lineRule="auto"/>
        <w:jc w:val="both"/>
        <w:rPr>
          <w:rFonts w:ascii="Times New Roman" w:hAnsi="Times New Roman"/>
          <w:sz w:val="24"/>
          <w:szCs w:val="24"/>
        </w:rPr>
      </w:pPr>
      <w:r w:rsidRPr="006A7891">
        <w:rPr>
          <w:rFonts w:ascii="Times New Roman" w:hAnsi="Times New Roman"/>
          <w:sz w:val="24"/>
          <w:szCs w:val="24"/>
        </w:rPr>
        <w:t>In uncovering subsequent events, the auditor follows procedures similar with the test of contingent liabilities. The possible procedures auditor can perform to discover subsequent events include:</w:t>
      </w:r>
    </w:p>
    <w:p w:rsidR="005A2677" w:rsidRPr="006A7891" w:rsidRDefault="005A2677" w:rsidP="001C1AEB">
      <w:pPr>
        <w:numPr>
          <w:ilvl w:val="0"/>
          <w:numId w:val="71"/>
        </w:numPr>
        <w:spacing w:after="0" w:line="240" w:lineRule="auto"/>
        <w:jc w:val="both"/>
        <w:rPr>
          <w:rFonts w:ascii="Times New Roman" w:hAnsi="Times New Roman"/>
          <w:i/>
          <w:sz w:val="24"/>
          <w:szCs w:val="24"/>
        </w:rPr>
      </w:pPr>
      <w:r w:rsidRPr="006A7891">
        <w:rPr>
          <w:rFonts w:ascii="Times New Roman" w:hAnsi="Times New Roman"/>
          <w:i/>
          <w:sz w:val="24"/>
          <w:szCs w:val="24"/>
        </w:rPr>
        <w:t>Inquire management</w:t>
      </w:r>
    </w:p>
    <w:p w:rsidR="005A2677" w:rsidRPr="006A7891" w:rsidRDefault="005A2677" w:rsidP="001C1AEB">
      <w:pPr>
        <w:numPr>
          <w:ilvl w:val="0"/>
          <w:numId w:val="71"/>
        </w:numPr>
        <w:spacing w:after="0" w:line="240" w:lineRule="auto"/>
        <w:jc w:val="both"/>
        <w:rPr>
          <w:rFonts w:ascii="Times New Roman" w:hAnsi="Times New Roman"/>
          <w:i/>
          <w:sz w:val="24"/>
          <w:szCs w:val="24"/>
        </w:rPr>
      </w:pPr>
      <w:r w:rsidRPr="006A7891">
        <w:rPr>
          <w:rFonts w:ascii="Times New Roman" w:hAnsi="Times New Roman"/>
          <w:i/>
          <w:sz w:val="24"/>
          <w:szCs w:val="24"/>
        </w:rPr>
        <w:t>Correspond with attorneys</w:t>
      </w:r>
    </w:p>
    <w:p w:rsidR="005A2677" w:rsidRPr="006A7891" w:rsidRDefault="005A2677" w:rsidP="001C1AEB">
      <w:pPr>
        <w:numPr>
          <w:ilvl w:val="0"/>
          <w:numId w:val="71"/>
        </w:numPr>
        <w:spacing w:after="0" w:line="240" w:lineRule="auto"/>
        <w:jc w:val="both"/>
        <w:rPr>
          <w:rFonts w:ascii="Times New Roman" w:hAnsi="Times New Roman"/>
          <w:i/>
          <w:sz w:val="24"/>
          <w:szCs w:val="24"/>
        </w:rPr>
      </w:pPr>
      <w:r w:rsidRPr="006A7891">
        <w:rPr>
          <w:rFonts w:ascii="Times New Roman" w:hAnsi="Times New Roman"/>
          <w:i/>
          <w:sz w:val="24"/>
          <w:szCs w:val="24"/>
        </w:rPr>
        <w:t>Review internal statements prepared subsequent to the balance sheet date</w:t>
      </w:r>
    </w:p>
    <w:p w:rsidR="005A2677" w:rsidRPr="006A7891" w:rsidRDefault="005A2677" w:rsidP="001C1AEB">
      <w:pPr>
        <w:numPr>
          <w:ilvl w:val="0"/>
          <w:numId w:val="71"/>
        </w:numPr>
        <w:spacing w:after="0" w:line="240" w:lineRule="auto"/>
        <w:jc w:val="both"/>
        <w:rPr>
          <w:rFonts w:ascii="Times New Roman" w:hAnsi="Times New Roman"/>
          <w:i/>
          <w:sz w:val="24"/>
          <w:szCs w:val="24"/>
        </w:rPr>
      </w:pPr>
      <w:r w:rsidRPr="006A7891">
        <w:rPr>
          <w:rFonts w:ascii="Times New Roman" w:hAnsi="Times New Roman"/>
          <w:i/>
          <w:sz w:val="24"/>
          <w:szCs w:val="24"/>
        </w:rPr>
        <w:t xml:space="preserve">Review records prepared subsequent to the balance sheet date </w:t>
      </w:r>
    </w:p>
    <w:p w:rsidR="005A2677" w:rsidRPr="006A7891" w:rsidRDefault="005A2677" w:rsidP="001C1AEB">
      <w:pPr>
        <w:numPr>
          <w:ilvl w:val="0"/>
          <w:numId w:val="71"/>
        </w:numPr>
        <w:spacing w:after="0" w:line="240" w:lineRule="auto"/>
        <w:jc w:val="both"/>
        <w:rPr>
          <w:rFonts w:ascii="Times New Roman" w:hAnsi="Times New Roman"/>
          <w:i/>
          <w:sz w:val="24"/>
          <w:szCs w:val="24"/>
        </w:rPr>
      </w:pPr>
      <w:r w:rsidRPr="006A7891">
        <w:rPr>
          <w:rFonts w:ascii="Times New Roman" w:hAnsi="Times New Roman"/>
          <w:i/>
          <w:sz w:val="24"/>
          <w:szCs w:val="24"/>
        </w:rPr>
        <w:t>Examine minutes issued subsequent to the balance sheet date</w:t>
      </w:r>
    </w:p>
    <w:p w:rsidR="005A2677" w:rsidRPr="006A7891" w:rsidRDefault="005A2677" w:rsidP="001C1AEB">
      <w:pPr>
        <w:numPr>
          <w:ilvl w:val="0"/>
          <w:numId w:val="71"/>
        </w:numPr>
        <w:spacing w:after="0" w:line="240" w:lineRule="auto"/>
        <w:jc w:val="both"/>
        <w:rPr>
          <w:rFonts w:ascii="Times New Roman" w:hAnsi="Times New Roman"/>
          <w:i/>
          <w:sz w:val="24"/>
          <w:szCs w:val="24"/>
        </w:rPr>
      </w:pPr>
      <w:r w:rsidRPr="006A7891">
        <w:rPr>
          <w:rFonts w:ascii="Times New Roman" w:hAnsi="Times New Roman"/>
          <w:i/>
          <w:sz w:val="24"/>
          <w:szCs w:val="24"/>
        </w:rPr>
        <w:lastRenderedPageBreak/>
        <w:t xml:space="preserve">Obtain a letter of representation from management </w:t>
      </w:r>
    </w:p>
    <w:p w:rsidR="005A2677" w:rsidRPr="006A7891" w:rsidRDefault="005A2677" w:rsidP="00AD0A64">
      <w:pPr>
        <w:pStyle w:val="NoSpacing"/>
        <w:rPr>
          <w:sz w:val="10"/>
          <w:szCs w:val="10"/>
        </w:rPr>
      </w:pPr>
    </w:p>
    <w:p w:rsidR="005A2677" w:rsidRPr="00EF0249" w:rsidRDefault="005A2677" w:rsidP="00AD0A64">
      <w:pPr>
        <w:spacing w:after="0" w:line="240" w:lineRule="auto"/>
        <w:jc w:val="both"/>
        <w:rPr>
          <w:rFonts w:ascii="Times New Roman" w:hAnsi="Times New Roman"/>
          <w:b/>
          <w:sz w:val="24"/>
          <w:szCs w:val="24"/>
        </w:rPr>
      </w:pPr>
      <w:r w:rsidRPr="00EF0249">
        <w:rPr>
          <w:rFonts w:ascii="Times New Roman" w:hAnsi="Times New Roman"/>
          <w:b/>
          <w:sz w:val="24"/>
          <w:szCs w:val="24"/>
        </w:rPr>
        <w:t xml:space="preserve">2.6.3 Going </w:t>
      </w:r>
      <w:r>
        <w:rPr>
          <w:rFonts w:ascii="Times New Roman" w:hAnsi="Times New Roman"/>
          <w:b/>
          <w:sz w:val="24"/>
          <w:szCs w:val="24"/>
        </w:rPr>
        <w:t>C</w:t>
      </w:r>
      <w:r w:rsidRPr="00EF0249">
        <w:rPr>
          <w:rFonts w:ascii="Times New Roman" w:hAnsi="Times New Roman"/>
          <w:b/>
          <w:sz w:val="24"/>
          <w:szCs w:val="24"/>
        </w:rPr>
        <w:t>oncerns</w:t>
      </w:r>
    </w:p>
    <w:p w:rsidR="005A2677"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SAS 59 (AU 341) requires the auditor to evaluate whether there is a substantial doubt about a client’s ability to continue as a going concern for at least one year beyond the balance sheet date. That assessment is initially made as part of planning but is revised whenever significant new information is obtained. For example, if the auditor discovered during the audit that the company had defaulted on a loan, lost its primary customer, or decided to dispose of substantial assets to pay off loans, the initial assessment of going concern may need revision. A final assessment is desirable after all evidence has been accumulated and proposed audit adjustments have been incorporated into the financial statements.</w:t>
      </w:r>
    </w:p>
    <w:p w:rsidR="005A2677" w:rsidRDefault="005A2677" w:rsidP="00AD0A64">
      <w:pPr>
        <w:pStyle w:val="NoSpacing"/>
      </w:pPr>
    </w:p>
    <w:p w:rsidR="005A2677" w:rsidRPr="00EF0249"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Analytical procedures are one of the most important types of evidence to assess going concern. Discussions with management and a review of future plans are important considerations in evaluating analytical procedures. Knowledge of the client’s business gained throughout the audit is important information used to assess the likelihood of financial failure within the next year.</w:t>
      </w:r>
    </w:p>
    <w:p w:rsidR="005A2677" w:rsidRPr="00884F81" w:rsidRDefault="005A2677" w:rsidP="00AD0A64">
      <w:pPr>
        <w:pStyle w:val="NoSpacing"/>
        <w:rPr>
          <w:szCs w:val="24"/>
        </w:rPr>
      </w:pPr>
    </w:p>
    <w:p w:rsidR="005A2677" w:rsidRPr="00B14701" w:rsidRDefault="005A2677" w:rsidP="00AD0A64">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2.6.4 </w:t>
      </w:r>
      <w:r w:rsidRPr="00EF0249">
        <w:rPr>
          <w:rFonts w:ascii="Times New Roman" w:hAnsi="Times New Roman"/>
          <w:b/>
          <w:sz w:val="24"/>
          <w:szCs w:val="24"/>
        </w:rPr>
        <w:t>Evaluating Findings</w:t>
      </w:r>
    </w:p>
    <w:p w:rsidR="005A2677" w:rsidRDefault="005A2677" w:rsidP="00AD0A64">
      <w:pPr>
        <w:spacing w:after="0" w:line="240" w:lineRule="auto"/>
        <w:jc w:val="both"/>
        <w:rPr>
          <w:rFonts w:ascii="Times New Roman" w:hAnsi="Times New Roman"/>
          <w:sz w:val="24"/>
          <w:szCs w:val="24"/>
        </w:rPr>
      </w:pPr>
      <w:r w:rsidRPr="00EF0249">
        <w:rPr>
          <w:rFonts w:ascii="Times New Roman" w:hAnsi="Times New Roman"/>
          <w:sz w:val="24"/>
          <w:szCs w:val="24"/>
        </w:rPr>
        <w:t>Proper evaluation of evidence requires that the auditor understand the types of evidence that are available and their relative reliability. The auditor must be capable of assessing when a sufficient amount of competent evidence has been obtained in order to determine whether specific audit objective have been achieved. The ability to evaluate evidence appropriately is another important skill an auditor must develop. Proper evaluation of evidence requires that the auditor understand the types of evidence that are available and their relative reliability. The auditor must be capable of assessing when a sufficient amount of competent evidence has been obtained in order to determine whether specific audit objective have been achieved.</w:t>
      </w:r>
    </w:p>
    <w:p w:rsidR="005A2677" w:rsidRDefault="005A2677" w:rsidP="00AD0A64">
      <w:pPr>
        <w:pStyle w:val="NoSpacing"/>
      </w:pPr>
    </w:p>
    <w:p w:rsidR="005A2677" w:rsidRDefault="005A2677" w:rsidP="00AD0A64">
      <w:pPr>
        <w:autoSpaceDE w:val="0"/>
        <w:autoSpaceDN w:val="0"/>
        <w:adjustRightInd w:val="0"/>
        <w:spacing w:after="0" w:line="240" w:lineRule="auto"/>
        <w:jc w:val="both"/>
        <w:rPr>
          <w:rFonts w:ascii="Times New Roman" w:hAnsi="Times New Roman"/>
          <w:sz w:val="24"/>
          <w:szCs w:val="24"/>
        </w:rPr>
      </w:pPr>
      <w:r w:rsidRPr="00EF0249">
        <w:rPr>
          <w:rFonts w:ascii="Times New Roman" w:hAnsi="Times New Roman"/>
          <w:sz w:val="24"/>
          <w:szCs w:val="24"/>
        </w:rPr>
        <w:t>In evaluating evidence, an auditor should be through in increasing for evidence and unbiased in its evaluation. For example, suppose an auditor decides to mail accounts receivable confirmation to 50 customers. Suppose further the client has a total of 500 customer accounts receivable. In auditing the 50 customers, the auditors must gather sufficient evidence on each of the 50 accounts. In evaluating evidences, the auditor must remain objective and must not allow the evaluation of the evidence to be biased by other considerations. For example, in evaluating a client’s response to an audit inquiry, the auditor must not allow any personal factors to influence the evaluation of the client’s response</w:t>
      </w:r>
      <w:r>
        <w:rPr>
          <w:rFonts w:ascii="Times New Roman" w:hAnsi="Times New Roman"/>
          <w:sz w:val="24"/>
          <w:szCs w:val="24"/>
        </w:rPr>
        <w:t>.</w:t>
      </w:r>
    </w:p>
    <w:p w:rsidR="005A2677" w:rsidRPr="00EF0249" w:rsidRDefault="005A2677" w:rsidP="00AD0A64">
      <w:pPr>
        <w:autoSpaceDE w:val="0"/>
        <w:autoSpaceDN w:val="0"/>
        <w:adjustRightInd w:val="0"/>
        <w:spacing w:after="0" w:line="240" w:lineRule="auto"/>
        <w:jc w:val="both"/>
        <w:rPr>
          <w:rFonts w:ascii="Times New Roman" w:hAnsi="Times New Roman"/>
          <w:b/>
          <w:sz w:val="24"/>
          <w:szCs w:val="24"/>
        </w:rPr>
      </w:pPr>
      <w:r w:rsidRPr="00EF0249">
        <w:rPr>
          <w:rFonts w:ascii="Times New Roman" w:hAnsi="Times New Roman"/>
          <w:b/>
          <w:sz w:val="24"/>
          <w:szCs w:val="24"/>
        </w:rPr>
        <w:t>2.6.5 Forming an Audit Opinion</w:t>
      </w:r>
    </w:p>
    <w:p w:rsidR="005A2677" w:rsidRPr="00884F81" w:rsidRDefault="005A2677" w:rsidP="00AD0A64">
      <w:pPr>
        <w:autoSpaceDE w:val="0"/>
        <w:autoSpaceDN w:val="0"/>
        <w:adjustRightInd w:val="0"/>
        <w:spacing w:after="0" w:line="240" w:lineRule="auto"/>
        <w:jc w:val="both"/>
        <w:rPr>
          <w:rFonts w:ascii="Times New Roman" w:hAnsi="Times New Roman"/>
          <w:sz w:val="24"/>
          <w:szCs w:val="24"/>
        </w:rPr>
      </w:pPr>
      <w:r w:rsidRPr="00EF0249">
        <w:rPr>
          <w:rFonts w:ascii="Times New Roman" w:hAnsi="Times New Roman"/>
          <w:sz w:val="24"/>
          <w:szCs w:val="24"/>
        </w:rPr>
        <w:t xml:space="preserve">After the auditor has completed all the audit procedures, it is necessary to combine the information obtained to reach an overall conclusion as to whether the financial statements are fairly presented. This is a highly subjective process that relies heavily on the auditor’s professional judgment. In practice the auditor continually combine the information obtained as she or he proceeds through the audit. The final combination is simply a summation at the completion of the engagement. When the audit is completed, the </w:t>
      </w:r>
      <w:r w:rsidRPr="00884F81">
        <w:rPr>
          <w:rFonts w:ascii="Times New Roman" w:hAnsi="Times New Roman"/>
          <w:sz w:val="24"/>
          <w:szCs w:val="24"/>
        </w:rPr>
        <w:t xml:space="preserve">auditor must issue an audit report to accompany the client’s published financial </w:t>
      </w:r>
      <w:r w:rsidRPr="00884F81">
        <w:rPr>
          <w:rFonts w:ascii="Times New Roman" w:hAnsi="Times New Roman"/>
          <w:sz w:val="24"/>
          <w:szCs w:val="24"/>
        </w:rPr>
        <w:lastRenderedPageBreak/>
        <w:t>statement.  The report must meet well defined technical requirement that are affected by the scope of the audit and the nature of the findings.</w:t>
      </w:r>
    </w:p>
    <w:p w:rsidR="005A2677" w:rsidRPr="00884F81" w:rsidRDefault="005A2677" w:rsidP="00AD0A64">
      <w:pPr>
        <w:autoSpaceDE w:val="0"/>
        <w:autoSpaceDN w:val="0"/>
        <w:adjustRightInd w:val="0"/>
        <w:spacing w:after="0" w:line="240" w:lineRule="auto"/>
        <w:jc w:val="both"/>
        <w:rPr>
          <w:rFonts w:ascii="Times New Roman" w:hAnsi="Times New Roman"/>
          <w:sz w:val="24"/>
          <w:szCs w:val="24"/>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5A2677" w:rsidRPr="00CE13EE" w:rsidTr="00952BFE">
        <w:trPr>
          <w:jc w:val="center"/>
        </w:trPr>
        <w:tc>
          <w:tcPr>
            <w:tcW w:w="9182" w:type="dxa"/>
            <w:tcBorders>
              <w:left w:val="nil"/>
              <w:right w:val="nil"/>
            </w:tcBorders>
          </w:tcPr>
          <w:p w:rsidR="005A2677" w:rsidRPr="00CE13EE" w:rsidRDefault="005A2677" w:rsidP="00AD0A64">
            <w:pPr>
              <w:pStyle w:val="NoSpacing"/>
              <w:rPr>
                <w:rFonts w:ascii="Times New Roman" w:eastAsia="Times New Roman" w:hAnsi="Times New Roman"/>
                <w:b/>
                <w:sz w:val="30"/>
                <w:szCs w:val="30"/>
              </w:rPr>
            </w:pPr>
            <w:r w:rsidRPr="00CE13EE">
              <w:rPr>
                <w:rFonts w:ascii="Times New Roman" w:eastAsia="Times New Roman" w:hAnsi="Times New Roman"/>
                <w:b/>
                <w:sz w:val="30"/>
                <w:szCs w:val="30"/>
              </w:rPr>
              <w:t>UNIT THREE: AUDITING AND INFORMATION TECHNOLOGY</w:t>
            </w:r>
          </w:p>
        </w:tc>
      </w:tr>
    </w:tbl>
    <w:p w:rsidR="005A2677" w:rsidRPr="0005387D" w:rsidRDefault="005A2677" w:rsidP="00AD0A64">
      <w:pPr>
        <w:pStyle w:val="NoSpacing"/>
        <w:rPr>
          <w:sz w:val="16"/>
          <w:szCs w:val="16"/>
        </w:rPr>
      </w:pPr>
    </w:p>
    <w:p w:rsidR="005A2677" w:rsidRPr="0005387D" w:rsidRDefault="005A2677" w:rsidP="00AD0A64">
      <w:pPr>
        <w:pStyle w:val="NoSpacing"/>
        <w:rPr>
          <w:rFonts w:ascii="Times New Roman" w:hAnsi="Times New Roman"/>
          <w:b/>
          <w:sz w:val="16"/>
          <w:szCs w:val="16"/>
        </w:rPr>
      </w:pPr>
    </w:p>
    <w:p w:rsidR="005A2677" w:rsidRDefault="005A2677" w:rsidP="00AD0A64">
      <w:pPr>
        <w:spacing w:after="0" w:line="240" w:lineRule="auto"/>
        <w:jc w:val="both"/>
        <w:rPr>
          <w:rFonts w:ascii="Times New Roman" w:hAnsi="Times New Roman"/>
          <w:b/>
          <w:sz w:val="28"/>
          <w:szCs w:val="28"/>
        </w:rPr>
      </w:pPr>
      <w:r w:rsidRPr="00C443B4">
        <w:rPr>
          <w:rFonts w:ascii="Times New Roman" w:hAnsi="Times New Roman"/>
          <w:b/>
          <w:sz w:val="28"/>
          <w:szCs w:val="28"/>
        </w:rPr>
        <w:t>3.1 Manual Vs Electronic Data Processing</w:t>
      </w:r>
    </w:p>
    <w:p w:rsidR="005A2677" w:rsidRPr="00117725" w:rsidRDefault="005A2677" w:rsidP="00AD0A64">
      <w:pPr>
        <w:spacing w:after="0" w:line="240" w:lineRule="auto"/>
        <w:jc w:val="both"/>
        <w:rPr>
          <w:rFonts w:ascii="Times New Roman" w:hAnsi="Times New Roman"/>
          <w:sz w:val="24"/>
          <w:szCs w:val="24"/>
        </w:rPr>
      </w:pPr>
      <w:r w:rsidRPr="00117725">
        <w:rPr>
          <w:rFonts w:ascii="Times New Roman" w:hAnsi="Times New Roman"/>
          <w:sz w:val="24"/>
          <w:szCs w:val="24"/>
        </w:rPr>
        <w:t>As many professional accountants and auditors state</w:t>
      </w:r>
      <w:r>
        <w:rPr>
          <w:rFonts w:ascii="Times New Roman" w:hAnsi="Times New Roman"/>
          <w:sz w:val="24"/>
          <w:szCs w:val="24"/>
        </w:rPr>
        <w:t xml:space="preserve">, </w:t>
      </w:r>
      <w:r w:rsidRPr="003F1FA7">
        <w:rPr>
          <w:rFonts w:ascii="Times New Roman" w:hAnsi="Times New Roman"/>
          <w:b/>
          <w:i/>
          <w:sz w:val="24"/>
          <w:szCs w:val="24"/>
        </w:rPr>
        <w:t>accounting</w:t>
      </w:r>
      <w:r w:rsidRPr="00117725">
        <w:rPr>
          <w:rFonts w:ascii="Times New Roman" w:hAnsi="Times New Roman"/>
          <w:sz w:val="24"/>
          <w:szCs w:val="24"/>
        </w:rPr>
        <w:t xml:space="preserve"> is a language of business which is accepted in all developed and developing countries. Every company applies accounting because it is generally accepted that companies have to reveal certain financial and management information to the government and public users and of course because accounting is indispensable tool in business decision-making process. With the development of information technologies, there were many computer products (software) that make accounting as for uses. From this point, accounting can be divided into two basic categories: those which apply manual accounting and those which prefer computerized accounting </w:t>
      </w:r>
      <w:r>
        <w:rPr>
          <w:rFonts w:ascii="Times New Roman" w:hAnsi="Times New Roman"/>
          <w:sz w:val="24"/>
          <w:szCs w:val="24"/>
        </w:rPr>
        <w:t xml:space="preserve">(Electronic Data Processing) </w:t>
      </w:r>
      <w:r w:rsidRPr="00117725">
        <w:rPr>
          <w:rFonts w:ascii="Times New Roman" w:hAnsi="Times New Roman"/>
          <w:sz w:val="24"/>
          <w:szCs w:val="24"/>
        </w:rPr>
        <w:t xml:space="preserve">systems. </w:t>
      </w:r>
    </w:p>
    <w:p w:rsidR="005A2677" w:rsidRDefault="005A2677" w:rsidP="00AD0A64">
      <w:pPr>
        <w:pStyle w:val="NoSpacing"/>
      </w:pPr>
    </w:p>
    <w:p w:rsidR="005A2677" w:rsidRDefault="005A2677" w:rsidP="00AD0A64">
      <w:pPr>
        <w:spacing w:after="0" w:line="240" w:lineRule="auto"/>
        <w:jc w:val="both"/>
        <w:rPr>
          <w:rFonts w:ascii="Times New Roman" w:hAnsi="Times New Roman"/>
          <w:sz w:val="24"/>
          <w:szCs w:val="24"/>
        </w:rPr>
      </w:pPr>
      <w:r w:rsidRPr="00117725">
        <w:rPr>
          <w:rFonts w:ascii="Times New Roman" w:hAnsi="Times New Roman"/>
          <w:sz w:val="24"/>
          <w:szCs w:val="24"/>
        </w:rPr>
        <w:t>From the accounting theory</w:t>
      </w:r>
      <w:r>
        <w:rPr>
          <w:rFonts w:ascii="Times New Roman" w:hAnsi="Times New Roman"/>
          <w:sz w:val="24"/>
          <w:szCs w:val="24"/>
        </w:rPr>
        <w:t>,</w:t>
      </w:r>
      <w:r w:rsidRPr="00117725">
        <w:rPr>
          <w:rFonts w:ascii="Times New Roman" w:hAnsi="Times New Roman"/>
          <w:sz w:val="24"/>
          <w:szCs w:val="24"/>
        </w:rPr>
        <w:t xml:space="preserve"> it is known that accounting cycle includes the following steps: journalizing the transactions, posting them to ledger accounts, preparing </w:t>
      </w:r>
      <w:r>
        <w:rPr>
          <w:rFonts w:ascii="Times New Roman" w:hAnsi="Times New Roman"/>
          <w:sz w:val="24"/>
          <w:szCs w:val="24"/>
        </w:rPr>
        <w:t>trial balance, making adjusting</w:t>
      </w:r>
      <w:r w:rsidRPr="00117725">
        <w:rPr>
          <w:rFonts w:ascii="Times New Roman" w:hAnsi="Times New Roman"/>
          <w:sz w:val="24"/>
          <w:szCs w:val="24"/>
        </w:rPr>
        <w:t xml:space="preserve"> entries, preparing financial statements and appropriate disclosures, journalizing and posting the closing entries, and preparing after-closing trial balance at last. From the first look, it is not very difficult and it is so indeed, but when there are thousands or millions of transactions, the situation dramatically changes. Lots of transactions that must be processed in the accounting cycle make this process routine and even a little mistake or inaccuracy can cause all the cycle from the very beginning useless. </w:t>
      </w:r>
    </w:p>
    <w:p w:rsidR="005A2677" w:rsidRPr="00117725" w:rsidRDefault="005A2677" w:rsidP="00AD0A64">
      <w:pPr>
        <w:spacing w:after="0" w:line="240" w:lineRule="auto"/>
        <w:jc w:val="both"/>
        <w:rPr>
          <w:rFonts w:ascii="Times New Roman" w:hAnsi="Times New Roman"/>
          <w:sz w:val="24"/>
          <w:szCs w:val="24"/>
        </w:rPr>
      </w:pPr>
      <w:r w:rsidRPr="00117725">
        <w:rPr>
          <w:rFonts w:ascii="Times New Roman" w:hAnsi="Times New Roman"/>
          <w:sz w:val="24"/>
          <w:szCs w:val="24"/>
        </w:rPr>
        <w:t>Manual accounting implies that employees perform the whole accounting cycle manually on a periodic basis: they journalize transactions, prepare trial balances, and prepare financial statement reports and other routines. Of course</w:t>
      </w:r>
      <w:r>
        <w:rPr>
          <w:rFonts w:ascii="Times New Roman" w:hAnsi="Times New Roman"/>
          <w:sz w:val="24"/>
          <w:szCs w:val="24"/>
        </w:rPr>
        <w:t>,</w:t>
      </w:r>
      <w:r w:rsidRPr="00117725">
        <w:rPr>
          <w:rFonts w:ascii="Times New Roman" w:hAnsi="Times New Roman"/>
          <w:sz w:val="24"/>
          <w:szCs w:val="24"/>
        </w:rPr>
        <w:t xml:space="preserve"> it takes much time, resources and effort in large organizations. Computerized accounting</w:t>
      </w:r>
      <w:r>
        <w:rPr>
          <w:rFonts w:ascii="Times New Roman" w:hAnsi="Times New Roman"/>
          <w:sz w:val="24"/>
          <w:szCs w:val="24"/>
        </w:rPr>
        <w:t xml:space="preserve"> (Electronic data processing)</w:t>
      </w:r>
      <w:r w:rsidRPr="00117725">
        <w:rPr>
          <w:rFonts w:ascii="Times New Roman" w:hAnsi="Times New Roman"/>
          <w:sz w:val="24"/>
          <w:szCs w:val="24"/>
        </w:rPr>
        <w:t xml:space="preserve"> implies that the only thing that employees do is recording transactions into the computer which processes the other steps of accounting cycle automatically or by a request. But this is a very simplified view on the computerized accounting because transaction is a complex category which includes not only sales or acquisitions, but depreciation, premiums and wages calculation, dividends etc. So computers provide accurate calculations and smart reports but it takes much time, resources and effort too and it's difficult to assess which accounting type is more fast and economic. If manual accounting requires qualified accountants to keep a record of business transactions, computerized requires accountants which can use specific software and thus they cost more. Computer software calculates faster but it does not know what you need until you can clearly explain what exactly you need. In addition good computerized accounting system can cost thousands and even million dollars, depending on the complexity and the size of organization. Computerized accounting provides better internal control report system for any given period of time (computer can control thousands indicators simultaneously and create notifications to the appropriate departments or workers if some indicators do not correspond to the normal state), while manual control takes more time.</w:t>
      </w:r>
    </w:p>
    <w:p w:rsidR="005A2677" w:rsidRDefault="005A2677" w:rsidP="00AD0A64">
      <w:pPr>
        <w:pStyle w:val="NoSpacing"/>
      </w:pPr>
      <w:r w:rsidRPr="00117725">
        <w:t xml:space="preserve"> </w:t>
      </w:r>
    </w:p>
    <w:p w:rsidR="005A2677" w:rsidRPr="00764569" w:rsidRDefault="005A2677" w:rsidP="00AD0A64">
      <w:pPr>
        <w:spacing w:after="0" w:line="240" w:lineRule="auto"/>
        <w:jc w:val="both"/>
        <w:rPr>
          <w:rFonts w:ascii="Times New Roman" w:hAnsi="Times New Roman"/>
          <w:color w:val="000000"/>
          <w:sz w:val="24"/>
          <w:szCs w:val="24"/>
        </w:rPr>
      </w:pPr>
      <w:r w:rsidRPr="00117725">
        <w:rPr>
          <w:rFonts w:ascii="Times New Roman" w:hAnsi="Times New Roman"/>
          <w:color w:val="000000"/>
          <w:sz w:val="24"/>
          <w:szCs w:val="24"/>
        </w:rPr>
        <w:lastRenderedPageBreak/>
        <w:t>Manual accounting systems utilize several paper ledgers to record financial transactions. Companies have separate ledgers for each part of the accounting system, such as accounts payable, accounts receivable and sales. Accountants then consolidate these ledgers into one general ledger, providing the balance for each ledger. The general ledger notebook assists in creating financial statements. While tedious and time consuming, manual accounting systems offers some benefits. The ledgers are easy to review and accountants can make simple changes if necessary; individual accounts are easily reconciled because information is in a systematic order through each ledger. Accountants also have the benefit of physically handling each ledger and creating notes in customer accounts regarding any issues that need clarification or corrections</w:t>
      </w:r>
    </w:p>
    <w:p w:rsidR="005A2677" w:rsidRDefault="005A2677" w:rsidP="00AD0A64">
      <w:pPr>
        <w:pStyle w:val="NoSpacing"/>
      </w:pPr>
    </w:p>
    <w:p w:rsidR="005A2677" w:rsidRPr="00117725" w:rsidRDefault="005A2677" w:rsidP="00AD0A64">
      <w:pPr>
        <w:spacing w:after="0" w:line="240" w:lineRule="auto"/>
        <w:jc w:val="both"/>
        <w:rPr>
          <w:rFonts w:ascii="Times New Roman" w:hAnsi="Times New Roman"/>
          <w:color w:val="000000"/>
          <w:sz w:val="24"/>
          <w:szCs w:val="24"/>
        </w:rPr>
      </w:pPr>
      <w:r w:rsidRPr="00117725">
        <w:rPr>
          <w:rFonts w:ascii="Times New Roman" w:hAnsi="Times New Roman"/>
          <w:color w:val="000000"/>
          <w:sz w:val="24"/>
          <w:szCs w:val="24"/>
        </w:rPr>
        <w:t xml:space="preserve">Spreadsheets and accounting information systems require accountants to enter financial data into them, and then mathematical algorithms that compute the information into the necessary ledgers and financial statements. Computerized systems also allow accountants to create trending analysis and report any variances quickly and accurately. Additionally, transactions from all company divisions are accessible through computerized accounting systems, giving accountants better access to financial information. </w:t>
      </w:r>
    </w:p>
    <w:p w:rsidR="005A2677" w:rsidRDefault="005A2677" w:rsidP="00AD0A64">
      <w:pPr>
        <w:spacing w:after="0" w:line="240" w:lineRule="auto"/>
        <w:ind w:left="-110"/>
        <w:jc w:val="both"/>
        <w:rPr>
          <w:rFonts w:ascii="Times New Roman" w:hAnsi="Times New Roman"/>
          <w:color w:val="000000"/>
          <w:sz w:val="24"/>
          <w:szCs w:val="24"/>
        </w:rPr>
      </w:pPr>
    </w:p>
    <w:p w:rsidR="005A2677" w:rsidRPr="00117725" w:rsidRDefault="005A2677" w:rsidP="00AD0A64">
      <w:pPr>
        <w:spacing w:after="0" w:line="240" w:lineRule="auto"/>
        <w:jc w:val="both"/>
        <w:rPr>
          <w:rFonts w:ascii="Times New Roman" w:hAnsi="Times New Roman"/>
          <w:color w:val="000000"/>
          <w:sz w:val="24"/>
          <w:szCs w:val="24"/>
        </w:rPr>
      </w:pPr>
      <w:r w:rsidRPr="00117725">
        <w:rPr>
          <w:rFonts w:ascii="Times New Roman" w:hAnsi="Times New Roman"/>
          <w:color w:val="000000"/>
          <w:sz w:val="24"/>
          <w:szCs w:val="24"/>
        </w:rPr>
        <w:t xml:space="preserve">Computerized accounting offers several more benefits than manual accounting; accountants process more information quickly. Accounting systems also are customizable by industry, allowing accountants the opportunity to use preset templates for their general ledger. Accountants also can store several years of financial information with relative ease, giving them the opportunity to review previous year's information without sorting through stacks of paper ledgers. Computerized accounting produces information much faster than manual accounting. Accounting software packages, such as QuickBooks and Peachtree, come with built-in databases that allow users to input data. Manual accounting systems are prone to mathematical errors and misplaced numbers. With a computerized accounting system, your company data is automatically calculated based on numbers you input. </w:t>
      </w:r>
    </w:p>
    <w:p w:rsidR="005A2677" w:rsidRPr="00117725" w:rsidRDefault="005A2677" w:rsidP="00AD0A64">
      <w:pPr>
        <w:spacing w:after="0" w:line="240" w:lineRule="auto"/>
        <w:jc w:val="both"/>
        <w:rPr>
          <w:rFonts w:ascii="Times New Roman" w:hAnsi="Times New Roman"/>
          <w:color w:val="000000"/>
          <w:sz w:val="24"/>
          <w:szCs w:val="24"/>
        </w:rPr>
      </w:pPr>
      <w:r w:rsidRPr="00117725">
        <w:rPr>
          <w:rFonts w:ascii="Times New Roman" w:hAnsi="Times New Roman"/>
          <w:color w:val="000000"/>
          <w:sz w:val="24"/>
          <w:szCs w:val="24"/>
        </w:rPr>
        <w:t xml:space="preserve">In a manual accounting system, you have to prepare your company's income statement, balance sheet and statement of owner's equity by hand. Information from your journal entries helps formulate your company's financial statements. Computerized accounting systems allow financial statements to be created from information stored in the database. </w:t>
      </w:r>
    </w:p>
    <w:p w:rsidR="005A2677" w:rsidRDefault="005A2677" w:rsidP="00AD0A64">
      <w:pPr>
        <w:pStyle w:val="NoSpacing"/>
      </w:pPr>
    </w:p>
    <w:p w:rsidR="005A2677" w:rsidRPr="00117725" w:rsidRDefault="005A2677" w:rsidP="00AD0A64">
      <w:pPr>
        <w:spacing w:after="0" w:line="240" w:lineRule="auto"/>
        <w:jc w:val="both"/>
        <w:rPr>
          <w:rFonts w:ascii="Times New Roman" w:hAnsi="Times New Roman"/>
          <w:color w:val="000000"/>
          <w:sz w:val="24"/>
          <w:szCs w:val="24"/>
        </w:rPr>
      </w:pPr>
      <w:r w:rsidRPr="00117725">
        <w:rPr>
          <w:rFonts w:ascii="Times New Roman" w:hAnsi="Times New Roman"/>
          <w:color w:val="000000"/>
          <w:sz w:val="24"/>
          <w:szCs w:val="24"/>
        </w:rPr>
        <w:t>Reports are created in a timely manner when using a computerized accounting system. Reports generated from computerized accounting software allow managers to run the company in a more efficient manner. Creating reports in a manual accounting system may lead to more staff frustration and result in having to work with outdated information</w:t>
      </w:r>
    </w:p>
    <w:p w:rsidR="005A2677" w:rsidRDefault="005A2677" w:rsidP="00AD0A64">
      <w:pPr>
        <w:spacing w:after="0" w:line="240" w:lineRule="auto"/>
        <w:jc w:val="both"/>
        <w:rPr>
          <w:rFonts w:ascii="Times New Roman" w:hAnsi="Times New Roman"/>
          <w:sz w:val="24"/>
          <w:szCs w:val="24"/>
        </w:rPr>
      </w:pPr>
      <w:r w:rsidRPr="00117725">
        <w:rPr>
          <w:rFonts w:ascii="Times New Roman" w:hAnsi="Times New Roman"/>
          <w:sz w:val="24"/>
          <w:szCs w:val="24"/>
        </w:rPr>
        <w:t xml:space="preserve">Obviously both computerized and manual accountings have advantages and disadvantages but they perform the same task, and the final result is the same. Thus small and medium businesses usually prefer manual accounting without detriment to quality while large corporations apply complex accounting systems which cost millions dollars but the effect from their application exceeds all the expectations. </w:t>
      </w:r>
    </w:p>
    <w:p w:rsidR="005A2677" w:rsidRPr="00133131" w:rsidRDefault="005A2677" w:rsidP="00AD0A64">
      <w:pPr>
        <w:pStyle w:val="NoSpacing"/>
        <w:rPr>
          <w:color w:val="000000"/>
          <w:sz w:val="10"/>
          <w:szCs w:val="10"/>
        </w:rPr>
      </w:pPr>
    </w:p>
    <w:p w:rsidR="0098711A" w:rsidRDefault="005A2677" w:rsidP="00AD0A64">
      <w:pPr>
        <w:spacing w:line="240" w:lineRule="auto"/>
        <w:jc w:val="both"/>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p>
    <w:p w:rsidR="0098711A" w:rsidRDefault="0098711A" w:rsidP="00AD0A64">
      <w:pPr>
        <w:spacing w:line="240" w:lineRule="auto"/>
        <w:jc w:val="both"/>
        <w:rPr>
          <w:rFonts w:ascii="Times New Roman" w:hAnsi="Times New Roman"/>
          <w:sz w:val="24"/>
          <w:szCs w:val="24"/>
        </w:rPr>
      </w:pPr>
    </w:p>
    <w:p w:rsidR="005A2677" w:rsidRDefault="005A2677" w:rsidP="00AD0A64">
      <w:pPr>
        <w:spacing w:line="240" w:lineRule="auto"/>
        <w:jc w:val="both"/>
        <w:rPr>
          <w:rFonts w:ascii="Times New Roman" w:hAnsi="Times New Roman"/>
          <w:b/>
          <w:sz w:val="28"/>
          <w:szCs w:val="28"/>
        </w:rPr>
      </w:pPr>
      <w:r w:rsidRPr="009B1FC0">
        <w:rPr>
          <w:rFonts w:ascii="Times New Roman" w:hAnsi="Times New Roman"/>
          <w:b/>
          <w:sz w:val="28"/>
          <w:szCs w:val="28"/>
        </w:rPr>
        <w:lastRenderedPageBreak/>
        <w:t xml:space="preserve">3.2 </w:t>
      </w:r>
      <w:r>
        <w:rPr>
          <w:rFonts w:ascii="Times New Roman" w:hAnsi="Times New Roman"/>
          <w:b/>
          <w:sz w:val="28"/>
          <w:szCs w:val="28"/>
        </w:rPr>
        <w:t xml:space="preserve">Manual Vs </w:t>
      </w:r>
      <w:r w:rsidRPr="009B1FC0">
        <w:rPr>
          <w:rFonts w:ascii="Times New Roman" w:hAnsi="Times New Roman"/>
          <w:b/>
          <w:sz w:val="28"/>
          <w:szCs w:val="28"/>
        </w:rPr>
        <w:t>IT Auditing</w:t>
      </w:r>
    </w:p>
    <w:p w:rsidR="005A2677" w:rsidRPr="00764569" w:rsidRDefault="005A2677" w:rsidP="00AD0A64">
      <w:pPr>
        <w:spacing w:after="0" w:line="240" w:lineRule="auto"/>
        <w:jc w:val="both"/>
        <w:rPr>
          <w:rFonts w:ascii="Times New Roman" w:hAnsi="Times New Roman"/>
          <w:color w:val="000000"/>
          <w:sz w:val="24"/>
          <w:szCs w:val="24"/>
        </w:rPr>
      </w:pPr>
      <w:r>
        <w:rPr>
          <w:rFonts w:ascii="Times New Roman" w:hAnsi="Times New Roman"/>
          <w:sz w:val="24"/>
          <w:szCs w:val="24"/>
        </w:rPr>
        <w:t>In the world of information technology (IT) and computers, auditing practice cannot remain in its traditional conceptual framework. It becomes a prerequisite for graduating students in Accounting and auditing to have a basic and working knowledge and awareness of the impact of IT systems and computers have on the methodology of audit (Johannes, 2009).</w:t>
      </w:r>
    </w:p>
    <w:p w:rsidR="005A2677" w:rsidRDefault="005A2677" w:rsidP="00AD0A64">
      <w:pPr>
        <w:pStyle w:val="NoSpacing"/>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IT audit refers to an audit that involves the computerized element of an accounting information system. It is the process of collecting and evaluating evidence of an organization systems, practices, and operations. The evaluation of obtained evidences determines if the information systems are safeguarding assets, maintaining data integrity, and operating effectively and efficiently to achieve the organization’s goals.</w:t>
      </w:r>
    </w:p>
    <w:p w:rsidR="005A2677" w:rsidRDefault="005A2677" w:rsidP="00AD0A64">
      <w:pPr>
        <w:pStyle w:val="NoSpacing"/>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 introduction of computer technology into accounting systems changed the way data was stored, retrieved and controlled. It is believed that the first use of a computerized accounting system was at General Electric in 1954, which ushered in a new era in the profession of accounting and auditing (Johannes, 2009). The traditional ways of auditing had to give in to the changes taking place in the field of technology and thus respond to requirements in order to deliver opinion of independent attestation and examination.</w:t>
      </w:r>
    </w:p>
    <w:p w:rsidR="005A2677" w:rsidRDefault="005A2677" w:rsidP="00AD0A64">
      <w:pPr>
        <w:pStyle w:val="NoSpacing"/>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Information technology auditing (IT auditing) began as Electronic Data Processing (EDP) auditing and developed largely due to advances in technology in accounting systems, the need for IT control and the impact of computers on the ability to perform attestation services. The development of IT systems and computer has brought substantial change in the traceability of detail transaction data from input to output, or from reports to input, thus, making the audit trial difficult to establish in a traditional manner. </w:t>
      </w:r>
    </w:p>
    <w:p w:rsidR="005A2677" w:rsidRPr="00620F83" w:rsidRDefault="005A2677" w:rsidP="00AD0A64">
      <w:pPr>
        <w:pStyle w:val="NoSpacing"/>
      </w:pPr>
    </w:p>
    <w:p w:rsidR="005A2677" w:rsidRDefault="005A2677" w:rsidP="00AD0A64">
      <w:pPr>
        <w:spacing w:after="0" w:line="240" w:lineRule="auto"/>
        <w:jc w:val="both"/>
      </w:pPr>
      <w:r>
        <w:rPr>
          <w:rFonts w:ascii="Times New Roman" w:hAnsi="Times New Roman"/>
          <w:sz w:val="24"/>
          <w:szCs w:val="24"/>
        </w:rPr>
        <w:t xml:space="preserve">Contemporary businesses largely rely on information technology. The advances in technology require adaptive approach from the auditing profession. Audit fieldwork standard requires auditors to obtain competent evidence to support audit opinion. However, the characteristics of sufficient and competent audit evidence as well as the form of audit evidence has changed dramatically due to changes in the information technology being employed by companies and IT had weakened traditional forms of audit evidences. </w:t>
      </w:r>
      <w:r w:rsidRPr="00F05B79">
        <w:rPr>
          <w:rFonts w:ascii="Times New Roman" w:hAnsi="Times New Roman"/>
          <w:sz w:val="24"/>
          <w:szCs w:val="24"/>
        </w:rPr>
        <w:t>There are certain special circumstances of the IT audit which make it different form other manual audit. These are discussed in brief below.</w:t>
      </w:r>
    </w:p>
    <w:p w:rsidR="005A2677" w:rsidRDefault="005A2677" w:rsidP="00AD0A64">
      <w:pPr>
        <w:pStyle w:val="NoSpacing"/>
        <w:rPr>
          <w:rStyle w:val="Strong"/>
        </w:rPr>
      </w:pPr>
    </w:p>
    <w:p w:rsidR="005A2677" w:rsidRDefault="005A2677" w:rsidP="00AD0A64">
      <w:pPr>
        <w:pStyle w:val="NormalWeb"/>
        <w:spacing w:before="0" w:beforeAutospacing="0" w:after="0" w:afterAutospacing="0"/>
        <w:jc w:val="both"/>
      </w:pPr>
      <w:r w:rsidRPr="004E49B6">
        <w:rPr>
          <w:rStyle w:val="Strong"/>
          <w:i/>
        </w:rPr>
        <w:t>Absence of Audit Trail</w:t>
      </w:r>
      <w:r w:rsidRPr="004E49B6">
        <w:rPr>
          <w:i/>
        </w:rPr>
        <w:t>:</w:t>
      </w:r>
      <w:r>
        <w:t xml:space="preserve"> In the computerized accounting and processing, it is possible that there may not </w:t>
      </w:r>
      <w:proofErr w:type="gramStart"/>
      <w:r>
        <w:t>exist</w:t>
      </w:r>
      <w:proofErr w:type="gramEnd"/>
      <w:r>
        <w:t xml:space="preserve"> the proper working sequence that is available in a manual accounting system. As a result, it may pose serious hindrance for the checking of the auditor. For example, in a manual accounting, the purchase vouchers are first entered in the purchase book then the entries are posted to the ledger. From ledger accounts, the trail balance is made. Trial balance makes the base for the preparation of the profit and loss account and the balance sheet. In an EDP accounting, the data may be available in the final stage only after being entered in to the system. An auditor may find only the end figure to verify, without getting the intermediary records. This makes his/her job of </w:t>
      </w:r>
      <w:r>
        <w:lastRenderedPageBreak/>
        <w:t>verification little difficult. Manipulations might have been done in the records that may be difficult to detect.</w:t>
      </w:r>
    </w:p>
    <w:p w:rsidR="005A2677" w:rsidRDefault="005A2677" w:rsidP="00AD0A64">
      <w:pPr>
        <w:pStyle w:val="NoSpacing"/>
        <w:rPr>
          <w:rStyle w:val="Strong"/>
        </w:rPr>
      </w:pPr>
    </w:p>
    <w:p w:rsidR="005A2677" w:rsidRDefault="005A2677" w:rsidP="00AD0A64">
      <w:pPr>
        <w:pStyle w:val="NormalWeb"/>
        <w:spacing w:before="0" w:beforeAutospacing="0" w:after="0" w:afterAutospacing="0"/>
        <w:jc w:val="both"/>
      </w:pPr>
      <w:r w:rsidRPr="004E49B6">
        <w:rPr>
          <w:rStyle w:val="Strong"/>
          <w:i/>
        </w:rPr>
        <w:t>Chances of Manipulations</w:t>
      </w:r>
      <w:r w:rsidRPr="004E49B6">
        <w:rPr>
          <w:i/>
        </w:rPr>
        <w:t>:</w:t>
      </w:r>
      <w:r>
        <w:t xml:space="preserve"> the records kept on computer are more vulnerable to manipulations. Best were the days when the accounting was done in the bounded books. Any changes in such records were noticeable immediately. Neither the figures could be changed, nor could any pages of such records be removed. Now in an EDP accounting figures as well as pages could be changed with the stroke of a finger. Moreover such after changes are not visible at all. Therefore the auditor should be very careful while checking the computerized accounts. It should be kept in mind that it might contain manipulations.</w:t>
      </w:r>
    </w:p>
    <w:p w:rsidR="005A2677" w:rsidRPr="004E49B6" w:rsidRDefault="005A2677" w:rsidP="00AD0A64">
      <w:pPr>
        <w:pStyle w:val="NoSpacing"/>
        <w:rPr>
          <w:rStyle w:val="Strong"/>
          <w:b w:val="0"/>
          <w:bCs w:val="0"/>
        </w:rPr>
      </w:pPr>
    </w:p>
    <w:p w:rsidR="005A2677" w:rsidRDefault="005A2677" w:rsidP="00AD0A64">
      <w:pPr>
        <w:pStyle w:val="NormalWeb"/>
        <w:spacing w:before="0" w:beforeAutospacing="0" w:after="0" w:afterAutospacing="0"/>
        <w:jc w:val="both"/>
      </w:pPr>
      <w:r w:rsidRPr="004E49B6">
        <w:rPr>
          <w:rStyle w:val="Strong"/>
          <w:i/>
        </w:rPr>
        <w:t xml:space="preserve">Leakage of </w:t>
      </w:r>
      <w:r>
        <w:rPr>
          <w:rStyle w:val="Strong"/>
          <w:i/>
        </w:rPr>
        <w:t>C</w:t>
      </w:r>
      <w:r w:rsidRPr="004E49B6">
        <w:rPr>
          <w:rStyle w:val="Strong"/>
          <w:i/>
        </w:rPr>
        <w:t xml:space="preserve">onfidential </w:t>
      </w:r>
      <w:r>
        <w:rPr>
          <w:rStyle w:val="Strong"/>
          <w:i/>
        </w:rPr>
        <w:t>I</w:t>
      </w:r>
      <w:r w:rsidRPr="004E49B6">
        <w:rPr>
          <w:rStyle w:val="Strong"/>
          <w:i/>
        </w:rPr>
        <w:t>nformation</w:t>
      </w:r>
      <w:r w:rsidRPr="004E49B6">
        <w:rPr>
          <w:i/>
        </w:rPr>
        <w:t>:</w:t>
      </w:r>
      <w:r>
        <w:t xml:space="preserve"> It is very easy to copy delete or steal the records maintained on a computer. Any person who has an access to the computer can copy any important file or record within a fraction of a minute. The records kept on a computer should be properly guarded also.</w:t>
      </w:r>
    </w:p>
    <w:p w:rsidR="005A2677" w:rsidRDefault="005A2677" w:rsidP="00AD0A64">
      <w:pPr>
        <w:pStyle w:val="NormalWeb"/>
        <w:spacing w:before="0" w:beforeAutospacing="0" w:after="0" w:afterAutospacing="0"/>
        <w:jc w:val="both"/>
      </w:pPr>
      <w:r w:rsidRPr="004E49B6">
        <w:rPr>
          <w:rStyle w:val="Strong"/>
          <w:i/>
        </w:rPr>
        <w:t>Computer Virus and Other Failures</w:t>
      </w:r>
      <w:r w:rsidRPr="004E49B6">
        <w:rPr>
          <w:i/>
        </w:rPr>
        <w:t>:</w:t>
      </w:r>
      <w:r>
        <w:t xml:space="preserve"> Records maintained on computer are prone to much distortion. The most important of such problems is the virus that can damage the whole data within no time. Computer and software breakdowns can damage the hard disc of the computer and as such the data may be lost permanently. Proper safeguard against such misshapenness should be made. One solution for such problems is that proper backup of all the records be made and kept at a secure place.</w:t>
      </w:r>
    </w:p>
    <w:p w:rsidR="005A2677" w:rsidRPr="00133131" w:rsidRDefault="005A2677" w:rsidP="00AD0A64">
      <w:pPr>
        <w:pStyle w:val="NoSpacing"/>
        <w:rPr>
          <w:color w:val="000000"/>
          <w:sz w:val="10"/>
          <w:szCs w:val="10"/>
        </w:rPr>
      </w:pPr>
    </w:p>
    <w:p w:rsidR="005A2677" w:rsidRPr="00B163A3" w:rsidRDefault="005A2677" w:rsidP="00AD0A64">
      <w:pPr>
        <w:spacing w:after="0" w:line="240" w:lineRule="auto"/>
        <w:jc w:val="both"/>
        <w:rPr>
          <w:rFonts w:ascii="Times New Roman" w:hAnsi="Times New Roman"/>
          <w:b/>
          <w:sz w:val="28"/>
          <w:szCs w:val="28"/>
        </w:rPr>
      </w:pPr>
      <w:r w:rsidRPr="00B163A3">
        <w:rPr>
          <w:rFonts w:ascii="Times New Roman" w:hAnsi="Times New Roman"/>
          <w:b/>
          <w:sz w:val="28"/>
          <w:szCs w:val="28"/>
        </w:rPr>
        <w:t>3.3 Internal</w:t>
      </w:r>
      <w:r>
        <w:rPr>
          <w:rFonts w:ascii="Times New Roman" w:hAnsi="Times New Roman"/>
          <w:b/>
          <w:sz w:val="28"/>
          <w:szCs w:val="28"/>
        </w:rPr>
        <w:t xml:space="preserve"> C</w:t>
      </w:r>
      <w:r w:rsidRPr="00B163A3">
        <w:rPr>
          <w:rFonts w:ascii="Times New Roman" w:hAnsi="Times New Roman"/>
          <w:b/>
          <w:sz w:val="28"/>
          <w:szCs w:val="28"/>
        </w:rPr>
        <w:t>ontrol i</w:t>
      </w:r>
      <w:r>
        <w:rPr>
          <w:rFonts w:ascii="Times New Roman" w:hAnsi="Times New Roman"/>
          <w:b/>
          <w:sz w:val="28"/>
          <w:szCs w:val="28"/>
        </w:rPr>
        <w:t>n Computer-Based Information S</w:t>
      </w:r>
      <w:r w:rsidRPr="00B163A3">
        <w:rPr>
          <w:rFonts w:ascii="Times New Roman" w:hAnsi="Times New Roman"/>
          <w:b/>
          <w:sz w:val="28"/>
          <w:szCs w:val="28"/>
        </w:rPr>
        <w:t>ystem (CBIS)</w:t>
      </w:r>
    </w:p>
    <w:p w:rsidR="005A2677" w:rsidRPr="00C01723"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An auditor will study the internal control system of an organization before he starts gathering and evaluating audit evidence. The same holds true for computer-based accounting information system. Internal controls which are special to a CBIS environment include both manual procedures and procedures designed into computer programs. These manual and computer control procedures can be classified into: </w:t>
      </w:r>
      <w:r w:rsidRPr="00C66481">
        <w:rPr>
          <w:rFonts w:ascii="Times New Roman" w:hAnsi="Times New Roman"/>
          <w:i/>
          <w:sz w:val="24"/>
          <w:szCs w:val="24"/>
        </w:rPr>
        <w:t xml:space="preserve">General CBIS </w:t>
      </w:r>
      <w:r>
        <w:rPr>
          <w:rFonts w:ascii="Times New Roman" w:hAnsi="Times New Roman"/>
          <w:i/>
          <w:sz w:val="24"/>
          <w:szCs w:val="24"/>
        </w:rPr>
        <w:t>C</w:t>
      </w:r>
      <w:r w:rsidRPr="00C66481">
        <w:rPr>
          <w:rFonts w:ascii="Times New Roman" w:hAnsi="Times New Roman"/>
          <w:i/>
          <w:sz w:val="24"/>
          <w:szCs w:val="24"/>
        </w:rPr>
        <w:t xml:space="preserve">ontrols, CBIS </w:t>
      </w:r>
      <w:r>
        <w:rPr>
          <w:rFonts w:ascii="Times New Roman" w:hAnsi="Times New Roman"/>
          <w:i/>
          <w:sz w:val="24"/>
          <w:szCs w:val="24"/>
        </w:rPr>
        <w:t>A</w:t>
      </w:r>
      <w:r w:rsidRPr="00C66481">
        <w:rPr>
          <w:rFonts w:ascii="Times New Roman" w:hAnsi="Times New Roman"/>
          <w:i/>
          <w:sz w:val="24"/>
          <w:szCs w:val="24"/>
        </w:rPr>
        <w:t xml:space="preserve">pplication </w:t>
      </w:r>
      <w:r>
        <w:rPr>
          <w:rFonts w:ascii="Times New Roman" w:hAnsi="Times New Roman"/>
          <w:i/>
          <w:sz w:val="24"/>
          <w:szCs w:val="24"/>
        </w:rPr>
        <w:t>C</w:t>
      </w:r>
      <w:r w:rsidRPr="00C66481">
        <w:rPr>
          <w:rFonts w:ascii="Times New Roman" w:hAnsi="Times New Roman"/>
          <w:i/>
          <w:sz w:val="24"/>
          <w:szCs w:val="24"/>
        </w:rPr>
        <w:t xml:space="preserve">ontrols, </w:t>
      </w:r>
      <w:r>
        <w:rPr>
          <w:rFonts w:ascii="Times New Roman" w:hAnsi="Times New Roman"/>
          <w:i/>
          <w:sz w:val="24"/>
          <w:szCs w:val="24"/>
        </w:rPr>
        <w:t>M</w:t>
      </w:r>
      <w:r w:rsidRPr="00C66481">
        <w:rPr>
          <w:rFonts w:ascii="Times New Roman" w:hAnsi="Times New Roman"/>
          <w:i/>
          <w:sz w:val="24"/>
          <w:szCs w:val="24"/>
        </w:rPr>
        <w:t xml:space="preserve">anual </w:t>
      </w:r>
      <w:r>
        <w:rPr>
          <w:rFonts w:ascii="Times New Roman" w:hAnsi="Times New Roman"/>
          <w:i/>
          <w:sz w:val="24"/>
          <w:szCs w:val="24"/>
        </w:rPr>
        <w:t>C</w:t>
      </w:r>
      <w:r w:rsidRPr="00C66481">
        <w:rPr>
          <w:rFonts w:ascii="Times New Roman" w:hAnsi="Times New Roman"/>
          <w:i/>
          <w:sz w:val="24"/>
          <w:szCs w:val="24"/>
        </w:rPr>
        <w:t>ontrol</w:t>
      </w:r>
      <w:r>
        <w:rPr>
          <w:rFonts w:ascii="Times New Roman" w:hAnsi="Times New Roman"/>
          <w:i/>
          <w:sz w:val="24"/>
          <w:szCs w:val="24"/>
        </w:rPr>
        <w:t>,</w:t>
      </w:r>
      <w:r w:rsidRPr="00C66481">
        <w:rPr>
          <w:rFonts w:ascii="Times New Roman" w:hAnsi="Times New Roman"/>
          <w:sz w:val="24"/>
          <w:szCs w:val="24"/>
        </w:rPr>
        <w:t xml:space="preserve"> and</w:t>
      </w:r>
      <w:r w:rsidRPr="00C66481">
        <w:rPr>
          <w:rFonts w:ascii="Times New Roman" w:hAnsi="Times New Roman"/>
          <w:i/>
          <w:sz w:val="24"/>
          <w:szCs w:val="24"/>
        </w:rPr>
        <w:t xml:space="preserve"> </w:t>
      </w:r>
      <w:r>
        <w:rPr>
          <w:rFonts w:ascii="Times New Roman" w:hAnsi="Times New Roman"/>
          <w:i/>
          <w:sz w:val="24"/>
          <w:szCs w:val="24"/>
        </w:rPr>
        <w:t>P</w:t>
      </w:r>
      <w:r w:rsidRPr="00C66481">
        <w:rPr>
          <w:rFonts w:ascii="Times New Roman" w:hAnsi="Times New Roman"/>
          <w:i/>
          <w:sz w:val="24"/>
          <w:szCs w:val="24"/>
        </w:rPr>
        <w:t xml:space="preserve">rogrammed </w:t>
      </w:r>
      <w:r>
        <w:rPr>
          <w:rFonts w:ascii="Times New Roman" w:hAnsi="Times New Roman"/>
          <w:i/>
          <w:sz w:val="24"/>
          <w:szCs w:val="24"/>
        </w:rPr>
        <w:t>C</w:t>
      </w:r>
      <w:r w:rsidRPr="00C66481">
        <w:rPr>
          <w:rFonts w:ascii="Times New Roman" w:hAnsi="Times New Roman"/>
          <w:i/>
          <w:sz w:val="24"/>
          <w:szCs w:val="24"/>
        </w:rPr>
        <w:t>ontrol</w:t>
      </w:r>
      <w:r>
        <w:rPr>
          <w:rFonts w:ascii="Times New Roman" w:hAnsi="Times New Roman"/>
          <w:i/>
          <w:sz w:val="24"/>
          <w:szCs w:val="24"/>
        </w:rPr>
        <w:t>.</w:t>
      </w:r>
    </w:p>
    <w:p w:rsidR="005A2677" w:rsidRPr="00C66481" w:rsidRDefault="005A2677" w:rsidP="00AD0A64">
      <w:pPr>
        <w:pStyle w:val="NoSpacing"/>
        <w:rPr>
          <w:sz w:val="10"/>
          <w:szCs w:val="10"/>
        </w:rPr>
      </w:pPr>
    </w:p>
    <w:p w:rsidR="005A2677" w:rsidRPr="00CE614F" w:rsidRDefault="005A2677" w:rsidP="001C1AEB">
      <w:pPr>
        <w:pStyle w:val="ListParagraph"/>
        <w:numPr>
          <w:ilvl w:val="0"/>
          <w:numId w:val="24"/>
        </w:numPr>
        <w:spacing w:after="0" w:line="240" w:lineRule="auto"/>
        <w:jc w:val="both"/>
        <w:rPr>
          <w:rFonts w:ascii="Times New Roman" w:hAnsi="Times New Roman"/>
          <w:b/>
          <w:sz w:val="24"/>
          <w:szCs w:val="24"/>
        </w:rPr>
      </w:pPr>
      <w:r w:rsidRPr="00CE614F">
        <w:rPr>
          <w:rFonts w:ascii="Times New Roman" w:hAnsi="Times New Roman"/>
          <w:b/>
          <w:sz w:val="24"/>
          <w:szCs w:val="24"/>
        </w:rPr>
        <w:t>General CIS Controls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The purpose of </w:t>
      </w:r>
      <w:r>
        <w:rPr>
          <w:rFonts w:ascii="Times New Roman" w:hAnsi="Times New Roman"/>
          <w:i/>
          <w:sz w:val="24"/>
          <w:szCs w:val="24"/>
        </w:rPr>
        <w:t>G</w:t>
      </w:r>
      <w:r w:rsidRPr="00CE614F">
        <w:rPr>
          <w:rFonts w:ascii="Times New Roman" w:hAnsi="Times New Roman"/>
          <w:i/>
          <w:sz w:val="24"/>
          <w:szCs w:val="24"/>
        </w:rPr>
        <w:t xml:space="preserve">eneral CBIS </w:t>
      </w:r>
      <w:r>
        <w:rPr>
          <w:rFonts w:ascii="Times New Roman" w:hAnsi="Times New Roman"/>
          <w:i/>
          <w:sz w:val="24"/>
          <w:szCs w:val="24"/>
        </w:rPr>
        <w:t>C</w:t>
      </w:r>
      <w:r w:rsidRPr="00CE614F">
        <w:rPr>
          <w:rFonts w:ascii="Times New Roman" w:hAnsi="Times New Roman"/>
          <w:i/>
          <w:sz w:val="24"/>
          <w:szCs w:val="24"/>
        </w:rPr>
        <w:t>ontrols</w:t>
      </w:r>
      <w:r>
        <w:rPr>
          <w:rFonts w:ascii="Times New Roman" w:hAnsi="Times New Roman"/>
          <w:sz w:val="24"/>
          <w:szCs w:val="24"/>
        </w:rPr>
        <w:t xml:space="preserve"> is to establish a framework of overall control over the CBIS activities and to provide a reasonable level of assurance that the overall objectives of internal controls are achieved.</w:t>
      </w:r>
    </w:p>
    <w:p w:rsidR="005A2677" w:rsidRDefault="005A2677" w:rsidP="00AD0A64">
      <w:pPr>
        <w:pStyle w:val="NoSpacing"/>
      </w:pPr>
    </w:p>
    <w:p w:rsidR="005A2677" w:rsidRDefault="005A2677" w:rsidP="00AD0A64">
      <w:pPr>
        <w:spacing w:after="0" w:line="240" w:lineRule="auto"/>
        <w:jc w:val="both"/>
        <w:rPr>
          <w:rFonts w:ascii="Times New Roman" w:hAnsi="Times New Roman"/>
          <w:sz w:val="24"/>
          <w:szCs w:val="24"/>
        </w:rPr>
      </w:pPr>
      <w:r w:rsidRPr="00CE614F">
        <w:rPr>
          <w:rFonts w:ascii="Times New Roman" w:hAnsi="Times New Roman"/>
          <w:i/>
          <w:sz w:val="24"/>
          <w:szCs w:val="24"/>
        </w:rPr>
        <w:t>General EDP controls</w:t>
      </w:r>
      <w:r>
        <w:rPr>
          <w:rFonts w:ascii="Times New Roman" w:hAnsi="Times New Roman"/>
          <w:sz w:val="24"/>
          <w:szCs w:val="24"/>
        </w:rPr>
        <w:t xml:space="preserve"> act as </w:t>
      </w:r>
      <w:r w:rsidRPr="00CE614F">
        <w:rPr>
          <w:rFonts w:ascii="Times New Roman" w:hAnsi="Times New Roman"/>
          <w:b/>
          <w:i/>
          <w:sz w:val="24"/>
          <w:szCs w:val="24"/>
        </w:rPr>
        <w:t>‘umbrella’</w:t>
      </w:r>
      <w:r>
        <w:rPr>
          <w:rFonts w:ascii="Times New Roman" w:hAnsi="Times New Roman"/>
          <w:sz w:val="24"/>
          <w:szCs w:val="24"/>
        </w:rPr>
        <w:t xml:space="preserve"> to applications controls. General EDP controls pertain to division of duties, control over development and maintenance of software, controls over computer operators, error routine, controls over stationery, data entry and program controls, file controls, and security and standby arrangements.</w:t>
      </w:r>
    </w:p>
    <w:p w:rsidR="005A2677" w:rsidRPr="00CE614F" w:rsidRDefault="005A2677" w:rsidP="001C1AEB">
      <w:pPr>
        <w:pStyle w:val="ListParagraph"/>
        <w:numPr>
          <w:ilvl w:val="0"/>
          <w:numId w:val="10"/>
        </w:numPr>
        <w:spacing w:after="0" w:line="240" w:lineRule="auto"/>
        <w:jc w:val="both"/>
        <w:rPr>
          <w:rFonts w:ascii="Times New Roman" w:hAnsi="Times New Roman"/>
          <w:b/>
          <w:i/>
          <w:sz w:val="24"/>
          <w:szCs w:val="24"/>
        </w:rPr>
      </w:pPr>
      <w:r w:rsidRPr="00CE614F">
        <w:rPr>
          <w:rFonts w:ascii="Times New Roman" w:hAnsi="Times New Roman"/>
          <w:b/>
          <w:i/>
          <w:sz w:val="24"/>
          <w:szCs w:val="24"/>
        </w:rPr>
        <w:t xml:space="preserve">Division </w:t>
      </w:r>
      <w:r>
        <w:rPr>
          <w:rFonts w:ascii="Times New Roman" w:hAnsi="Times New Roman"/>
          <w:b/>
          <w:i/>
          <w:sz w:val="24"/>
          <w:szCs w:val="24"/>
        </w:rPr>
        <w:t>o</w:t>
      </w:r>
      <w:r w:rsidRPr="00CE614F">
        <w:rPr>
          <w:rFonts w:ascii="Times New Roman" w:hAnsi="Times New Roman"/>
          <w:b/>
          <w:i/>
          <w:sz w:val="24"/>
          <w:szCs w:val="24"/>
        </w:rPr>
        <w:t>f Duties/Responsibilities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 duties of the staff handling the computers should be laid down clearly. As much as possible, the responsibilities for systems designing, operations, storage and retention of tapes/files, and control over the system should be segregated. A clear-cut division of duties and responsibilities acquires special significance because EDP departments normally have a small number of personnel, which greatly increases the chances of manipulations.</w:t>
      </w:r>
    </w:p>
    <w:p w:rsidR="00FE722D" w:rsidRDefault="00FE722D" w:rsidP="00AD0A64">
      <w:pPr>
        <w:spacing w:after="0" w:line="240" w:lineRule="auto"/>
        <w:jc w:val="both"/>
        <w:rPr>
          <w:rFonts w:ascii="Times New Roman" w:hAnsi="Times New Roman"/>
          <w:sz w:val="24"/>
          <w:szCs w:val="24"/>
        </w:rPr>
      </w:pPr>
    </w:p>
    <w:p w:rsidR="005A2677" w:rsidRPr="00CE614F" w:rsidRDefault="005A2677" w:rsidP="001C1AEB">
      <w:pPr>
        <w:pStyle w:val="ListParagraph"/>
        <w:numPr>
          <w:ilvl w:val="0"/>
          <w:numId w:val="10"/>
        </w:numPr>
        <w:spacing w:after="0" w:line="240" w:lineRule="auto"/>
        <w:jc w:val="both"/>
        <w:rPr>
          <w:rFonts w:ascii="Times New Roman" w:hAnsi="Times New Roman"/>
          <w:b/>
          <w:i/>
          <w:sz w:val="24"/>
          <w:szCs w:val="24"/>
        </w:rPr>
      </w:pPr>
      <w:r w:rsidRPr="00CE614F">
        <w:rPr>
          <w:rFonts w:ascii="Times New Roman" w:hAnsi="Times New Roman"/>
          <w:b/>
          <w:i/>
          <w:sz w:val="24"/>
          <w:szCs w:val="24"/>
        </w:rPr>
        <w:lastRenderedPageBreak/>
        <w:t xml:space="preserve">Controls </w:t>
      </w:r>
      <w:r>
        <w:rPr>
          <w:rFonts w:ascii="Times New Roman" w:hAnsi="Times New Roman"/>
          <w:b/>
          <w:i/>
          <w:sz w:val="24"/>
          <w:szCs w:val="24"/>
        </w:rPr>
        <w:t>o</w:t>
      </w:r>
      <w:r w:rsidRPr="00CE614F">
        <w:rPr>
          <w:rFonts w:ascii="Times New Roman" w:hAnsi="Times New Roman"/>
          <w:b/>
          <w:i/>
          <w:sz w:val="24"/>
          <w:szCs w:val="24"/>
        </w:rPr>
        <w:t>ver Developm</w:t>
      </w:r>
      <w:r>
        <w:rPr>
          <w:rFonts w:ascii="Times New Roman" w:hAnsi="Times New Roman"/>
          <w:b/>
          <w:i/>
          <w:sz w:val="24"/>
          <w:szCs w:val="24"/>
        </w:rPr>
        <w:t>ent and Maintenance o</w:t>
      </w:r>
      <w:r w:rsidRPr="00CE614F">
        <w:rPr>
          <w:rFonts w:ascii="Times New Roman" w:hAnsi="Times New Roman"/>
          <w:b/>
          <w:i/>
          <w:sz w:val="24"/>
          <w:szCs w:val="24"/>
        </w:rPr>
        <w:t>f Software</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There should be proper control to ensure that both systems software and applications software are acquired or developed and maintained in an authorized and efficient manner. The procedures for developing new systems and the required documentation should be clearly specified, preferably in a manual. The design of the system should provide for the forms of input, the form and content of master files, the processing requirements, and the forms of output.</w:t>
      </w:r>
    </w:p>
    <w:p w:rsidR="005A2677" w:rsidRPr="00222014"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 system should provide for a strict control over the programs. To ensure that there is no unauthorized alteration of the programs, all program changes should be properly reviewed and authorized. Copies of the computer programs should be preserved. The program change record should be filed with the original documentation. There should be proper controls to ensure that a system is fully tested before it becomes operational. Similarly, there should be proper authorization before a system is put into operation.</w:t>
      </w:r>
    </w:p>
    <w:p w:rsidR="005A2677" w:rsidRPr="00222014" w:rsidRDefault="005A2677" w:rsidP="001C1AEB">
      <w:pPr>
        <w:pStyle w:val="ListParagraph"/>
        <w:numPr>
          <w:ilvl w:val="0"/>
          <w:numId w:val="10"/>
        </w:numPr>
        <w:spacing w:after="0" w:line="240" w:lineRule="auto"/>
        <w:jc w:val="both"/>
        <w:rPr>
          <w:rFonts w:ascii="Times New Roman" w:hAnsi="Times New Roman"/>
          <w:b/>
          <w:i/>
          <w:sz w:val="24"/>
          <w:szCs w:val="24"/>
        </w:rPr>
      </w:pPr>
      <w:r w:rsidRPr="00222014">
        <w:rPr>
          <w:rFonts w:ascii="Times New Roman" w:hAnsi="Times New Roman"/>
          <w:b/>
          <w:i/>
          <w:sz w:val="24"/>
          <w:szCs w:val="24"/>
        </w:rPr>
        <w:t>Controls over Operators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Such controls include the preparation and use of manuals, work schedules and operating instructions. The operating logs should be reviewed independently at periodic intervals. The duties of the operators should be rotated and as far as possible, a minimum of two operators should be put on duty per shift.</w:t>
      </w:r>
      <w:r w:rsidRPr="00C3311B">
        <w:rPr>
          <w:rFonts w:ascii="Times New Roman" w:hAnsi="Times New Roman"/>
          <w:sz w:val="24"/>
          <w:szCs w:val="24"/>
        </w:rPr>
        <w:t xml:space="preserve"> </w:t>
      </w:r>
    </w:p>
    <w:p w:rsidR="005A2677" w:rsidRPr="00222014" w:rsidRDefault="005A2677" w:rsidP="001C1AEB">
      <w:pPr>
        <w:pStyle w:val="ListParagraph"/>
        <w:numPr>
          <w:ilvl w:val="0"/>
          <w:numId w:val="10"/>
        </w:numPr>
        <w:spacing w:after="0" w:line="240" w:lineRule="auto"/>
        <w:jc w:val="both"/>
        <w:rPr>
          <w:rFonts w:ascii="Times New Roman" w:hAnsi="Times New Roman"/>
          <w:b/>
          <w:i/>
          <w:sz w:val="24"/>
          <w:szCs w:val="24"/>
        </w:rPr>
      </w:pPr>
      <w:r w:rsidRPr="00222014">
        <w:rPr>
          <w:rFonts w:ascii="Times New Roman" w:hAnsi="Times New Roman"/>
          <w:b/>
          <w:i/>
          <w:sz w:val="24"/>
          <w:szCs w:val="24"/>
        </w:rPr>
        <w:t>Error Routine</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Proper procedures for corrections of errors should be laid down. Errors should be adjusted only under the initials of a supervisor. The auditor should review the error corrections, since errors are useful indicators of the effectiveness of internal controls. He/she should look particularly into those errors which were not detected at the very first stage by an automatic check or proof.</w:t>
      </w:r>
    </w:p>
    <w:p w:rsidR="005A2677" w:rsidRPr="00222014" w:rsidRDefault="005A2677" w:rsidP="001C1AEB">
      <w:pPr>
        <w:pStyle w:val="ListParagraph"/>
        <w:numPr>
          <w:ilvl w:val="0"/>
          <w:numId w:val="10"/>
        </w:numPr>
        <w:spacing w:after="0" w:line="240" w:lineRule="auto"/>
        <w:jc w:val="both"/>
        <w:rPr>
          <w:rFonts w:ascii="Times New Roman" w:hAnsi="Times New Roman"/>
          <w:b/>
          <w:i/>
          <w:sz w:val="24"/>
          <w:szCs w:val="24"/>
        </w:rPr>
      </w:pPr>
      <w:r w:rsidRPr="00222014">
        <w:rPr>
          <w:rFonts w:ascii="Times New Roman" w:hAnsi="Times New Roman"/>
          <w:b/>
          <w:i/>
          <w:sz w:val="24"/>
          <w:szCs w:val="24"/>
        </w:rPr>
        <w:t xml:space="preserve">Control </w:t>
      </w:r>
      <w:r>
        <w:rPr>
          <w:rFonts w:ascii="Times New Roman" w:hAnsi="Times New Roman"/>
          <w:b/>
          <w:i/>
          <w:sz w:val="24"/>
          <w:szCs w:val="24"/>
        </w:rPr>
        <w:t>o</w:t>
      </w:r>
      <w:r w:rsidRPr="00222014">
        <w:rPr>
          <w:rFonts w:ascii="Times New Roman" w:hAnsi="Times New Roman"/>
          <w:b/>
          <w:i/>
          <w:sz w:val="24"/>
          <w:szCs w:val="24"/>
        </w:rPr>
        <w:t>ver Stationary</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Proper procedures should be laid down for issue of stationery, especially in cases where the stationery comprises pay orders, checks, etc.</w:t>
      </w:r>
    </w:p>
    <w:p w:rsidR="005A2677" w:rsidRPr="00222014" w:rsidRDefault="005A2677" w:rsidP="001C1AEB">
      <w:pPr>
        <w:pStyle w:val="ListParagraph"/>
        <w:numPr>
          <w:ilvl w:val="0"/>
          <w:numId w:val="10"/>
        </w:numPr>
        <w:spacing w:after="0" w:line="240" w:lineRule="auto"/>
        <w:jc w:val="both"/>
        <w:rPr>
          <w:rFonts w:ascii="Times New Roman" w:hAnsi="Times New Roman"/>
          <w:b/>
          <w:i/>
          <w:sz w:val="24"/>
          <w:szCs w:val="24"/>
        </w:rPr>
      </w:pPr>
      <w:r w:rsidRPr="00222014">
        <w:rPr>
          <w:rFonts w:ascii="Times New Roman" w:hAnsi="Times New Roman"/>
          <w:b/>
          <w:i/>
          <w:sz w:val="24"/>
          <w:szCs w:val="24"/>
        </w:rPr>
        <w:t xml:space="preserve">Data Entry </w:t>
      </w:r>
      <w:r>
        <w:rPr>
          <w:rFonts w:ascii="Times New Roman" w:hAnsi="Times New Roman"/>
          <w:b/>
          <w:i/>
          <w:sz w:val="24"/>
          <w:szCs w:val="24"/>
        </w:rPr>
        <w:t>a</w:t>
      </w:r>
      <w:r w:rsidRPr="00222014">
        <w:rPr>
          <w:rFonts w:ascii="Times New Roman" w:hAnsi="Times New Roman"/>
          <w:b/>
          <w:i/>
          <w:sz w:val="24"/>
          <w:szCs w:val="24"/>
        </w:rPr>
        <w:t>nd Program Controls</w:t>
      </w:r>
    </w:p>
    <w:p w:rsidR="005A2677" w:rsidRDefault="005A2677" w:rsidP="00AD0A64">
      <w:pPr>
        <w:spacing w:after="0" w:line="240" w:lineRule="auto"/>
        <w:jc w:val="both"/>
        <w:rPr>
          <w:rFonts w:ascii="Times New Roman" w:hAnsi="Times New Roman"/>
          <w:sz w:val="24"/>
          <w:szCs w:val="24"/>
        </w:rPr>
      </w:pPr>
      <w:r w:rsidRPr="001B225A">
        <w:rPr>
          <w:rFonts w:ascii="Times New Roman" w:hAnsi="Times New Roman"/>
          <w:sz w:val="24"/>
          <w:szCs w:val="24"/>
        </w:rPr>
        <w:t>Proper procedures should be laid down to ensure that the transactions are entered into the system only after proper authorization and data and programs are accessible only by authorized personnel.</w:t>
      </w:r>
    </w:p>
    <w:p w:rsidR="005A2677" w:rsidRPr="00222014" w:rsidRDefault="005A2677" w:rsidP="001C1AEB">
      <w:pPr>
        <w:pStyle w:val="ListParagraph"/>
        <w:numPr>
          <w:ilvl w:val="0"/>
          <w:numId w:val="10"/>
        </w:numPr>
        <w:spacing w:after="0" w:line="240" w:lineRule="auto"/>
        <w:jc w:val="both"/>
        <w:rPr>
          <w:rFonts w:ascii="Times New Roman" w:hAnsi="Times New Roman"/>
          <w:b/>
          <w:i/>
          <w:sz w:val="24"/>
          <w:szCs w:val="24"/>
        </w:rPr>
      </w:pPr>
      <w:r w:rsidRPr="00222014">
        <w:rPr>
          <w:rFonts w:ascii="Times New Roman" w:hAnsi="Times New Roman"/>
          <w:b/>
          <w:i/>
          <w:sz w:val="24"/>
          <w:szCs w:val="24"/>
        </w:rPr>
        <w:t xml:space="preserve">Protection </w:t>
      </w:r>
      <w:r>
        <w:rPr>
          <w:rFonts w:ascii="Times New Roman" w:hAnsi="Times New Roman"/>
          <w:b/>
          <w:i/>
          <w:sz w:val="24"/>
          <w:szCs w:val="24"/>
        </w:rPr>
        <w:t>a</w:t>
      </w:r>
      <w:r w:rsidRPr="00222014">
        <w:rPr>
          <w:rFonts w:ascii="Times New Roman" w:hAnsi="Times New Roman"/>
          <w:b/>
          <w:i/>
          <w:sz w:val="24"/>
          <w:szCs w:val="24"/>
        </w:rPr>
        <w:t xml:space="preserve">nd Retention </w:t>
      </w:r>
      <w:r>
        <w:rPr>
          <w:rFonts w:ascii="Times New Roman" w:hAnsi="Times New Roman"/>
          <w:b/>
          <w:i/>
          <w:sz w:val="24"/>
          <w:szCs w:val="24"/>
        </w:rPr>
        <w:t>o</w:t>
      </w:r>
      <w:r w:rsidRPr="00222014">
        <w:rPr>
          <w:rFonts w:ascii="Times New Roman" w:hAnsi="Times New Roman"/>
          <w:b/>
          <w:i/>
          <w:sz w:val="24"/>
          <w:szCs w:val="24"/>
        </w:rPr>
        <w:t>f Files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Adequate procedures should be established and followed to protect the data files from loss or accidental destruction. Since magnetic tapes, diskettes, etc. are prone to fire or damage, storage arrangements have to be properly organized. Further, there is always a chance that a data or a program file might be destroyed due to an error by the operator during the processing itself. To minimize this possibility, floppy diskettes, magnetic tapes, etc. should be properly labeled.</w:t>
      </w:r>
    </w:p>
    <w:p w:rsidR="005A2677" w:rsidRPr="00222014"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A computer center should also follow a proper retention plan, i.e. the documents and files should be retained in a manner that it is possible to reconstruct important data files in case of damage or loss to the original files. The source documents should be retained at least until the computer files has been proved and balanced. Copies of important files should be preserved securely outside the computer center.</w:t>
      </w:r>
    </w:p>
    <w:p w:rsidR="00FE722D" w:rsidRDefault="00FE722D" w:rsidP="00AD0A64">
      <w:pPr>
        <w:spacing w:after="0" w:line="240" w:lineRule="auto"/>
        <w:jc w:val="both"/>
        <w:rPr>
          <w:rFonts w:ascii="Times New Roman" w:hAnsi="Times New Roman"/>
          <w:sz w:val="24"/>
          <w:szCs w:val="24"/>
        </w:rPr>
      </w:pPr>
    </w:p>
    <w:p w:rsidR="00FE722D" w:rsidRDefault="00FE722D" w:rsidP="00AD0A64">
      <w:pPr>
        <w:spacing w:after="0" w:line="240" w:lineRule="auto"/>
        <w:jc w:val="both"/>
        <w:rPr>
          <w:rFonts w:ascii="Times New Roman" w:hAnsi="Times New Roman"/>
          <w:sz w:val="24"/>
          <w:szCs w:val="24"/>
        </w:rPr>
      </w:pPr>
    </w:p>
    <w:p w:rsidR="005A2677" w:rsidRPr="00222014" w:rsidRDefault="005A2677" w:rsidP="00AD0A64">
      <w:pPr>
        <w:pStyle w:val="NoSpacing"/>
        <w:rPr>
          <w:sz w:val="10"/>
          <w:szCs w:val="10"/>
        </w:rPr>
      </w:pPr>
    </w:p>
    <w:p w:rsidR="005A2677" w:rsidRPr="00242AE5" w:rsidRDefault="005A2677" w:rsidP="001C1AEB">
      <w:pPr>
        <w:pStyle w:val="ListParagraph"/>
        <w:numPr>
          <w:ilvl w:val="0"/>
          <w:numId w:val="24"/>
        </w:numPr>
        <w:spacing w:after="0" w:line="240" w:lineRule="auto"/>
        <w:jc w:val="both"/>
        <w:rPr>
          <w:rFonts w:ascii="Times New Roman" w:hAnsi="Times New Roman"/>
          <w:b/>
          <w:sz w:val="24"/>
          <w:szCs w:val="24"/>
        </w:rPr>
      </w:pPr>
      <w:r w:rsidRPr="00242AE5">
        <w:rPr>
          <w:rFonts w:ascii="Times New Roman" w:hAnsi="Times New Roman"/>
          <w:b/>
          <w:sz w:val="24"/>
          <w:szCs w:val="24"/>
        </w:rPr>
        <w:lastRenderedPageBreak/>
        <w:t>Application Controls</w:t>
      </w:r>
    </w:p>
    <w:p w:rsidR="005A2677" w:rsidRDefault="005A2677" w:rsidP="00AD0A64">
      <w:pPr>
        <w:spacing w:after="0" w:line="240" w:lineRule="auto"/>
        <w:jc w:val="both"/>
        <w:rPr>
          <w:rFonts w:ascii="Times New Roman" w:hAnsi="Times New Roman"/>
          <w:sz w:val="24"/>
          <w:szCs w:val="24"/>
        </w:rPr>
      </w:pPr>
      <w:r w:rsidRPr="00EF0599">
        <w:rPr>
          <w:rFonts w:ascii="Times New Roman" w:hAnsi="Times New Roman"/>
          <w:sz w:val="24"/>
          <w:szCs w:val="24"/>
        </w:rPr>
        <w:t xml:space="preserve">The </w:t>
      </w:r>
      <w:r>
        <w:rPr>
          <w:rFonts w:ascii="Times New Roman" w:hAnsi="Times New Roman"/>
          <w:sz w:val="24"/>
          <w:szCs w:val="24"/>
        </w:rPr>
        <w:t xml:space="preserve">purpose of application controls is to establish specific control procedures over the accounting applications to provide reasonable assurance that all transactions are authorized, recorded and processed, completely, accurately and on a timely basis. Application controls include: </w:t>
      </w:r>
      <w:r w:rsidRPr="00761A45">
        <w:rPr>
          <w:rFonts w:ascii="Times New Roman" w:hAnsi="Times New Roman"/>
          <w:i/>
          <w:sz w:val="24"/>
          <w:szCs w:val="24"/>
        </w:rPr>
        <w:t>Input Controls, Processing Controls</w:t>
      </w:r>
      <w:r>
        <w:rPr>
          <w:rFonts w:ascii="Times New Roman" w:hAnsi="Times New Roman"/>
          <w:i/>
          <w:sz w:val="24"/>
          <w:szCs w:val="24"/>
        </w:rPr>
        <w:t>,</w:t>
      </w:r>
      <w:r w:rsidRPr="00761A45">
        <w:rPr>
          <w:rFonts w:ascii="Times New Roman" w:hAnsi="Times New Roman"/>
          <w:i/>
          <w:sz w:val="24"/>
          <w:szCs w:val="24"/>
        </w:rPr>
        <w:t xml:space="preserve"> </w:t>
      </w:r>
      <w:r>
        <w:rPr>
          <w:rFonts w:ascii="Times New Roman" w:hAnsi="Times New Roman"/>
          <w:sz w:val="24"/>
          <w:szCs w:val="24"/>
        </w:rPr>
        <w:t>a</w:t>
      </w:r>
      <w:r w:rsidRPr="00761A45">
        <w:rPr>
          <w:rFonts w:ascii="Times New Roman" w:hAnsi="Times New Roman"/>
          <w:sz w:val="24"/>
          <w:szCs w:val="24"/>
        </w:rPr>
        <w:t>nd</w:t>
      </w:r>
      <w:r w:rsidRPr="00761A45">
        <w:rPr>
          <w:rFonts w:ascii="Times New Roman" w:hAnsi="Times New Roman"/>
          <w:i/>
          <w:sz w:val="24"/>
          <w:szCs w:val="24"/>
        </w:rPr>
        <w:t xml:space="preserve"> Output Controls.</w:t>
      </w:r>
    </w:p>
    <w:p w:rsidR="005A2677" w:rsidRDefault="005A2677" w:rsidP="001C1AEB">
      <w:pPr>
        <w:pStyle w:val="ListParagraph"/>
        <w:numPr>
          <w:ilvl w:val="0"/>
          <w:numId w:val="11"/>
        </w:numPr>
        <w:spacing w:after="0" w:line="240" w:lineRule="auto"/>
        <w:jc w:val="both"/>
        <w:rPr>
          <w:rFonts w:ascii="Times New Roman" w:hAnsi="Times New Roman"/>
          <w:sz w:val="24"/>
          <w:szCs w:val="24"/>
        </w:rPr>
      </w:pPr>
      <w:r w:rsidRPr="00761A45">
        <w:rPr>
          <w:rFonts w:ascii="Times New Roman" w:hAnsi="Times New Roman"/>
          <w:b/>
          <w:i/>
          <w:sz w:val="24"/>
          <w:szCs w:val="24"/>
        </w:rPr>
        <w:t>Input Control:</w:t>
      </w:r>
      <w:r>
        <w:rPr>
          <w:rFonts w:ascii="Times New Roman" w:hAnsi="Times New Roman"/>
          <w:sz w:val="24"/>
          <w:szCs w:val="24"/>
        </w:rPr>
        <w:t xml:space="preserve"> designed to provide reasonable assurance that:</w:t>
      </w:r>
    </w:p>
    <w:p w:rsidR="005A2677" w:rsidRPr="00222014" w:rsidRDefault="005A2677" w:rsidP="001C1AEB">
      <w:pPr>
        <w:pStyle w:val="ListParagraph"/>
        <w:numPr>
          <w:ilvl w:val="0"/>
          <w:numId w:val="12"/>
        </w:numPr>
        <w:spacing w:after="0" w:line="240" w:lineRule="auto"/>
        <w:jc w:val="both"/>
        <w:rPr>
          <w:rFonts w:ascii="Times New Roman" w:hAnsi="Times New Roman"/>
          <w:i/>
          <w:sz w:val="24"/>
          <w:szCs w:val="24"/>
        </w:rPr>
      </w:pPr>
      <w:r w:rsidRPr="00222014">
        <w:rPr>
          <w:rFonts w:ascii="Times New Roman" w:hAnsi="Times New Roman"/>
          <w:i/>
          <w:sz w:val="24"/>
          <w:szCs w:val="24"/>
        </w:rPr>
        <w:t>Transactions are properly authorized before being processed by the computer.</w:t>
      </w:r>
    </w:p>
    <w:p w:rsidR="005A2677" w:rsidRPr="00222014" w:rsidRDefault="005A2677" w:rsidP="001C1AEB">
      <w:pPr>
        <w:pStyle w:val="ListParagraph"/>
        <w:numPr>
          <w:ilvl w:val="0"/>
          <w:numId w:val="12"/>
        </w:numPr>
        <w:spacing w:after="0" w:line="240" w:lineRule="auto"/>
        <w:jc w:val="both"/>
        <w:rPr>
          <w:rFonts w:ascii="Times New Roman" w:hAnsi="Times New Roman"/>
          <w:i/>
          <w:sz w:val="24"/>
          <w:szCs w:val="24"/>
        </w:rPr>
      </w:pPr>
      <w:r w:rsidRPr="00222014">
        <w:rPr>
          <w:rFonts w:ascii="Times New Roman" w:hAnsi="Times New Roman"/>
          <w:i/>
          <w:sz w:val="24"/>
          <w:szCs w:val="24"/>
        </w:rPr>
        <w:t>Transactions are accurately converted into machine readable form and recorded in a computer data files.</w:t>
      </w:r>
    </w:p>
    <w:p w:rsidR="005A2677" w:rsidRPr="00222014" w:rsidRDefault="005A2677" w:rsidP="001C1AEB">
      <w:pPr>
        <w:pStyle w:val="ListParagraph"/>
        <w:numPr>
          <w:ilvl w:val="0"/>
          <w:numId w:val="12"/>
        </w:numPr>
        <w:spacing w:after="0" w:line="240" w:lineRule="auto"/>
        <w:jc w:val="both"/>
        <w:rPr>
          <w:rFonts w:ascii="Times New Roman" w:hAnsi="Times New Roman"/>
          <w:i/>
          <w:sz w:val="24"/>
          <w:szCs w:val="24"/>
        </w:rPr>
      </w:pPr>
      <w:r w:rsidRPr="00222014">
        <w:rPr>
          <w:rFonts w:ascii="Times New Roman" w:hAnsi="Times New Roman"/>
          <w:i/>
          <w:sz w:val="24"/>
          <w:szCs w:val="24"/>
        </w:rPr>
        <w:t>Transactions are not lost, added, duplicated or improperly changed.</w:t>
      </w:r>
    </w:p>
    <w:p w:rsidR="005A2677" w:rsidRPr="00222014" w:rsidRDefault="005A2677" w:rsidP="001C1AEB">
      <w:pPr>
        <w:pStyle w:val="ListParagraph"/>
        <w:numPr>
          <w:ilvl w:val="0"/>
          <w:numId w:val="12"/>
        </w:numPr>
        <w:spacing w:after="0" w:line="240" w:lineRule="auto"/>
        <w:jc w:val="both"/>
        <w:rPr>
          <w:rFonts w:ascii="Times New Roman" w:hAnsi="Times New Roman"/>
          <w:i/>
          <w:sz w:val="24"/>
          <w:szCs w:val="24"/>
        </w:rPr>
      </w:pPr>
      <w:r w:rsidRPr="00222014">
        <w:rPr>
          <w:rFonts w:ascii="Times New Roman" w:hAnsi="Times New Roman"/>
          <w:i/>
          <w:sz w:val="24"/>
          <w:szCs w:val="24"/>
        </w:rPr>
        <w:t>Incorrect transactions are rejected, corrected and if necessary, resubmitted on a timely basis.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Proper </w:t>
      </w:r>
      <w:r w:rsidRPr="00640E06">
        <w:rPr>
          <w:rFonts w:ascii="Times New Roman" w:hAnsi="Times New Roman"/>
          <w:i/>
          <w:sz w:val="24"/>
          <w:szCs w:val="24"/>
        </w:rPr>
        <w:t>controls over input</w:t>
      </w:r>
      <w:r>
        <w:rPr>
          <w:rFonts w:ascii="Times New Roman" w:hAnsi="Times New Roman"/>
          <w:sz w:val="24"/>
          <w:szCs w:val="24"/>
        </w:rPr>
        <w:t xml:space="preserve"> are essential since input is the weakest link in the chain of data processing. The quality of output depends primarily on the quality of input. If you feed garbage to the data processor, it will produce nothing but garbage. Hence, it is important to ensure that only authorized, accurate and complete input is fed into the system. The auditor should carefully look into the various controls over input. He/she should know how errors in the input arise and how they can be prevented or detected.</w:t>
      </w:r>
    </w:p>
    <w:p w:rsidR="005A2677" w:rsidRPr="00640E06"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Errors in the input may arise at many stages. Data may be wrongly recorded at the point of inception itself, i.e., in the department where the transaction is first recorded. Some data may be lost in handling and movement. Errors may also arise while the data are being converted into machine-readable form. Data may be incorrectly processed when read by the computer. Various controls for prevention and detection of such errors include:  </w:t>
      </w:r>
    </w:p>
    <w:p w:rsidR="005A2677" w:rsidRPr="00640E06" w:rsidRDefault="005A2677" w:rsidP="001C1AEB">
      <w:pPr>
        <w:pStyle w:val="ListParagraph"/>
        <w:numPr>
          <w:ilvl w:val="0"/>
          <w:numId w:val="14"/>
        </w:numPr>
        <w:spacing w:after="0" w:line="240" w:lineRule="auto"/>
        <w:jc w:val="both"/>
        <w:rPr>
          <w:rFonts w:ascii="Times New Roman" w:hAnsi="Times New Roman"/>
          <w:i/>
        </w:rPr>
      </w:pPr>
      <w:r w:rsidRPr="00640E06">
        <w:rPr>
          <w:rFonts w:ascii="Times New Roman" w:hAnsi="Times New Roman"/>
          <w:i/>
        </w:rPr>
        <w:t>Control over creation of original documents</w:t>
      </w:r>
    </w:p>
    <w:p w:rsidR="005A2677" w:rsidRPr="00640E06" w:rsidRDefault="005A2677" w:rsidP="001C1AEB">
      <w:pPr>
        <w:pStyle w:val="ListParagraph"/>
        <w:numPr>
          <w:ilvl w:val="0"/>
          <w:numId w:val="14"/>
        </w:numPr>
        <w:spacing w:after="0" w:line="240" w:lineRule="auto"/>
        <w:jc w:val="both"/>
        <w:rPr>
          <w:rFonts w:ascii="Times New Roman" w:hAnsi="Times New Roman"/>
          <w:i/>
        </w:rPr>
      </w:pPr>
      <w:r w:rsidRPr="00640E06">
        <w:rPr>
          <w:rFonts w:ascii="Times New Roman" w:hAnsi="Times New Roman"/>
          <w:i/>
        </w:rPr>
        <w:t>Control over handling and movement of original documents</w:t>
      </w:r>
    </w:p>
    <w:p w:rsidR="005A2677" w:rsidRDefault="005A2677" w:rsidP="001C1AEB">
      <w:pPr>
        <w:pStyle w:val="ListParagraph"/>
        <w:numPr>
          <w:ilvl w:val="0"/>
          <w:numId w:val="11"/>
        </w:numPr>
        <w:spacing w:after="0" w:line="240" w:lineRule="auto"/>
        <w:jc w:val="both"/>
        <w:rPr>
          <w:rFonts w:ascii="Times New Roman" w:hAnsi="Times New Roman"/>
          <w:sz w:val="24"/>
          <w:szCs w:val="24"/>
        </w:rPr>
      </w:pPr>
      <w:r w:rsidRPr="00640E06">
        <w:rPr>
          <w:rFonts w:ascii="Times New Roman" w:hAnsi="Times New Roman"/>
          <w:b/>
          <w:i/>
          <w:sz w:val="24"/>
          <w:szCs w:val="24"/>
        </w:rPr>
        <w:t xml:space="preserve">Processing </w:t>
      </w:r>
      <w:r>
        <w:rPr>
          <w:rFonts w:ascii="Times New Roman" w:hAnsi="Times New Roman"/>
          <w:b/>
          <w:i/>
          <w:sz w:val="24"/>
          <w:szCs w:val="24"/>
        </w:rPr>
        <w:t>C</w:t>
      </w:r>
      <w:r w:rsidRPr="00640E06">
        <w:rPr>
          <w:rFonts w:ascii="Times New Roman" w:hAnsi="Times New Roman"/>
          <w:b/>
          <w:i/>
          <w:sz w:val="24"/>
          <w:szCs w:val="24"/>
        </w:rPr>
        <w:t>ontrol:</w:t>
      </w:r>
      <w:r>
        <w:rPr>
          <w:rFonts w:ascii="Times New Roman" w:hAnsi="Times New Roman"/>
          <w:sz w:val="24"/>
          <w:szCs w:val="24"/>
        </w:rPr>
        <w:t xml:space="preserve"> controls that prevent and detect errors when transactions data are process are called processing controls. Even though strong general controls, especially controls related to system development and security provide some of the best control for minimizing errors, application processing controls are often embedded in software to prevent, detect and correct processing errors. The following table includes examples of processing control.</w:t>
      </w:r>
    </w:p>
    <w:tbl>
      <w:tblPr>
        <w:tblW w:w="8581" w:type="dxa"/>
        <w:jc w:val="center"/>
        <w:tblInd w:w="360" w:type="dxa"/>
        <w:tblLook w:val="04A0" w:firstRow="1" w:lastRow="0" w:firstColumn="1" w:lastColumn="0" w:noHBand="0" w:noVBand="1"/>
      </w:tblPr>
      <w:tblGrid>
        <w:gridCol w:w="1659"/>
        <w:gridCol w:w="2796"/>
        <w:gridCol w:w="4126"/>
      </w:tblGrid>
      <w:tr w:rsidR="005A2677" w:rsidRPr="00245B81" w:rsidTr="00952BFE">
        <w:trPr>
          <w:trHeight w:val="759"/>
          <w:jc w:val="center"/>
        </w:trPr>
        <w:tc>
          <w:tcPr>
            <w:tcW w:w="1659" w:type="dxa"/>
            <w:tcBorders>
              <w:top w:val="single" w:sz="4" w:space="0" w:color="auto"/>
              <w:bottom w:val="thinThickSmallGap" w:sz="24" w:space="0" w:color="auto"/>
              <w:right w:val="single" w:sz="4" w:space="0" w:color="auto"/>
            </w:tcBorders>
          </w:tcPr>
          <w:p w:rsidR="005A2677" w:rsidRPr="00245B81" w:rsidRDefault="005A2677" w:rsidP="00AD0A64">
            <w:pPr>
              <w:pStyle w:val="NoSpacing"/>
              <w:jc w:val="center"/>
              <w:rPr>
                <w:rFonts w:ascii="Times New Roman" w:hAnsi="Times New Roman"/>
                <w:b/>
              </w:rPr>
            </w:pPr>
            <w:r w:rsidRPr="00245B81">
              <w:rPr>
                <w:rFonts w:ascii="Times New Roman" w:hAnsi="Times New Roman"/>
                <w:b/>
              </w:rPr>
              <w:t xml:space="preserve">Type </w:t>
            </w:r>
            <w:r>
              <w:rPr>
                <w:rFonts w:ascii="Times New Roman" w:hAnsi="Times New Roman"/>
                <w:b/>
              </w:rPr>
              <w:t>o</w:t>
            </w:r>
            <w:r w:rsidRPr="00245B81">
              <w:rPr>
                <w:rFonts w:ascii="Times New Roman" w:hAnsi="Times New Roman"/>
                <w:b/>
              </w:rPr>
              <w:t>f Processing Control</w:t>
            </w:r>
          </w:p>
        </w:tc>
        <w:tc>
          <w:tcPr>
            <w:tcW w:w="2796" w:type="dxa"/>
            <w:tcBorders>
              <w:top w:val="single" w:sz="4" w:space="0" w:color="auto"/>
              <w:left w:val="single" w:sz="4" w:space="0" w:color="auto"/>
              <w:bottom w:val="thinThickSmallGap" w:sz="24" w:space="0" w:color="auto"/>
              <w:right w:val="single" w:sz="4" w:space="0" w:color="auto"/>
            </w:tcBorders>
          </w:tcPr>
          <w:p w:rsidR="005A2677" w:rsidRDefault="005A2677" w:rsidP="00AD0A64">
            <w:pPr>
              <w:pStyle w:val="NoSpacing"/>
              <w:jc w:val="center"/>
              <w:rPr>
                <w:rFonts w:ascii="Times New Roman" w:hAnsi="Times New Roman"/>
                <w:b/>
              </w:rPr>
            </w:pPr>
          </w:p>
          <w:p w:rsidR="005A2677" w:rsidRDefault="005A2677" w:rsidP="00AD0A64">
            <w:pPr>
              <w:pStyle w:val="NoSpacing"/>
              <w:jc w:val="center"/>
              <w:rPr>
                <w:rFonts w:ascii="Times New Roman" w:hAnsi="Times New Roman"/>
                <w:b/>
              </w:rPr>
            </w:pPr>
          </w:p>
          <w:p w:rsidR="005A2677" w:rsidRPr="00245B81" w:rsidRDefault="005A2677" w:rsidP="00AD0A64">
            <w:pPr>
              <w:pStyle w:val="NoSpacing"/>
              <w:jc w:val="center"/>
              <w:rPr>
                <w:rFonts w:ascii="Times New Roman" w:hAnsi="Times New Roman"/>
                <w:b/>
              </w:rPr>
            </w:pPr>
            <w:r w:rsidRPr="00245B81">
              <w:rPr>
                <w:rFonts w:ascii="Times New Roman" w:hAnsi="Times New Roman"/>
                <w:b/>
              </w:rPr>
              <w:t>Description</w:t>
            </w:r>
          </w:p>
        </w:tc>
        <w:tc>
          <w:tcPr>
            <w:tcW w:w="4126" w:type="dxa"/>
            <w:tcBorders>
              <w:top w:val="single" w:sz="4" w:space="0" w:color="auto"/>
              <w:left w:val="single" w:sz="4" w:space="0" w:color="auto"/>
              <w:bottom w:val="thinThickSmallGap" w:sz="24" w:space="0" w:color="auto"/>
            </w:tcBorders>
          </w:tcPr>
          <w:p w:rsidR="005A2677" w:rsidRDefault="005A2677" w:rsidP="00AD0A64">
            <w:pPr>
              <w:pStyle w:val="NoSpacing"/>
              <w:jc w:val="center"/>
              <w:rPr>
                <w:rFonts w:ascii="Times New Roman" w:hAnsi="Times New Roman"/>
                <w:b/>
              </w:rPr>
            </w:pPr>
          </w:p>
          <w:p w:rsidR="005A2677" w:rsidRDefault="005A2677" w:rsidP="00AD0A64">
            <w:pPr>
              <w:pStyle w:val="NoSpacing"/>
              <w:jc w:val="center"/>
              <w:rPr>
                <w:rFonts w:ascii="Times New Roman" w:hAnsi="Times New Roman"/>
                <w:b/>
              </w:rPr>
            </w:pPr>
          </w:p>
          <w:p w:rsidR="005A2677" w:rsidRPr="00245B81" w:rsidRDefault="005A2677" w:rsidP="00AD0A64">
            <w:pPr>
              <w:pStyle w:val="NoSpacing"/>
              <w:jc w:val="center"/>
              <w:rPr>
                <w:rFonts w:ascii="Times New Roman" w:hAnsi="Times New Roman"/>
                <w:b/>
              </w:rPr>
            </w:pPr>
            <w:r w:rsidRPr="00245B81">
              <w:rPr>
                <w:rFonts w:ascii="Times New Roman" w:hAnsi="Times New Roman"/>
                <w:b/>
              </w:rPr>
              <w:t>Examples</w:t>
            </w:r>
          </w:p>
        </w:tc>
      </w:tr>
      <w:tr w:rsidR="005A2677" w:rsidRPr="00245B81" w:rsidTr="00952BFE">
        <w:trPr>
          <w:trHeight w:val="774"/>
          <w:jc w:val="center"/>
        </w:trPr>
        <w:tc>
          <w:tcPr>
            <w:tcW w:w="1659" w:type="dxa"/>
            <w:tcBorders>
              <w:top w:val="thinThickSmallGap" w:sz="24" w:space="0" w:color="auto"/>
              <w:bottom w:val="dotted" w:sz="4" w:space="0" w:color="auto"/>
              <w:right w:val="single" w:sz="4" w:space="0" w:color="auto"/>
            </w:tcBorders>
            <w:vAlign w:val="center"/>
          </w:tcPr>
          <w:p w:rsidR="005A2677" w:rsidRPr="00245B81" w:rsidRDefault="005A2677" w:rsidP="00AD0A64">
            <w:pPr>
              <w:pStyle w:val="NoSpacing"/>
              <w:rPr>
                <w:rFonts w:ascii="Times New Roman" w:hAnsi="Times New Roman"/>
                <w:b/>
                <w:i/>
              </w:rPr>
            </w:pPr>
            <w:r w:rsidRPr="00245B81">
              <w:rPr>
                <w:rFonts w:ascii="Times New Roman" w:hAnsi="Times New Roman"/>
                <w:b/>
                <w:i/>
              </w:rPr>
              <w:t>Validation Test</w:t>
            </w:r>
          </w:p>
        </w:tc>
        <w:tc>
          <w:tcPr>
            <w:tcW w:w="2796" w:type="dxa"/>
            <w:tcBorders>
              <w:top w:val="thinThickSmallGap" w:sz="24" w:space="0" w:color="auto"/>
              <w:left w:val="single" w:sz="4" w:space="0" w:color="auto"/>
              <w:bottom w:val="dotted" w:sz="4" w:space="0" w:color="auto"/>
              <w:right w:val="single"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Ensure the use of the correct master file database and programs in processing</w:t>
            </w:r>
          </w:p>
        </w:tc>
        <w:tc>
          <w:tcPr>
            <w:tcW w:w="4126" w:type="dxa"/>
            <w:tcBorders>
              <w:top w:val="thinThickSmallGap" w:sz="24" w:space="0" w:color="auto"/>
              <w:left w:val="single" w:sz="4" w:space="0" w:color="auto"/>
              <w:bottom w:val="dotted"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Does the internal label on the payroll master file tape match the file label indicated in the application software</w:t>
            </w:r>
          </w:p>
        </w:tc>
      </w:tr>
      <w:tr w:rsidR="005A2677" w:rsidRPr="00245B81" w:rsidTr="00952BFE">
        <w:trPr>
          <w:trHeight w:val="755"/>
          <w:jc w:val="center"/>
        </w:trPr>
        <w:tc>
          <w:tcPr>
            <w:tcW w:w="1659" w:type="dxa"/>
            <w:tcBorders>
              <w:top w:val="dotted" w:sz="4" w:space="0" w:color="auto"/>
              <w:bottom w:val="dotted" w:sz="4" w:space="0" w:color="auto"/>
              <w:right w:val="single" w:sz="4" w:space="0" w:color="auto"/>
            </w:tcBorders>
            <w:vAlign w:val="center"/>
          </w:tcPr>
          <w:p w:rsidR="005A2677" w:rsidRPr="00245B81" w:rsidRDefault="005A2677" w:rsidP="00AD0A64">
            <w:pPr>
              <w:pStyle w:val="NoSpacing"/>
              <w:rPr>
                <w:rFonts w:ascii="Times New Roman" w:hAnsi="Times New Roman"/>
                <w:b/>
                <w:i/>
              </w:rPr>
            </w:pPr>
            <w:r w:rsidRPr="00245B81">
              <w:rPr>
                <w:rFonts w:ascii="Times New Roman" w:hAnsi="Times New Roman"/>
                <w:b/>
                <w:i/>
              </w:rPr>
              <w:t>Sequence Test</w:t>
            </w:r>
          </w:p>
        </w:tc>
        <w:tc>
          <w:tcPr>
            <w:tcW w:w="2796" w:type="dxa"/>
            <w:tcBorders>
              <w:top w:val="dotted" w:sz="4" w:space="0" w:color="auto"/>
              <w:left w:val="single" w:sz="4" w:space="0" w:color="auto"/>
              <w:bottom w:val="dotted" w:sz="4" w:space="0" w:color="auto"/>
              <w:right w:val="single"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Determine that data submitted for processing is in the correct order</w:t>
            </w:r>
          </w:p>
        </w:tc>
        <w:tc>
          <w:tcPr>
            <w:tcW w:w="4126" w:type="dxa"/>
            <w:tcBorders>
              <w:top w:val="dotted" w:sz="4" w:space="0" w:color="auto"/>
              <w:left w:val="single" w:sz="4" w:space="0" w:color="auto"/>
              <w:bottom w:val="dotted"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Has the file of payroll input transaction been sorted in departmental order before processing?</w:t>
            </w:r>
          </w:p>
        </w:tc>
      </w:tr>
      <w:tr w:rsidR="005A2677" w:rsidRPr="00245B81" w:rsidTr="00952BFE">
        <w:trPr>
          <w:trHeight w:val="440"/>
          <w:jc w:val="center"/>
        </w:trPr>
        <w:tc>
          <w:tcPr>
            <w:tcW w:w="1659" w:type="dxa"/>
            <w:tcBorders>
              <w:top w:val="dotted" w:sz="4" w:space="0" w:color="auto"/>
              <w:bottom w:val="dotted" w:sz="4" w:space="0" w:color="auto"/>
              <w:right w:val="single" w:sz="4" w:space="0" w:color="auto"/>
            </w:tcBorders>
            <w:vAlign w:val="center"/>
          </w:tcPr>
          <w:p w:rsidR="005A2677" w:rsidRPr="00245B81" w:rsidRDefault="005A2677" w:rsidP="00AD0A64">
            <w:pPr>
              <w:pStyle w:val="NoSpacing"/>
              <w:rPr>
                <w:rFonts w:ascii="Times New Roman" w:hAnsi="Times New Roman"/>
                <w:b/>
                <w:i/>
              </w:rPr>
            </w:pPr>
            <w:r w:rsidRPr="00245B81">
              <w:rPr>
                <w:rFonts w:ascii="Times New Roman" w:hAnsi="Times New Roman"/>
                <w:b/>
                <w:i/>
              </w:rPr>
              <w:t>Arithmetic Accuracy Test</w:t>
            </w:r>
          </w:p>
        </w:tc>
        <w:tc>
          <w:tcPr>
            <w:tcW w:w="2796" w:type="dxa"/>
            <w:tcBorders>
              <w:top w:val="dotted" w:sz="4" w:space="0" w:color="auto"/>
              <w:left w:val="single" w:sz="4" w:space="0" w:color="auto"/>
              <w:bottom w:val="dotted" w:sz="4" w:space="0" w:color="auto"/>
              <w:right w:val="single"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Check the accuracy of processed data</w:t>
            </w:r>
          </w:p>
        </w:tc>
        <w:tc>
          <w:tcPr>
            <w:tcW w:w="4126" w:type="dxa"/>
            <w:tcBorders>
              <w:top w:val="dotted" w:sz="4" w:space="0" w:color="auto"/>
              <w:left w:val="single" w:sz="4" w:space="0" w:color="auto"/>
              <w:bottom w:val="dotted"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Does the sum of net pay plus withholdings equal gross pay for the entire payroll</w:t>
            </w:r>
          </w:p>
        </w:tc>
      </w:tr>
      <w:tr w:rsidR="005A2677" w:rsidRPr="00245B81" w:rsidTr="00952BFE">
        <w:trPr>
          <w:trHeight w:val="502"/>
          <w:jc w:val="center"/>
        </w:trPr>
        <w:tc>
          <w:tcPr>
            <w:tcW w:w="1659" w:type="dxa"/>
            <w:tcBorders>
              <w:top w:val="dotted" w:sz="4" w:space="0" w:color="auto"/>
              <w:bottom w:val="dotted" w:sz="4" w:space="0" w:color="auto"/>
              <w:right w:val="single" w:sz="4" w:space="0" w:color="auto"/>
            </w:tcBorders>
            <w:vAlign w:val="center"/>
          </w:tcPr>
          <w:p w:rsidR="005A2677" w:rsidRPr="00245B81" w:rsidRDefault="005A2677" w:rsidP="00AD0A64">
            <w:pPr>
              <w:pStyle w:val="NoSpacing"/>
              <w:rPr>
                <w:rFonts w:ascii="Times New Roman" w:hAnsi="Times New Roman"/>
                <w:b/>
                <w:i/>
              </w:rPr>
            </w:pPr>
            <w:r w:rsidRPr="00245B81">
              <w:rPr>
                <w:rFonts w:ascii="Times New Roman" w:hAnsi="Times New Roman"/>
                <w:b/>
                <w:i/>
              </w:rPr>
              <w:t>Data Reasonableness</w:t>
            </w:r>
          </w:p>
        </w:tc>
        <w:tc>
          <w:tcPr>
            <w:tcW w:w="2796" w:type="dxa"/>
            <w:tcBorders>
              <w:top w:val="dotted" w:sz="4" w:space="0" w:color="auto"/>
              <w:left w:val="single" w:sz="4" w:space="0" w:color="auto"/>
              <w:bottom w:val="dotted" w:sz="4" w:space="0" w:color="auto"/>
              <w:right w:val="single"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Determine whether data exceeds the specified amount</w:t>
            </w:r>
          </w:p>
        </w:tc>
        <w:tc>
          <w:tcPr>
            <w:tcW w:w="4126" w:type="dxa"/>
            <w:tcBorders>
              <w:top w:val="dotted" w:sz="4" w:space="0" w:color="auto"/>
              <w:left w:val="single" w:sz="4" w:space="0" w:color="auto"/>
              <w:bottom w:val="dotted"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Does employee gross pay exceed  60 hours or Br. 999 for the week</w:t>
            </w:r>
          </w:p>
        </w:tc>
      </w:tr>
      <w:tr w:rsidR="005A2677" w:rsidRPr="00245B81" w:rsidTr="00952BFE">
        <w:trPr>
          <w:trHeight w:val="1032"/>
          <w:jc w:val="center"/>
        </w:trPr>
        <w:tc>
          <w:tcPr>
            <w:tcW w:w="1659" w:type="dxa"/>
            <w:tcBorders>
              <w:top w:val="dotted" w:sz="4" w:space="0" w:color="auto"/>
              <w:bottom w:val="single" w:sz="4" w:space="0" w:color="auto"/>
              <w:right w:val="single" w:sz="4" w:space="0" w:color="auto"/>
            </w:tcBorders>
            <w:vAlign w:val="center"/>
          </w:tcPr>
          <w:p w:rsidR="005A2677" w:rsidRPr="00245B81" w:rsidRDefault="005A2677" w:rsidP="00AD0A64">
            <w:pPr>
              <w:pStyle w:val="NoSpacing"/>
              <w:rPr>
                <w:rFonts w:ascii="Times New Roman" w:hAnsi="Times New Roman"/>
                <w:b/>
                <w:i/>
              </w:rPr>
            </w:pPr>
            <w:r w:rsidRPr="00245B81">
              <w:rPr>
                <w:rFonts w:ascii="Times New Roman" w:hAnsi="Times New Roman"/>
                <w:b/>
                <w:i/>
              </w:rPr>
              <w:lastRenderedPageBreak/>
              <w:t>Completeness Test</w:t>
            </w:r>
          </w:p>
        </w:tc>
        <w:tc>
          <w:tcPr>
            <w:tcW w:w="2796" w:type="dxa"/>
            <w:tcBorders>
              <w:top w:val="dotted" w:sz="4" w:space="0" w:color="auto"/>
              <w:left w:val="single" w:sz="4" w:space="0" w:color="auto"/>
              <w:bottom w:val="single" w:sz="4" w:space="0" w:color="auto"/>
              <w:right w:val="single"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Determine that every field in a record has been completed</w:t>
            </w:r>
          </w:p>
        </w:tc>
        <w:tc>
          <w:tcPr>
            <w:tcW w:w="4126" w:type="dxa"/>
            <w:tcBorders>
              <w:top w:val="dotted" w:sz="4" w:space="0" w:color="auto"/>
              <w:left w:val="single" w:sz="4" w:space="0" w:color="auto"/>
              <w:bottom w:val="single" w:sz="4" w:space="0" w:color="auto"/>
            </w:tcBorders>
            <w:vAlign w:val="center"/>
          </w:tcPr>
          <w:p w:rsidR="005A2677" w:rsidRPr="00245B81" w:rsidRDefault="005A2677" w:rsidP="00AD0A64">
            <w:pPr>
              <w:pStyle w:val="NoSpacing"/>
              <w:jc w:val="both"/>
              <w:rPr>
                <w:rFonts w:ascii="Times New Roman" w:hAnsi="Times New Roman"/>
                <w:i/>
              </w:rPr>
            </w:pPr>
            <w:r w:rsidRPr="00245B81">
              <w:rPr>
                <w:rFonts w:ascii="Times New Roman" w:hAnsi="Times New Roman"/>
                <w:i/>
              </w:rPr>
              <w:t>Is employee number, name, number of regular hours, number of overtime hours, department numbers etc included for each employer?</w:t>
            </w:r>
          </w:p>
        </w:tc>
      </w:tr>
    </w:tbl>
    <w:p w:rsidR="005A2677" w:rsidRPr="006B2C11" w:rsidRDefault="005A2677" w:rsidP="001C1AEB">
      <w:pPr>
        <w:pStyle w:val="ListParagraph"/>
        <w:numPr>
          <w:ilvl w:val="0"/>
          <w:numId w:val="11"/>
        </w:numPr>
        <w:spacing w:after="0" w:line="240" w:lineRule="auto"/>
        <w:jc w:val="both"/>
        <w:rPr>
          <w:rFonts w:ascii="Times New Roman" w:hAnsi="Times New Roman"/>
          <w:b/>
          <w:sz w:val="24"/>
          <w:szCs w:val="24"/>
        </w:rPr>
      </w:pPr>
      <w:r w:rsidRPr="00595FED">
        <w:rPr>
          <w:rFonts w:ascii="Times New Roman" w:hAnsi="Times New Roman"/>
          <w:b/>
          <w:i/>
          <w:sz w:val="24"/>
          <w:szCs w:val="24"/>
        </w:rPr>
        <w:t>Output Control:</w:t>
      </w:r>
      <w:r>
        <w:rPr>
          <w:rFonts w:ascii="Times New Roman" w:hAnsi="Times New Roman"/>
          <w:b/>
          <w:sz w:val="24"/>
          <w:szCs w:val="24"/>
        </w:rPr>
        <w:t xml:space="preserve"> </w:t>
      </w:r>
      <w:r w:rsidRPr="006B2C11">
        <w:rPr>
          <w:rFonts w:ascii="Times New Roman" w:hAnsi="Times New Roman"/>
          <w:sz w:val="24"/>
          <w:szCs w:val="24"/>
        </w:rPr>
        <w:t>designed to provide</w:t>
      </w:r>
      <w:r>
        <w:rPr>
          <w:rFonts w:ascii="Times New Roman" w:hAnsi="Times New Roman"/>
          <w:sz w:val="24"/>
          <w:szCs w:val="24"/>
        </w:rPr>
        <w:t xml:space="preserve"> reasonable assurance that:</w:t>
      </w:r>
    </w:p>
    <w:p w:rsidR="005A2677" w:rsidRPr="00595FED" w:rsidRDefault="005A2677" w:rsidP="001C1AEB">
      <w:pPr>
        <w:pStyle w:val="ListParagraph"/>
        <w:numPr>
          <w:ilvl w:val="0"/>
          <w:numId w:val="16"/>
        </w:numPr>
        <w:spacing w:after="0" w:line="240" w:lineRule="auto"/>
        <w:jc w:val="both"/>
        <w:rPr>
          <w:rFonts w:ascii="Times New Roman" w:hAnsi="Times New Roman"/>
          <w:b/>
          <w:i/>
          <w:sz w:val="24"/>
          <w:szCs w:val="24"/>
        </w:rPr>
      </w:pPr>
      <w:r w:rsidRPr="00595FED">
        <w:rPr>
          <w:rFonts w:ascii="Times New Roman" w:hAnsi="Times New Roman"/>
          <w:i/>
          <w:sz w:val="24"/>
          <w:szCs w:val="24"/>
        </w:rPr>
        <w:t>Results of processing are accurate.</w:t>
      </w:r>
    </w:p>
    <w:p w:rsidR="005A2677" w:rsidRPr="00595FED" w:rsidRDefault="005A2677" w:rsidP="001C1AEB">
      <w:pPr>
        <w:pStyle w:val="ListParagraph"/>
        <w:numPr>
          <w:ilvl w:val="0"/>
          <w:numId w:val="16"/>
        </w:numPr>
        <w:spacing w:after="0" w:line="240" w:lineRule="auto"/>
        <w:jc w:val="both"/>
        <w:rPr>
          <w:rFonts w:ascii="Times New Roman" w:hAnsi="Times New Roman"/>
          <w:i/>
          <w:sz w:val="24"/>
          <w:szCs w:val="24"/>
        </w:rPr>
      </w:pPr>
      <w:r w:rsidRPr="00595FED">
        <w:rPr>
          <w:rFonts w:ascii="Times New Roman" w:hAnsi="Times New Roman"/>
          <w:i/>
          <w:sz w:val="24"/>
          <w:szCs w:val="24"/>
        </w:rPr>
        <w:t>Access to output is restricted to authorized personnel.</w:t>
      </w:r>
    </w:p>
    <w:p w:rsidR="005A2677" w:rsidRPr="00595FED" w:rsidRDefault="005A2677" w:rsidP="001C1AEB">
      <w:pPr>
        <w:pStyle w:val="ListParagraph"/>
        <w:numPr>
          <w:ilvl w:val="0"/>
          <w:numId w:val="16"/>
        </w:numPr>
        <w:spacing w:after="0" w:line="240" w:lineRule="auto"/>
        <w:jc w:val="both"/>
        <w:rPr>
          <w:rFonts w:ascii="Times New Roman" w:hAnsi="Times New Roman"/>
          <w:i/>
          <w:sz w:val="24"/>
          <w:szCs w:val="24"/>
        </w:rPr>
      </w:pPr>
      <w:r w:rsidRPr="00595FED">
        <w:rPr>
          <w:rFonts w:ascii="Times New Roman" w:hAnsi="Times New Roman"/>
          <w:i/>
          <w:sz w:val="24"/>
          <w:szCs w:val="24"/>
        </w:rPr>
        <w:t>Output is provided to appropriate authorized personnel on a timely basis.</w:t>
      </w:r>
    </w:p>
    <w:p w:rsidR="005A2677" w:rsidRPr="00595FED"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sidRPr="006B2C11">
        <w:rPr>
          <w:rFonts w:ascii="Times New Roman" w:hAnsi="Times New Roman"/>
          <w:sz w:val="24"/>
          <w:szCs w:val="24"/>
        </w:rPr>
        <w:t>The controls over input and processing along with the built-in hardware controls provide a high degree of assurance that the output is correct. However, the output should be verified with reference to its relationship with the input. Reasonableness or limit tests, as discussed earlier, can be helpful in this regard. There should also be adequate controls over the distribution of output. The persons who receive the output can detect errors easily. Hence, arrangements should be made for a proper feedback of such from recipients of the output.</w:t>
      </w:r>
    </w:p>
    <w:p w:rsidR="005A2677" w:rsidRPr="00595FED" w:rsidRDefault="005A2677" w:rsidP="00AD0A64">
      <w:pPr>
        <w:pStyle w:val="NoSpacing"/>
        <w:rPr>
          <w:sz w:val="10"/>
          <w:szCs w:val="10"/>
        </w:rPr>
      </w:pPr>
    </w:p>
    <w:p w:rsidR="005A2677" w:rsidRDefault="005A2677" w:rsidP="001C1AEB">
      <w:pPr>
        <w:numPr>
          <w:ilvl w:val="0"/>
          <w:numId w:val="24"/>
        </w:numPr>
        <w:spacing w:after="0" w:line="240" w:lineRule="auto"/>
        <w:jc w:val="both"/>
        <w:rPr>
          <w:rFonts w:ascii="Times New Roman" w:hAnsi="Times New Roman"/>
          <w:b/>
          <w:sz w:val="24"/>
          <w:szCs w:val="24"/>
        </w:rPr>
      </w:pPr>
      <w:r>
        <w:rPr>
          <w:rFonts w:ascii="Times New Roman" w:hAnsi="Times New Roman"/>
          <w:b/>
          <w:sz w:val="24"/>
          <w:szCs w:val="24"/>
        </w:rPr>
        <w:t>Manual Controls</w:t>
      </w:r>
    </w:p>
    <w:p w:rsidR="005A2677" w:rsidRDefault="005A2677" w:rsidP="001C1AEB">
      <w:pPr>
        <w:pStyle w:val="ListParagraph"/>
        <w:numPr>
          <w:ilvl w:val="0"/>
          <w:numId w:val="17"/>
        </w:numPr>
        <w:spacing w:after="0" w:line="240" w:lineRule="auto"/>
        <w:jc w:val="both"/>
        <w:rPr>
          <w:rFonts w:ascii="Times New Roman" w:hAnsi="Times New Roman"/>
          <w:sz w:val="24"/>
          <w:szCs w:val="24"/>
        </w:rPr>
      </w:pPr>
      <w:r w:rsidRPr="00595FED">
        <w:rPr>
          <w:rFonts w:ascii="Times New Roman" w:hAnsi="Times New Roman"/>
          <w:b/>
          <w:i/>
          <w:sz w:val="24"/>
          <w:szCs w:val="24"/>
        </w:rPr>
        <w:t>Physical Control:</w:t>
      </w:r>
      <w:r w:rsidRPr="00E70351">
        <w:rPr>
          <w:rFonts w:ascii="Times New Roman" w:hAnsi="Times New Roman"/>
          <w:b/>
          <w:sz w:val="24"/>
          <w:szCs w:val="24"/>
        </w:rPr>
        <w:t xml:space="preserve"> </w:t>
      </w:r>
      <w:r w:rsidRPr="00E70351">
        <w:rPr>
          <w:rFonts w:ascii="Times New Roman" w:hAnsi="Times New Roman"/>
          <w:sz w:val="24"/>
          <w:szCs w:val="24"/>
        </w:rPr>
        <w:t>Many of the more simple controls are largely a matter of common sense. To limit access to the computer room, by keeping it locked when not in use and allowing keys only to a specified people, is an obvious ploy. It makes sense to prevent smoking in the environs of the computers and disks since carefully stored data can be ruined by the practice.</w:t>
      </w:r>
    </w:p>
    <w:p w:rsidR="005A2677" w:rsidRPr="00595FED" w:rsidRDefault="005A2677" w:rsidP="00AD0A64">
      <w:pPr>
        <w:pStyle w:val="NoSpacing"/>
        <w:rPr>
          <w:sz w:val="10"/>
          <w:szCs w:val="10"/>
        </w:rPr>
      </w:pPr>
    </w:p>
    <w:p w:rsidR="005A2677" w:rsidRPr="00E70351" w:rsidRDefault="005A2677" w:rsidP="00AD0A64">
      <w:pPr>
        <w:pStyle w:val="ListParagraph"/>
        <w:spacing w:after="0" w:line="240" w:lineRule="auto"/>
        <w:ind w:left="360"/>
        <w:jc w:val="both"/>
        <w:rPr>
          <w:rFonts w:ascii="Times New Roman" w:hAnsi="Times New Roman"/>
          <w:sz w:val="24"/>
          <w:szCs w:val="24"/>
        </w:rPr>
      </w:pPr>
      <w:r w:rsidRPr="00595FED">
        <w:rPr>
          <w:rFonts w:ascii="Times New Roman" w:hAnsi="Times New Roman"/>
          <w:sz w:val="24"/>
          <w:szCs w:val="24"/>
        </w:rPr>
        <w:t>Floppy disks can also be damaged by direct sunlight, extremely cold temperatures and damp atmosphere. It is important to plan both the situation of the room to be used for EDP and the positioning of computers and disks within the room with great care.</w:t>
      </w:r>
      <w:r>
        <w:rPr>
          <w:rFonts w:ascii="Times New Roman" w:hAnsi="Times New Roman"/>
          <w:sz w:val="24"/>
          <w:szCs w:val="24"/>
        </w:rPr>
        <w:t xml:space="preserve"> </w:t>
      </w:r>
      <w:r w:rsidRPr="00E70351">
        <w:rPr>
          <w:rFonts w:ascii="Times New Roman" w:hAnsi="Times New Roman"/>
          <w:sz w:val="24"/>
          <w:szCs w:val="24"/>
        </w:rPr>
        <w:t>It need hardly be noted that fire precautions should be taken, and an arrangement made with, perhaps, another firm to utilize its equipment in an emergency. Service agreements with the computer manufactures frequently provide a useful emergency system.</w:t>
      </w:r>
    </w:p>
    <w:p w:rsidR="005A2677" w:rsidRPr="00EA657E" w:rsidRDefault="005A2677" w:rsidP="00AD0A64">
      <w:pPr>
        <w:pStyle w:val="NoSpacing"/>
        <w:rPr>
          <w:sz w:val="10"/>
          <w:szCs w:val="10"/>
        </w:rPr>
      </w:pPr>
    </w:p>
    <w:p w:rsidR="005A2677" w:rsidRPr="00E70351" w:rsidRDefault="005A2677" w:rsidP="001C1AEB">
      <w:pPr>
        <w:pStyle w:val="ListParagraph"/>
        <w:numPr>
          <w:ilvl w:val="0"/>
          <w:numId w:val="17"/>
        </w:numPr>
        <w:spacing w:after="0" w:line="240" w:lineRule="auto"/>
        <w:jc w:val="both"/>
        <w:rPr>
          <w:rFonts w:ascii="Times New Roman" w:hAnsi="Times New Roman"/>
          <w:sz w:val="24"/>
          <w:szCs w:val="24"/>
        </w:rPr>
      </w:pPr>
      <w:r w:rsidRPr="00EA657E">
        <w:rPr>
          <w:rFonts w:ascii="Times New Roman" w:hAnsi="Times New Roman"/>
          <w:b/>
          <w:i/>
          <w:sz w:val="24"/>
          <w:szCs w:val="24"/>
        </w:rPr>
        <w:t>Backup Disks:</w:t>
      </w:r>
      <w:r>
        <w:rPr>
          <w:rFonts w:ascii="Times New Roman" w:hAnsi="Times New Roman"/>
          <w:b/>
          <w:sz w:val="24"/>
          <w:szCs w:val="24"/>
        </w:rPr>
        <w:t xml:space="preserve"> </w:t>
      </w:r>
      <w:r w:rsidRPr="00E70351">
        <w:rPr>
          <w:rFonts w:ascii="Times New Roman" w:hAnsi="Times New Roman"/>
          <w:sz w:val="24"/>
          <w:szCs w:val="24"/>
        </w:rPr>
        <w:t>One of the most fundamental aspects of structure is the creation and updating of an identical backup disk, for every disk in the system (this means data files and program files). The backup disks should be stored in an entirely separate place to where the main disks are kept. This covers not only local damage to one or a few disks, but also more drastic circumstances such as a fire in the computer room that destroys all the main disks kept there.</w:t>
      </w:r>
    </w:p>
    <w:p w:rsidR="005A2677" w:rsidRPr="00CD2AC5" w:rsidRDefault="005A2677" w:rsidP="001C1AEB">
      <w:pPr>
        <w:pStyle w:val="ListParagraph"/>
        <w:numPr>
          <w:ilvl w:val="0"/>
          <w:numId w:val="17"/>
        </w:numPr>
        <w:spacing w:after="0" w:line="240" w:lineRule="auto"/>
        <w:jc w:val="both"/>
        <w:rPr>
          <w:rFonts w:ascii="Times New Roman" w:hAnsi="Times New Roman"/>
          <w:sz w:val="24"/>
          <w:szCs w:val="24"/>
        </w:rPr>
      </w:pPr>
      <w:r w:rsidRPr="00E0476E">
        <w:rPr>
          <w:rFonts w:ascii="Times New Roman" w:hAnsi="Times New Roman"/>
          <w:b/>
          <w:i/>
          <w:sz w:val="24"/>
          <w:szCs w:val="24"/>
        </w:rPr>
        <w:t>Data Filing:</w:t>
      </w:r>
      <w:r w:rsidRPr="00CD2AC5">
        <w:rPr>
          <w:rFonts w:ascii="Times New Roman" w:hAnsi="Times New Roman"/>
          <w:b/>
          <w:sz w:val="24"/>
          <w:szCs w:val="24"/>
        </w:rPr>
        <w:t xml:space="preserve"> </w:t>
      </w:r>
      <w:r w:rsidRPr="00CD2AC5">
        <w:rPr>
          <w:rFonts w:ascii="Times New Roman" w:hAnsi="Times New Roman"/>
          <w:sz w:val="24"/>
          <w:szCs w:val="24"/>
        </w:rPr>
        <w:t>Having established a set of source and backup disks, the need for a filing system is obvious. Each disk should be labeled clearly, following a set pattern so that the data stored on it can be identified immediately making it less likely that a disk full of vital information will be written over in mistake for a blank disk. It may be appropriate to print labels, thereby imposing a degree of control on how each disk is rendered identifiable. The labeled disks should be filed in special disk boxes to provide a degree of protection against liquid being split on the disks or their being bent or folded. Since many disks will be collected over a period of time, the appointment of a disk librarian to control the filing and movement of disks is a useful precaution.</w:t>
      </w:r>
    </w:p>
    <w:p w:rsidR="005A2677" w:rsidRPr="00E0476E" w:rsidRDefault="005A2677" w:rsidP="00AD0A64">
      <w:pPr>
        <w:pStyle w:val="NoSpacing"/>
        <w:rPr>
          <w:sz w:val="10"/>
          <w:szCs w:val="10"/>
        </w:rPr>
      </w:pPr>
    </w:p>
    <w:p w:rsidR="005A2677" w:rsidRPr="00E70351" w:rsidRDefault="005A2677" w:rsidP="001C1AEB">
      <w:pPr>
        <w:pStyle w:val="ListParagraph"/>
        <w:numPr>
          <w:ilvl w:val="0"/>
          <w:numId w:val="17"/>
        </w:numPr>
        <w:spacing w:after="0" w:line="240" w:lineRule="auto"/>
        <w:jc w:val="both"/>
        <w:rPr>
          <w:rFonts w:ascii="Times New Roman" w:hAnsi="Times New Roman"/>
          <w:sz w:val="24"/>
          <w:szCs w:val="24"/>
        </w:rPr>
      </w:pPr>
      <w:r w:rsidRPr="00E0476E">
        <w:rPr>
          <w:rFonts w:ascii="Times New Roman" w:hAnsi="Times New Roman"/>
          <w:b/>
          <w:i/>
          <w:sz w:val="24"/>
          <w:szCs w:val="24"/>
        </w:rPr>
        <w:lastRenderedPageBreak/>
        <w:t>Staff Training:</w:t>
      </w:r>
      <w:r>
        <w:rPr>
          <w:rFonts w:ascii="Times New Roman" w:hAnsi="Times New Roman"/>
          <w:b/>
          <w:sz w:val="24"/>
          <w:szCs w:val="24"/>
        </w:rPr>
        <w:t xml:space="preserve"> </w:t>
      </w:r>
      <w:r w:rsidRPr="00E70351">
        <w:rPr>
          <w:rFonts w:ascii="Times New Roman" w:hAnsi="Times New Roman"/>
          <w:sz w:val="24"/>
          <w:szCs w:val="24"/>
        </w:rPr>
        <w:t>In addition to the above control structures, it is important that all staffs involved with EDP are adequately trained so that they understand the system and the reasoning behind the controls to which they must keep.</w:t>
      </w:r>
    </w:p>
    <w:p w:rsidR="005A2677" w:rsidRPr="00E0476E" w:rsidRDefault="005A2677" w:rsidP="00AD0A64">
      <w:pPr>
        <w:pStyle w:val="NoSpacing"/>
        <w:rPr>
          <w:sz w:val="10"/>
          <w:szCs w:val="10"/>
        </w:rPr>
      </w:pPr>
    </w:p>
    <w:p w:rsidR="005A2677" w:rsidRPr="00E70351" w:rsidRDefault="005A2677" w:rsidP="001C1AEB">
      <w:pPr>
        <w:pStyle w:val="ListParagraph"/>
        <w:numPr>
          <w:ilvl w:val="0"/>
          <w:numId w:val="17"/>
        </w:numPr>
        <w:spacing w:after="0" w:line="240" w:lineRule="auto"/>
        <w:jc w:val="both"/>
        <w:rPr>
          <w:rFonts w:ascii="Times New Roman" w:hAnsi="Times New Roman"/>
          <w:sz w:val="24"/>
          <w:szCs w:val="24"/>
        </w:rPr>
      </w:pPr>
      <w:r w:rsidRPr="00E0476E">
        <w:rPr>
          <w:rFonts w:ascii="Times New Roman" w:hAnsi="Times New Roman"/>
          <w:b/>
          <w:i/>
          <w:sz w:val="24"/>
          <w:szCs w:val="24"/>
        </w:rPr>
        <w:t>Proofing:</w:t>
      </w:r>
      <w:r>
        <w:rPr>
          <w:rFonts w:ascii="Times New Roman" w:hAnsi="Times New Roman"/>
          <w:b/>
          <w:sz w:val="24"/>
          <w:szCs w:val="24"/>
        </w:rPr>
        <w:t xml:space="preserve"> </w:t>
      </w:r>
      <w:r w:rsidRPr="00E70351">
        <w:rPr>
          <w:rFonts w:ascii="Times New Roman" w:hAnsi="Times New Roman"/>
          <w:sz w:val="24"/>
          <w:szCs w:val="24"/>
        </w:rPr>
        <w:t>Finally, there is always room for manual checking or proofing to control data on disk. This process should be carried out after data has been keyed onto the disk for the first time. Mistakes identified during proofing should be corrected and then the corrections proofed.</w:t>
      </w:r>
    </w:p>
    <w:p w:rsidR="005A2677" w:rsidRPr="00E0476E" w:rsidRDefault="005A2677" w:rsidP="00AD0A64">
      <w:pPr>
        <w:pStyle w:val="NoSpacing"/>
        <w:rPr>
          <w:sz w:val="10"/>
          <w:szCs w:val="10"/>
        </w:rPr>
      </w:pPr>
    </w:p>
    <w:p w:rsidR="005A2677" w:rsidRPr="00E70351" w:rsidRDefault="005A2677" w:rsidP="00AD0A64">
      <w:pPr>
        <w:spacing w:after="0" w:line="240" w:lineRule="auto"/>
        <w:ind w:left="1440" w:firstLine="720"/>
        <w:jc w:val="both"/>
        <w:rPr>
          <w:rFonts w:ascii="Times New Roman" w:hAnsi="Times New Roman"/>
          <w:b/>
          <w:sz w:val="24"/>
          <w:szCs w:val="24"/>
        </w:rPr>
      </w:pPr>
      <w:r>
        <w:rPr>
          <w:rFonts w:ascii="Times New Roman" w:hAnsi="Times New Roman"/>
          <w:b/>
          <w:sz w:val="24"/>
          <w:szCs w:val="24"/>
        </w:rPr>
        <w:t xml:space="preserve">IV. </w:t>
      </w:r>
      <w:r w:rsidRPr="00E70351">
        <w:rPr>
          <w:rFonts w:ascii="Times New Roman" w:hAnsi="Times New Roman"/>
          <w:b/>
          <w:sz w:val="24"/>
          <w:szCs w:val="24"/>
        </w:rPr>
        <w:t xml:space="preserve">Programmed </w:t>
      </w:r>
      <w:r>
        <w:rPr>
          <w:rFonts w:ascii="Times New Roman" w:hAnsi="Times New Roman"/>
          <w:b/>
          <w:sz w:val="24"/>
          <w:szCs w:val="24"/>
        </w:rPr>
        <w:t>C</w:t>
      </w:r>
      <w:r w:rsidRPr="00E70351">
        <w:rPr>
          <w:rFonts w:ascii="Times New Roman" w:hAnsi="Times New Roman"/>
          <w:b/>
          <w:sz w:val="24"/>
          <w:szCs w:val="24"/>
        </w:rPr>
        <w:t>ontrols</w:t>
      </w:r>
    </w:p>
    <w:p w:rsidR="005A2677" w:rsidRPr="00E70351" w:rsidRDefault="005A2677" w:rsidP="001C1AEB">
      <w:pPr>
        <w:pStyle w:val="ListParagraph"/>
        <w:numPr>
          <w:ilvl w:val="0"/>
          <w:numId w:val="18"/>
        </w:numPr>
        <w:spacing w:after="0" w:line="240" w:lineRule="auto"/>
        <w:jc w:val="both"/>
        <w:rPr>
          <w:rFonts w:ascii="Times New Roman" w:hAnsi="Times New Roman"/>
          <w:sz w:val="24"/>
          <w:szCs w:val="24"/>
        </w:rPr>
      </w:pPr>
      <w:r w:rsidRPr="00E0476E">
        <w:rPr>
          <w:rFonts w:ascii="Times New Roman" w:hAnsi="Times New Roman"/>
          <w:b/>
          <w:i/>
          <w:sz w:val="24"/>
          <w:szCs w:val="24"/>
        </w:rPr>
        <w:t>Passwords:</w:t>
      </w:r>
      <w:r w:rsidRPr="00E70351">
        <w:rPr>
          <w:rFonts w:ascii="Times New Roman" w:hAnsi="Times New Roman"/>
          <w:b/>
          <w:sz w:val="24"/>
          <w:szCs w:val="24"/>
        </w:rPr>
        <w:t xml:space="preserve"> </w:t>
      </w:r>
      <w:r w:rsidRPr="00E70351">
        <w:rPr>
          <w:rFonts w:ascii="Times New Roman" w:hAnsi="Times New Roman"/>
          <w:sz w:val="24"/>
          <w:szCs w:val="24"/>
        </w:rPr>
        <w:t>The more sophisticated the program, the more in bu</w:t>
      </w:r>
      <w:r>
        <w:rPr>
          <w:rFonts w:ascii="Times New Roman" w:hAnsi="Times New Roman"/>
          <w:sz w:val="24"/>
          <w:szCs w:val="24"/>
        </w:rPr>
        <w:t xml:space="preserve">ilt controls is likely to have. </w:t>
      </w:r>
      <w:r w:rsidRPr="00E70351">
        <w:rPr>
          <w:rFonts w:ascii="Times New Roman" w:hAnsi="Times New Roman"/>
          <w:sz w:val="24"/>
          <w:szCs w:val="24"/>
        </w:rPr>
        <w:t>This is particularly true of the control known as data hiding. When a disk contains information that should not be widely available (for example, data concerning salaries or personnel files) it is possible to hide it, while making other information on the same disk less difficult to obtain. This may be done by passwords.</w:t>
      </w:r>
    </w:p>
    <w:p w:rsidR="005A2677" w:rsidRPr="00E70351" w:rsidRDefault="005A2677" w:rsidP="00AD0A64">
      <w:pPr>
        <w:spacing w:after="0" w:line="240" w:lineRule="auto"/>
        <w:ind w:left="360"/>
        <w:jc w:val="both"/>
        <w:rPr>
          <w:rFonts w:ascii="Times New Roman" w:hAnsi="Times New Roman"/>
          <w:sz w:val="24"/>
          <w:szCs w:val="24"/>
        </w:rPr>
      </w:pPr>
      <w:r w:rsidRPr="00E70351">
        <w:rPr>
          <w:rFonts w:ascii="Times New Roman" w:hAnsi="Times New Roman"/>
          <w:sz w:val="24"/>
          <w:szCs w:val="24"/>
        </w:rPr>
        <w:t>A program that operates through passwords will prevent access to either all or specific items of data to any user who is not aware of the relevant password. Passwords can be applied in such a way that Read-Only access to a file is available without the appropriate password.</w:t>
      </w:r>
    </w:p>
    <w:p w:rsidR="005A2677" w:rsidRPr="00E0476E" w:rsidRDefault="005A2677" w:rsidP="00AD0A64">
      <w:pPr>
        <w:pStyle w:val="NoSpacing"/>
        <w:rPr>
          <w:sz w:val="10"/>
          <w:szCs w:val="10"/>
        </w:rPr>
      </w:pPr>
    </w:p>
    <w:p w:rsidR="005A2677" w:rsidRPr="00E70351" w:rsidRDefault="005A2677" w:rsidP="001C1AEB">
      <w:pPr>
        <w:pStyle w:val="ListParagraph"/>
        <w:numPr>
          <w:ilvl w:val="0"/>
          <w:numId w:val="18"/>
        </w:numPr>
        <w:spacing w:after="0" w:line="240" w:lineRule="auto"/>
        <w:jc w:val="both"/>
        <w:rPr>
          <w:rFonts w:ascii="Times New Roman" w:hAnsi="Times New Roman"/>
          <w:sz w:val="24"/>
          <w:szCs w:val="24"/>
        </w:rPr>
      </w:pPr>
      <w:r>
        <w:rPr>
          <w:rFonts w:ascii="Times New Roman" w:hAnsi="Times New Roman"/>
          <w:b/>
          <w:i/>
          <w:sz w:val="24"/>
          <w:szCs w:val="24"/>
        </w:rPr>
        <w:t>Date</w:t>
      </w:r>
      <w:r w:rsidRPr="00E0476E">
        <w:rPr>
          <w:rFonts w:ascii="Times New Roman" w:hAnsi="Times New Roman"/>
          <w:b/>
          <w:i/>
          <w:sz w:val="24"/>
          <w:szCs w:val="24"/>
        </w:rPr>
        <w:t>/</w:t>
      </w:r>
      <w:r>
        <w:rPr>
          <w:rFonts w:ascii="Times New Roman" w:hAnsi="Times New Roman"/>
          <w:b/>
          <w:i/>
          <w:sz w:val="24"/>
          <w:szCs w:val="24"/>
        </w:rPr>
        <w:t>Time S</w:t>
      </w:r>
      <w:r w:rsidRPr="00E0476E">
        <w:rPr>
          <w:rFonts w:ascii="Times New Roman" w:hAnsi="Times New Roman"/>
          <w:b/>
          <w:i/>
          <w:sz w:val="24"/>
          <w:szCs w:val="24"/>
        </w:rPr>
        <w:t>tamps:</w:t>
      </w:r>
      <w:r w:rsidRPr="00E70351">
        <w:rPr>
          <w:rFonts w:ascii="Times New Roman" w:hAnsi="Times New Roman"/>
          <w:b/>
          <w:sz w:val="24"/>
          <w:szCs w:val="24"/>
        </w:rPr>
        <w:t xml:space="preserve"> </w:t>
      </w:r>
      <w:r>
        <w:rPr>
          <w:rFonts w:ascii="Times New Roman" w:hAnsi="Times New Roman"/>
          <w:sz w:val="24"/>
          <w:szCs w:val="24"/>
        </w:rPr>
        <w:t>a</w:t>
      </w:r>
      <w:r w:rsidRPr="00E70351">
        <w:rPr>
          <w:rFonts w:ascii="Times New Roman" w:hAnsi="Times New Roman"/>
          <w:sz w:val="24"/>
          <w:szCs w:val="24"/>
        </w:rPr>
        <w:t xml:space="preserve"> computer program can also contain a date /or time stamp. This will ask user to key in the date and time at which he/she loads the programs. It will continue then to stamp each file created or updated until the program is removed or the computer turned off with the date and time. This feature is very useful, especially when comparing two versions of the same data, as it will show immediately which is the more recent.</w:t>
      </w:r>
    </w:p>
    <w:p w:rsidR="005A2677" w:rsidRPr="00E0476E" w:rsidRDefault="005A2677" w:rsidP="00AD0A64">
      <w:pPr>
        <w:pStyle w:val="NoSpacing"/>
        <w:rPr>
          <w:sz w:val="10"/>
          <w:szCs w:val="10"/>
        </w:rPr>
      </w:pPr>
    </w:p>
    <w:p w:rsidR="005A2677" w:rsidRPr="00E70351" w:rsidRDefault="005A2677" w:rsidP="001C1AEB">
      <w:pPr>
        <w:pStyle w:val="ListParagraph"/>
        <w:numPr>
          <w:ilvl w:val="0"/>
          <w:numId w:val="18"/>
        </w:numPr>
        <w:spacing w:after="0" w:line="240" w:lineRule="auto"/>
        <w:jc w:val="both"/>
        <w:rPr>
          <w:rFonts w:ascii="Times New Roman" w:hAnsi="Times New Roman"/>
          <w:sz w:val="24"/>
          <w:szCs w:val="24"/>
        </w:rPr>
      </w:pPr>
      <w:r w:rsidRPr="00E0476E">
        <w:rPr>
          <w:rFonts w:ascii="Times New Roman" w:hAnsi="Times New Roman"/>
          <w:b/>
          <w:i/>
          <w:sz w:val="24"/>
          <w:szCs w:val="24"/>
        </w:rPr>
        <w:t>Prompts:</w:t>
      </w:r>
      <w:r w:rsidRPr="00E70351">
        <w:rPr>
          <w:rFonts w:ascii="Times New Roman" w:hAnsi="Times New Roman"/>
          <w:b/>
          <w:sz w:val="24"/>
          <w:szCs w:val="24"/>
        </w:rPr>
        <w:t xml:space="preserve"> </w:t>
      </w:r>
      <w:r w:rsidRPr="00E70351">
        <w:rPr>
          <w:rFonts w:ascii="Times New Roman" w:hAnsi="Times New Roman"/>
          <w:sz w:val="24"/>
          <w:szCs w:val="24"/>
        </w:rPr>
        <w:t>The deletion of any created file is often controlled by a stage at which the computer pauses and asks the user if he/she is sure that the deletion command was intentional. Similarly, any attempt to exit the program or retrieve another file without storing work done previously, is checked by a similar pause and query that provides the user with the opportunity to go back and save the data if it is required.</w:t>
      </w:r>
    </w:p>
    <w:p w:rsidR="005A2677" w:rsidRPr="00E0476E" w:rsidRDefault="005A2677" w:rsidP="00AD0A64">
      <w:pPr>
        <w:pStyle w:val="NoSpacing"/>
        <w:rPr>
          <w:sz w:val="10"/>
          <w:szCs w:val="10"/>
        </w:rPr>
      </w:pPr>
    </w:p>
    <w:p w:rsidR="005A2677" w:rsidRPr="00EB134F" w:rsidRDefault="005A2677" w:rsidP="001C1AEB">
      <w:pPr>
        <w:pStyle w:val="ListParagraph"/>
        <w:numPr>
          <w:ilvl w:val="0"/>
          <w:numId w:val="18"/>
        </w:numPr>
        <w:spacing w:after="0" w:line="240" w:lineRule="auto"/>
        <w:jc w:val="both"/>
        <w:rPr>
          <w:rFonts w:ascii="Times New Roman" w:hAnsi="Times New Roman"/>
          <w:sz w:val="24"/>
          <w:szCs w:val="24"/>
        </w:rPr>
      </w:pPr>
      <w:r w:rsidRPr="00E0476E">
        <w:rPr>
          <w:rFonts w:ascii="Times New Roman" w:hAnsi="Times New Roman"/>
          <w:b/>
          <w:i/>
          <w:sz w:val="24"/>
          <w:szCs w:val="24"/>
        </w:rPr>
        <w:t>Batch Totals and Hash Totals:</w:t>
      </w:r>
      <w:r w:rsidRPr="00EB134F">
        <w:rPr>
          <w:rFonts w:ascii="Times New Roman" w:hAnsi="Times New Roman"/>
          <w:b/>
          <w:sz w:val="24"/>
          <w:szCs w:val="24"/>
        </w:rPr>
        <w:t xml:space="preserve"> </w:t>
      </w:r>
      <w:r w:rsidRPr="00EB134F">
        <w:rPr>
          <w:rFonts w:ascii="Times New Roman" w:hAnsi="Times New Roman"/>
          <w:sz w:val="24"/>
          <w:szCs w:val="24"/>
        </w:rPr>
        <w:t>These controls are often used in batch processing systems whereby documents are grouped (batched) together and processed in a single block. A batch (or control) total is the sum of one of the numerical fields on the documents in the batch e.g., total of the sales invoice values. This total is calculated manually and the documents are then input to the computer. The computer then calculates the batch total and this is compared with the manual calculated total. The difference is to be investigated by the input clerk.  A hash total works in exactly the same way as batch total but a different type of field is used. A typical hash total would be the total of customer account numbers. Unlike the batch total the value of the hash total is meaningless but it is still useful for control purposes to detect errors on input or omissions.</w:t>
      </w:r>
    </w:p>
    <w:p w:rsidR="005A2677" w:rsidRPr="00E0476E" w:rsidRDefault="005A2677" w:rsidP="00AD0A64">
      <w:pPr>
        <w:pStyle w:val="NoSpacing"/>
        <w:rPr>
          <w:sz w:val="10"/>
          <w:szCs w:val="10"/>
        </w:rPr>
      </w:pPr>
    </w:p>
    <w:p w:rsidR="005A2677" w:rsidRPr="00174B51" w:rsidRDefault="005A2677" w:rsidP="00AD0A64">
      <w:pPr>
        <w:spacing w:after="0" w:line="240" w:lineRule="auto"/>
        <w:jc w:val="both"/>
        <w:rPr>
          <w:rFonts w:ascii="Times New Roman" w:hAnsi="Times New Roman"/>
          <w:sz w:val="28"/>
          <w:szCs w:val="28"/>
        </w:rPr>
      </w:pPr>
      <w:r>
        <w:rPr>
          <w:rFonts w:ascii="Times New Roman" w:hAnsi="Times New Roman"/>
          <w:b/>
          <w:sz w:val="28"/>
          <w:szCs w:val="28"/>
        </w:rPr>
        <w:t>3.4 Growth of IT Auditing</w:t>
      </w:r>
    </w:p>
    <w:p w:rsidR="005A2677" w:rsidRPr="00E0476E" w:rsidRDefault="005A2677" w:rsidP="00AD0A64">
      <w:pPr>
        <w:pStyle w:val="NoSpacing"/>
        <w:rPr>
          <w:sz w:val="10"/>
          <w:szCs w:val="10"/>
        </w:rPr>
      </w:pPr>
    </w:p>
    <w:p w:rsidR="005A2677" w:rsidRPr="000B25DA" w:rsidRDefault="005A2677" w:rsidP="001C1AEB">
      <w:pPr>
        <w:pStyle w:val="ListParagraph"/>
        <w:numPr>
          <w:ilvl w:val="0"/>
          <w:numId w:val="15"/>
        </w:numPr>
        <w:spacing w:after="0" w:line="240" w:lineRule="auto"/>
        <w:jc w:val="both"/>
        <w:rPr>
          <w:rFonts w:ascii="Times New Roman" w:hAnsi="Times New Roman"/>
          <w:sz w:val="24"/>
          <w:szCs w:val="24"/>
        </w:rPr>
      </w:pPr>
      <w:r w:rsidRPr="00E0476E">
        <w:rPr>
          <w:rFonts w:ascii="Times New Roman" w:hAnsi="Times New Roman"/>
          <w:b/>
          <w:i/>
          <w:sz w:val="24"/>
          <w:szCs w:val="24"/>
        </w:rPr>
        <w:t>Auditing Around the Computer:</w:t>
      </w:r>
      <w:r w:rsidRPr="000B25DA">
        <w:rPr>
          <w:rFonts w:ascii="Times New Roman" w:hAnsi="Times New Roman"/>
          <w:b/>
          <w:sz w:val="24"/>
          <w:szCs w:val="24"/>
        </w:rPr>
        <w:t xml:space="preserve"> </w:t>
      </w:r>
      <w:r w:rsidRPr="000B25DA">
        <w:rPr>
          <w:rFonts w:ascii="Times New Roman" w:hAnsi="Times New Roman"/>
          <w:sz w:val="24"/>
          <w:szCs w:val="24"/>
        </w:rPr>
        <w:t xml:space="preserve">Auditors can conduct audits by auditing around the computer. This was the auditors’ first approach to computers. Computers are seen as just machines performing mechanical bookkeeping systems or “black box” that </w:t>
      </w:r>
      <w:r w:rsidRPr="000B25DA">
        <w:rPr>
          <w:rFonts w:ascii="Times New Roman" w:hAnsi="Times New Roman"/>
          <w:sz w:val="24"/>
          <w:szCs w:val="24"/>
        </w:rPr>
        <w:lastRenderedPageBreak/>
        <w:t xml:space="preserve">accept input and produce output. </w:t>
      </w:r>
      <w:r>
        <w:rPr>
          <w:rFonts w:ascii="Times New Roman" w:hAnsi="Times New Roman"/>
          <w:sz w:val="24"/>
          <w:szCs w:val="24"/>
        </w:rPr>
        <w:t xml:space="preserve"> </w:t>
      </w:r>
      <w:r w:rsidRPr="000B25DA">
        <w:rPr>
          <w:rFonts w:ascii="Times New Roman" w:hAnsi="Times New Roman"/>
          <w:sz w:val="24"/>
          <w:szCs w:val="24"/>
        </w:rPr>
        <w:t>During the time period of 1954 to mid 1960s, the auditing profession was auditing around the computer. At the time only mainframe computers were used and few people had skill to program computers. Auditors ignored the machine part and checked only input and output by tracing transaction up to the stage and then examined printouts. This audit function was thus performed by examining and reconciling inputs to the computer with outputs from it.</w:t>
      </w:r>
    </w:p>
    <w:p w:rsidR="005A2677" w:rsidRPr="000B25DA" w:rsidRDefault="005A2677" w:rsidP="001C1AEB">
      <w:pPr>
        <w:pStyle w:val="ListParagraph"/>
        <w:numPr>
          <w:ilvl w:val="0"/>
          <w:numId w:val="15"/>
        </w:numPr>
        <w:spacing w:after="0" w:line="240" w:lineRule="auto"/>
        <w:jc w:val="both"/>
        <w:rPr>
          <w:rFonts w:ascii="Times New Roman" w:hAnsi="Times New Roman"/>
          <w:sz w:val="24"/>
          <w:szCs w:val="24"/>
        </w:rPr>
      </w:pPr>
      <w:r w:rsidRPr="00E0476E">
        <w:rPr>
          <w:rFonts w:ascii="Times New Roman" w:hAnsi="Times New Roman"/>
          <w:b/>
          <w:i/>
          <w:sz w:val="24"/>
          <w:szCs w:val="24"/>
        </w:rPr>
        <w:t xml:space="preserve">Auditing </w:t>
      </w:r>
      <w:r>
        <w:rPr>
          <w:rFonts w:ascii="Times New Roman" w:hAnsi="Times New Roman"/>
          <w:b/>
          <w:i/>
          <w:sz w:val="24"/>
          <w:szCs w:val="24"/>
        </w:rPr>
        <w:t>through t</w:t>
      </w:r>
      <w:r w:rsidRPr="00E0476E">
        <w:rPr>
          <w:rFonts w:ascii="Times New Roman" w:hAnsi="Times New Roman"/>
          <w:b/>
          <w:i/>
          <w:sz w:val="24"/>
          <w:szCs w:val="24"/>
        </w:rPr>
        <w:t>he Computer:</w:t>
      </w:r>
      <w:r w:rsidRPr="000B25DA">
        <w:rPr>
          <w:rFonts w:ascii="Times New Roman" w:hAnsi="Times New Roman"/>
          <w:b/>
          <w:sz w:val="24"/>
          <w:szCs w:val="24"/>
        </w:rPr>
        <w:t xml:space="preserve"> </w:t>
      </w:r>
      <w:r w:rsidRPr="000B25DA">
        <w:rPr>
          <w:rFonts w:ascii="Times New Roman" w:hAnsi="Times New Roman"/>
          <w:sz w:val="24"/>
          <w:szCs w:val="24"/>
        </w:rPr>
        <w:t>The second approach was auditing through the computer “white box”. It required the ability to trace transaction paths from input to output through all parts of the system manual and automated. The flow of data must be verified as it moves through the system and the contents of machine readable files must be examined.  Internal controls are tested as they operate on data. The auditors evaluate the client’s hardware and software to determine the reliability of operations that cannot be viewed by the human eye. Auditing through</w:t>
      </w:r>
      <w:r>
        <w:rPr>
          <w:rFonts w:ascii="Times New Roman" w:hAnsi="Times New Roman"/>
          <w:sz w:val="24"/>
          <w:szCs w:val="24"/>
        </w:rPr>
        <w:t xml:space="preserve"> the computer</w:t>
      </w:r>
      <w:r w:rsidRPr="000B25DA">
        <w:rPr>
          <w:rFonts w:ascii="Times New Roman" w:hAnsi="Times New Roman"/>
          <w:sz w:val="24"/>
          <w:szCs w:val="24"/>
        </w:rPr>
        <w:t xml:space="preserve"> is the common practice because more and more computer systems do not operate as mere calculators and printers; they have significant controls built into the computer processing. Thus, ignoring a computer system and the controls built into it can amount in ignoring important features of internal control.</w:t>
      </w:r>
    </w:p>
    <w:p w:rsidR="005A2677" w:rsidRDefault="005A2677" w:rsidP="001C1AEB">
      <w:pPr>
        <w:pStyle w:val="ListParagraph"/>
        <w:numPr>
          <w:ilvl w:val="0"/>
          <w:numId w:val="15"/>
        </w:numPr>
        <w:spacing w:after="0" w:line="240" w:lineRule="auto"/>
        <w:jc w:val="both"/>
        <w:rPr>
          <w:rFonts w:ascii="Times New Roman" w:hAnsi="Times New Roman"/>
          <w:sz w:val="24"/>
          <w:szCs w:val="24"/>
        </w:rPr>
      </w:pPr>
      <w:r w:rsidRPr="00E0476E">
        <w:rPr>
          <w:rFonts w:ascii="Times New Roman" w:hAnsi="Times New Roman"/>
          <w:b/>
          <w:i/>
          <w:sz w:val="24"/>
          <w:szCs w:val="24"/>
        </w:rPr>
        <w:t>Auditing with the Computer:</w:t>
      </w:r>
      <w:r w:rsidRPr="003D099D">
        <w:rPr>
          <w:rFonts w:ascii="Times New Roman" w:hAnsi="Times New Roman"/>
          <w:b/>
          <w:sz w:val="24"/>
          <w:szCs w:val="24"/>
        </w:rPr>
        <w:t xml:space="preserve"> </w:t>
      </w:r>
      <w:r w:rsidRPr="003D099D">
        <w:rPr>
          <w:rFonts w:ascii="Times New Roman" w:hAnsi="Times New Roman"/>
          <w:sz w:val="24"/>
          <w:szCs w:val="24"/>
        </w:rPr>
        <w:t xml:space="preserve">Later on, the industry realized the need to develop auditing software. In 1968, the first generalized audit software (GAS) was developed.  Auditors began using the computer as a tool for performing audit tasks, such as printing confirmation, footing sub ledgers, comparing contents of two files, querying missing amounts, tracing posting or entries. The current trend is “auditing with the computer” that is using the computer as a tool of audit.  The computer is used as a tool to examine the data, access the files, retrieving the records, extracting statistical samples and performing test calculations. This method on the other hand requires the auditor to have extensive and up to date knowledge of the computer systems. </w:t>
      </w:r>
    </w:p>
    <w:p w:rsidR="005A2677" w:rsidRPr="00A86179" w:rsidRDefault="005A2677" w:rsidP="00AD0A64">
      <w:pPr>
        <w:pStyle w:val="NoSpacing"/>
        <w:rPr>
          <w:sz w:val="10"/>
          <w:szCs w:val="10"/>
        </w:rPr>
      </w:pPr>
    </w:p>
    <w:p w:rsidR="005A2677" w:rsidRPr="00174B51" w:rsidRDefault="005A2677" w:rsidP="00AD0A64">
      <w:pPr>
        <w:spacing w:after="0" w:line="240" w:lineRule="auto"/>
        <w:jc w:val="both"/>
        <w:rPr>
          <w:rFonts w:ascii="Times New Roman" w:hAnsi="Times New Roman"/>
          <w:sz w:val="28"/>
          <w:szCs w:val="28"/>
        </w:rPr>
      </w:pPr>
      <w:r>
        <w:rPr>
          <w:rFonts w:ascii="Times New Roman" w:hAnsi="Times New Roman"/>
          <w:b/>
          <w:sz w:val="28"/>
          <w:szCs w:val="28"/>
        </w:rPr>
        <w:t xml:space="preserve">3.5 </w:t>
      </w:r>
      <w:r w:rsidRPr="005B1A02">
        <w:rPr>
          <w:rFonts w:ascii="Times New Roman" w:hAnsi="Times New Roman"/>
          <w:b/>
          <w:sz w:val="28"/>
          <w:szCs w:val="28"/>
          <w:lang w:val="fr-FR"/>
        </w:rPr>
        <w:t>Computer-</w:t>
      </w:r>
      <w:r w:rsidR="006353C2" w:rsidRPr="005B1A02">
        <w:rPr>
          <w:rFonts w:ascii="Times New Roman" w:hAnsi="Times New Roman"/>
          <w:b/>
          <w:sz w:val="28"/>
          <w:szCs w:val="28"/>
          <w:lang w:val="fr-FR"/>
        </w:rPr>
        <w:t>Assister</w:t>
      </w:r>
      <w:r w:rsidRPr="005B1A02">
        <w:rPr>
          <w:rFonts w:ascii="Times New Roman" w:hAnsi="Times New Roman"/>
          <w:b/>
          <w:sz w:val="28"/>
          <w:szCs w:val="28"/>
          <w:lang w:val="fr-FR"/>
        </w:rPr>
        <w:t xml:space="preserve"> Audit Techniques (</w:t>
      </w:r>
      <w:proofErr w:type="spellStart"/>
      <w:r w:rsidRPr="005B1A02">
        <w:rPr>
          <w:rFonts w:ascii="Times New Roman" w:hAnsi="Times New Roman"/>
          <w:b/>
          <w:sz w:val="28"/>
          <w:szCs w:val="28"/>
          <w:lang w:val="fr-FR"/>
        </w:rPr>
        <w:t>CAATs</w:t>
      </w:r>
      <w:proofErr w:type="spellEnd"/>
      <w:r w:rsidRPr="005B1A02">
        <w:rPr>
          <w:rFonts w:ascii="Times New Roman" w:hAnsi="Times New Roman"/>
          <w:b/>
          <w:sz w:val="28"/>
          <w:szCs w:val="28"/>
          <w:lang w:val="fr-FR"/>
        </w:rPr>
        <w:t>)</w:t>
      </w:r>
    </w:p>
    <w:p w:rsidR="005A2677" w:rsidRPr="00A86179"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sidRPr="003D099D">
        <w:rPr>
          <w:rFonts w:ascii="Times New Roman" w:hAnsi="Times New Roman"/>
          <w:sz w:val="24"/>
          <w:szCs w:val="24"/>
        </w:rPr>
        <w:t>Auditing with the computer involves using the client’s computer hardware and software to process real or simulated transactions or using specialized audit software to perform other audit tasks, such as auditing balances for substantive monetary evidence.</w:t>
      </w:r>
      <w:r>
        <w:rPr>
          <w:rFonts w:ascii="Times New Roman" w:hAnsi="Times New Roman"/>
          <w:sz w:val="24"/>
          <w:szCs w:val="24"/>
        </w:rPr>
        <w:t xml:space="preserve"> CAAT refers to any data extraction and analysis software. With ready-made software the auditor does not have to write separate program for each client. The absence of input documents, or audit trial, or output, might necessitate the use of CAATs. They may in any case be an efficacious audit tool. The two most important CAATs are </w:t>
      </w:r>
      <w:r w:rsidRPr="00A86179">
        <w:rPr>
          <w:rFonts w:ascii="Times New Roman" w:hAnsi="Times New Roman"/>
          <w:b/>
          <w:i/>
          <w:sz w:val="24"/>
          <w:szCs w:val="24"/>
        </w:rPr>
        <w:t xml:space="preserve">audit software </w:t>
      </w:r>
      <w:r w:rsidRPr="00A86179">
        <w:rPr>
          <w:rFonts w:ascii="Times New Roman" w:hAnsi="Times New Roman"/>
          <w:sz w:val="24"/>
          <w:szCs w:val="24"/>
        </w:rPr>
        <w:t>and</w:t>
      </w:r>
      <w:r w:rsidRPr="00A86179">
        <w:rPr>
          <w:rFonts w:ascii="Times New Roman" w:hAnsi="Times New Roman"/>
          <w:b/>
          <w:i/>
          <w:sz w:val="24"/>
          <w:szCs w:val="24"/>
        </w:rPr>
        <w:t xml:space="preserve"> test data</w:t>
      </w:r>
      <w:r>
        <w:rPr>
          <w:rFonts w:ascii="Times New Roman" w:hAnsi="Times New Roman"/>
          <w:sz w:val="24"/>
          <w:szCs w:val="24"/>
        </w:rPr>
        <w:t>.</w:t>
      </w:r>
    </w:p>
    <w:p w:rsidR="005A2677" w:rsidRPr="00BE67C7" w:rsidRDefault="005A2677" w:rsidP="00AD0A64">
      <w:pPr>
        <w:pStyle w:val="NoSpacing"/>
        <w:rPr>
          <w:sz w:val="10"/>
          <w:szCs w:val="10"/>
        </w:rPr>
      </w:pPr>
    </w:p>
    <w:p w:rsidR="005A2677" w:rsidRDefault="005A2677" w:rsidP="001C1AEB">
      <w:pPr>
        <w:numPr>
          <w:ilvl w:val="1"/>
          <w:numId w:val="73"/>
        </w:numPr>
        <w:spacing w:after="0" w:line="240" w:lineRule="auto"/>
        <w:jc w:val="both"/>
        <w:rPr>
          <w:rFonts w:ascii="Times New Roman" w:hAnsi="Times New Roman"/>
          <w:b/>
          <w:sz w:val="24"/>
          <w:szCs w:val="24"/>
        </w:rPr>
      </w:pPr>
      <w:r w:rsidRPr="00AE0CDF">
        <w:rPr>
          <w:rFonts w:ascii="Times New Roman" w:hAnsi="Times New Roman"/>
          <w:b/>
          <w:sz w:val="24"/>
          <w:szCs w:val="24"/>
        </w:rPr>
        <w:t>Audit Software</w:t>
      </w:r>
      <w:r>
        <w:rPr>
          <w:rFonts w:ascii="Times New Roman" w:hAnsi="Times New Roman"/>
          <w:b/>
          <w:sz w:val="24"/>
          <w:szCs w:val="24"/>
        </w:rPr>
        <w:t xml:space="preserve">  </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Audit software is computer programs used for audit purposes to process data of significance from the entity’s accounting system. Audit software comprises computer programs used by the auditor to examine enterprise’s computer files.</w:t>
      </w:r>
    </w:p>
    <w:p w:rsidR="005A2677" w:rsidRPr="00BE67C7"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sidRPr="00C7295B">
        <w:rPr>
          <w:rFonts w:ascii="Times New Roman" w:hAnsi="Times New Roman"/>
          <w:b/>
          <w:i/>
          <w:sz w:val="24"/>
          <w:szCs w:val="24"/>
        </w:rPr>
        <w:t>Generalized Audit Software</w:t>
      </w:r>
      <w:r>
        <w:rPr>
          <w:rFonts w:ascii="Times New Roman" w:hAnsi="Times New Roman"/>
          <w:b/>
          <w:sz w:val="24"/>
          <w:szCs w:val="24"/>
        </w:rPr>
        <w:t>:</w:t>
      </w:r>
      <w:r>
        <w:rPr>
          <w:rFonts w:ascii="Times New Roman" w:hAnsi="Times New Roman"/>
          <w:sz w:val="24"/>
          <w:szCs w:val="24"/>
        </w:rPr>
        <w:t xml:space="preserve"> These are programs already written by the auditor or a specialist software company which are designed to be used on different types of machine. They need to be tailored to each specific case by defining the format of files to be interrogated and by specifying the parameters of output data required and the form of the output. Generalized audit software programs are a set of functions that may be utilized to read, compute, and operate on machine readable records. Audit software provides access to audit evidence that otherwise would be unavailable.</w:t>
      </w:r>
    </w:p>
    <w:p w:rsidR="005A2677" w:rsidRPr="00BE67C7"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Audit software may be used during many audit testing procedures. Its use is particularly appropriate during substantive testing of transactions and balances, as it may scrutinize large volumes of data and extract information leaving skilled manual resources to concentrate upon the investigation of the results. Computer accounting applications capture and generate voluminous amounts of data that usually are available only on machine readable records. It can be used to access the data and organize it into a format to the audit team. Audit software can be used to accomplish five basic types of audit procedures.</w:t>
      </w:r>
    </w:p>
    <w:p w:rsidR="005A2677" w:rsidRDefault="005A2677" w:rsidP="001C1AEB">
      <w:pPr>
        <w:pStyle w:val="ListParagraph"/>
        <w:numPr>
          <w:ilvl w:val="0"/>
          <w:numId w:val="21"/>
        </w:numPr>
        <w:spacing w:after="0" w:line="240" w:lineRule="auto"/>
        <w:jc w:val="both"/>
        <w:rPr>
          <w:rFonts w:ascii="Times New Roman" w:hAnsi="Times New Roman"/>
          <w:b/>
          <w:sz w:val="24"/>
          <w:szCs w:val="24"/>
        </w:rPr>
      </w:pPr>
      <w:r w:rsidRPr="00DC3820">
        <w:rPr>
          <w:rFonts w:ascii="Times New Roman" w:hAnsi="Times New Roman"/>
          <w:b/>
          <w:sz w:val="24"/>
          <w:szCs w:val="24"/>
        </w:rPr>
        <w:t>Recalculation</w:t>
      </w:r>
      <w:r>
        <w:rPr>
          <w:rFonts w:ascii="Times New Roman" w:hAnsi="Times New Roman"/>
          <w:b/>
          <w:sz w:val="24"/>
          <w:szCs w:val="24"/>
        </w:rPr>
        <w:t>:</w:t>
      </w:r>
      <w:r>
        <w:rPr>
          <w:rFonts w:ascii="Times New Roman" w:hAnsi="Times New Roman"/>
          <w:sz w:val="24"/>
          <w:szCs w:val="24"/>
        </w:rPr>
        <w:t xml:space="preserve"> Verification of calculations can be done by the computer with more speed and accuracy than by hand. Examples of this use are to (a) recalculate depreciation expense, (b) recalculate extensions on inventory items, (c) compute file totals, and (d) compare budgeted, standard, and prior year data with current year data.</w:t>
      </w:r>
    </w:p>
    <w:p w:rsidR="005A2677" w:rsidRPr="00DC3820" w:rsidRDefault="005A2677" w:rsidP="001C1AEB">
      <w:pPr>
        <w:pStyle w:val="ListParagraph"/>
        <w:numPr>
          <w:ilvl w:val="0"/>
          <w:numId w:val="21"/>
        </w:numPr>
        <w:spacing w:after="0" w:line="240" w:lineRule="auto"/>
        <w:jc w:val="both"/>
        <w:rPr>
          <w:rFonts w:ascii="Times New Roman" w:hAnsi="Times New Roman"/>
          <w:b/>
          <w:sz w:val="24"/>
          <w:szCs w:val="24"/>
        </w:rPr>
      </w:pPr>
      <w:r w:rsidRPr="00DC3820">
        <w:rPr>
          <w:rFonts w:ascii="Times New Roman" w:hAnsi="Times New Roman"/>
          <w:b/>
          <w:sz w:val="24"/>
          <w:szCs w:val="24"/>
        </w:rPr>
        <w:t>Confirmation</w:t>
      </w:r>
      <w:r>
        <w:rPr>
          <w:rFonts w:ascii="Times New Roman" w:hAnsi="Times New Roman"/>
          <w:b/>
          <w:sz w:val="24"/>
          <w:szCs w:val="24"/>
        </w:rPr>
        <w:t>:</w:t>
      </w:r>
      <w:r>
        <w:rPr>
          <w:rFonts w:ascii="Times New Roman" w:hAnsi="Times New Roman"/>
          <w:sz w:val="24"/>
          <w:szCs w:val="24"/>
        </w:rPr>
        <w:t xml:space="preserve"> Auditors can program statistical or judgmental criteria for selecting customers’ accounts receivable, loans, and other receivable for confirmation. The GAS can be used to print the confirmations and get the ready for mailing. It can do everything except carry them to the post office.</w:t>
      </w:r>
    </w:p>
    <w:p w:rsidR="005A2677" w:rsidRPr="00C76776" w:rsidRDefault="005A2677" w:rsidP="001C1AEB">
      <w:pPr>
        <w:pStyle w:val="ListParagraph"/>
        <w:numPr>
          <w:ilvl w:val="0"/>
          <w:numId w:val="21"/>
        </w:numPr>
        <w:spacing w:after="0" w:line="240" w:lineRule="auto"/>
        <w:jc w:val="both"/>
        <w:rPr>
          <w:rFonts w:ascii="Times New Roman" w:hAnsi="Times New Roman"/>
          <w:b/>
          <w:sz w:val="24"/>
          <w:szCs w:val="24"/>
        </w:rPr>
      </w:pPr>
      <w:r>
        <w:rPr>
          <w:rFonts w:ascii="Times New Roman" w:hAnsi="Times New Roman"/>
          <w:b/>
          <w:sz w:val="24"/>
          <w:szCs w:val="24"/>
        </w:rPr>
        <w:t>Document E</w:t>
      </w:r>
      <w:r w:rsidRPr="00C76776">
        <w:rPr>
          <w:rFonts w:ascii="Times New Roman" w:hAnsi="Times New Roman"/>
          <w:b/>
          <w:sz w:val="24"/>
          <w:szCs w:val="24"/>
        </w:rPr>
        <w:t>xamination (</w:t>
      </w:r>
      <w:r>
        <w:rPr>
          <w:rFonts w:ascii="Times New Roman" w:hAnsi="Times New Roman"/>
          <w:b/>
          <w:sz w:val="24"/>
          <w:szCs w:val="24"/>
        </w:rPr>
        <w:t>L</w:t>
      </w:r>
      <w:r w:rsidRPr="00C76776">
        <w:rPr>
          <w:rFonts w:ascii="Times New Roman" w:hAnsi="Times New Roman"/>
          <w:b/>
          <w:sz w:val="24"/>
          <w:szCs w:val="24"/>
        </w:rPr>
        <w:t>imited)</w:t>
      </w:r>
      <w:r>
        <w:rPr>
          <w:rFonts w:ascii="Times New Roman" w:hAnsi="Times New Roman"/>
          <w:b/>
          <w:sz w:val="24"/>
          <w:szCs w:val="24"/>
        </w:rPr>
        <w:t>:</w:t>
      </w:r>
      <w:r>
        <w:rPr>
          <w:rFonts w:ascii="Times New Roman" w:hAnsi="Times New Roman"/>
          <w:sz w:val="24"/>
          <w:szCs w:val="24"/>
        </w:rPr>
        <w:t xml:space="preserve"> GAS can compare audit evidence from other sources to company records efficiently. The audit evidence must be converted to machine-readable form and then be compared to the company records on computer files. Examples are: (a) comparing inventory test counts with perpetual records, (b) comparing adjusted audit balances on confirmed accounts receivable to the audit file of book balances and (c) comparing vendor’s statement amounts to the company’s record of accounts payable. </w:t>
      </w:r>
    </w:p>
    <w:p w:rsidR="005A2677" w:rsidRPr="00273EF6" w:rsidRDefault="005A2677" w:rsidP="001C1AEB">
      <w:pPr>
        <w:pStyle w:val="ListParagraph"/>
        <w:numPr>
          <w:ilvl w:val="0"/>
          <w:numId w:val="21"/>
        </w:numPr>
        <w:spacing w:after="0" w:line="240" w:lineRule="auto"/>
        <w:jc w:val="both"/>
        <w:rPr>
          <w:rFonts w:ascii="Times New Roman" w:hAnsi="Times New Roman"/>
          <w:b/>
          <w:sz w:val="24"/>
          <w:szCs w:val="24"/>
        </w:rPr>
      </w:pPr>
      <w:r w:rsidRPr="00273EF6">
        <w:rPr>
          <w:rFonts w:ascii="Times New Roman" w:hAnsi="Times New Roman"/>
          <w:b/>
          <w:sz w:val="24"/>
          <w:szCs w:val="24"/>
        </w:rPr>
        <w:t>Scanning</w:t>
      </w:r>
      <w:r>
        <w:rPr>
          <w:rFonts w:ascii="Times New Roman" w:hAnsi="Times New Roman"/>
          <w:b/>
          <w:sz w:val="24"/>
          <w:szCs w:val="24"/>
        </w:rPr>
        <w:t>:</w:t>
      </w:r>
      <w:r>
        <w:rPr>
          <w:rFonts w:ascii="Times New Roman" w:hAnsi="Times New Roman"/>
          <w:sz w:val="24"/>
          <w:szCs w:val="24"/>
        </w:rPr>
        <w:t xml:space="preserve"> Auditors can use GAS to examine records to determine quality, completeness, consistency, and correctness. This is the computer version of scanning the records for exceptions to the auditor’s criteria. For example, scan (a) accounts receivable balances for amounts over the credit limit, (b) inventory quantities for negative balances or unreasonably large balances, (c) payroll files for terminated employees, or (d) loan files for loans with negative balances.</w:t>
      </w:r>
    </w:p>
    <w:p w:rsidR="005A2677" w:rsidRPr="00545D05" w:rsidRDefault="005A2677" w:rsidP="001C1AEB">
      <w:pPr>
        <w:pStyle w:val="ListParagraph"/>
        <w:numPr>
          <w:ilvl w:val="0"/>
          <w:numId w:val="21"/>
        </w:numPr>
        <w:spacing w:after="0" w:line="240" w:lineRule="auto"/>
        <w:jc w:val="both"/>
        <w:rPr>
          <w:rFonts w:ascii="Times New Roman" w:hAnsi="Times New Roman"/>
          <w:sz w:val="24"/>
          <w:szCs w:val="24"/>
        </w:rPr>
      </w:pPr>
      <w:r w:rsidRPr="00545D05">
        <w:rPr>
          <w:rFonts w:ascii="Times New Roman" w:hAnsi="Times New Roman"/>
          <w:b/>
          <w:sz w:val="24"/>
          <w:szCs w:val="24"/>
        </w:rPr>
        <w:t xml:space="preserve">Analytical </w:t>
      </w:r>
      <w:r>
        <w:rPr>
          <w:rFonts w:ascii="Times New Roman" w:hAnsi="Times New Roman"/>
          <w:b/>
          <w:sz w:val="24"/>
          <w:szCs w:val="24"/>
        </w:rPr>
        <w:t>P</w:t>
      </w:r>
      <w:r w:rsidRPr="00545D05">
        <w:rPr>
          <w:rFonts w:ascii="Times New Roman" w:hAnsi="Times New Roman"/>
          <w:b/>
          <w:sz w:val="24"/>
          <w:szCs w:val="24"/>
        </w:rPr>
        <w:t xml:space="preserve">rocedures: </w:t>
      </w:r>
      <w:r w:rsidRPr="00545D05">
        <w:rPr>
          <w:rFonts w:ascii="Times New Roman" w:hAnsi="Times New Roman"/>
          <w:sz w:val="24"/>
          <w:szCs w:val="24"/>
        </w:rPr>
        <w:t>Comparing data on separate fields can be accomplished by GAS to determine whether compatible information is in agreement. Differences can be printed out for investigation and reconciliation. Examples are comparing (a) payroll details with personnel records, (b) current and prior inventory to details of purchases and sales, (c) paid vouchers to check disbursements, and (d0 current and prior year fixed asset records to identify dispositions.</w:t>
      </w:r>
    </w:p>
    <w:p w:rsidR="005A2677" w:rsidRDefault="005A2677" w:rsidP="00AD0A64">
      <w:pPr>
        <w:pStyle w:val="NoSpacing"/>
      </w:pPr>
    </w:p>
    <w:p w:rsidR="005A2677" w:rsidRDefault="005A2677" w:rsidP="00AD0A64">
      <w:pPr>
        <w:spacing w:after="0" w:line="240" w:lineRule="auto"/>
        <w:contextualSpacing/>
        <w:jc w:val="both"/>
        <w:rPr>
          <w:rFonts w:ascii="Times New Roman" w:hAnsi="Times New Roman"/>
          <w:sz w:val="24"/>
          <w:szCs w:val="24"/>
        </w:rPr>
      </w:pPr>
      <w:r>
        <w:rPr>
          <w:rFonts w:ascii="Times New Roman" w:hAnsi="Times New Roman"/>
          <w:sz w:val="24"/>
          <w:szCs w:val="24"/>
        </w:rPr>
        <w:t>GAS can summarize and sort data in a variety of ways. Examples are (a) preparing general ledger trial balances, (b) sorting inventory items by location to facilitate observations, and (c) summarizing inventory turnover statistics for obsolescence analysis.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 essential advantages of generalized audit software (GAS) package are:</w:t>
      </w:r>
    </w:p>
    <w:p w:rsidR="005A2677" w:rsidRPr="00C7295B" w:rsidRDefault="005A2677" w:rsidP="001C1AEB">
      <w:pPr>
        <w:pStyle w:val="ListParagraph"/>
        <w:numPr>
          <w:ilvl w:val="0"/>
          <w:numId w:val="19"/>
        </w:numPr>
        <w:spacing w:after="0" w:line="240" w:lineRule="auto"/>
        <w:jc w:val="both"/>
        <w:rPr>
          <w:rFonts w:ascii="Times New Roman" w:hAnsi="Times New Roman"/>
          <w:i/>
          <w:sz w:val="24"/>
          <w:szCs w:val="24"/>
        </w:rPr>
      </w:pPr>
      <w:r w:rsidRPr="00C7295B">
        <w:rPr>
          <w:rFonts w:ascii="Times New Roman" w:hAnsi="Times New Roman"/>
          <w:i/>
          <w:sz w:val="24"/>
          <w:szCs w:val="24"/>
        </w:rPr>
        <w:t>Original programming is not required. The GAS package consists of a set of pre-programmed editing, operating, and output subroutines.</w:t>
      </w:r>
    </w:p>
    <w:p w:rsidR="005A2677" w:rsidRPr="00C7295B" w:rsidRDefault="005A2677" w:rsidP="001C1AEB">
      <w:pPr>
        <w:pStyle w:val="ListParagraph"/>
        <w:numPr>
          <w:ilvl w:val="0"/>
          <w:numId w:val="19"/>
        </w:numPr>
        <w:spacing w:after="0" w:line="240" w:lineRule="auto"/>
        <w:jc w:val="both"/>
        <w:rPr>
          <w:rFonts w:ascii="Times New Roman" w:hAnsi="Times New Roman"/>
          <w:i/>
          <w:sz w:val="24"/>
          <w:szCs w:val="24"/>
        </w:rPr>
      </w:pPr>
      <w:r w:rsidRPr="00C7295B">
        <w:rPr>
          <w:rFonts w:ascii="Times New Roman" w:hAnsi="Times New Roman"/>
          <w:i/>
          <w:sz w:val="24"/>
          <w:szCs w:val="24"/>
        </w:rPr>
        <w:t>The required programming is easy. A simple, limited set of programming instructions using preprinted specification forms is used to call up the subroutines in the package.</w:t>
      </w:r>
    </w:p>
    <w:p w:rsidR="005A2677" w:rsidRPr="00C7295B" w:rsidRDefault="005A2677" w:rsidP="001C1AEB">
      <w:pPr>
        <w:pStyle w:val="ListParagraph"/>
        <w:numPr>
          <w:ilvl w:val="0"/>
          <w:numId w:val="19"/>
        </w:numPr>
        <w:spacing w:after="0" w:line="240" w:lineRule="auto"/>
        <w:jc w:val="both"/>
        <w:rPr>
          <w:rFonts w:ascii="Times New Roman" w:hAnsi="Times New Roman"/>
          <w:i/>
          <w:sz w:val="24"/>
          <w:szCs w:val="24"/>
        </w:rPr>
      </w:pPr>
      <w:r w:rsidRPr="00C7295B">
        <w:rPr>
          <w:rFonts w:ascii="Times New Roman" w:hAnsi="Times New Roman"/>
          <w:i/>
          <w:sz w:val="24"/>
          <w:szCs w:val="24"/>
        </w:rPr>
        <w:lastRenderedPageBreak/>
        <w:t>Training time is short, about one week of intensive training is sufficient to learn how to program a GAS package.</w:t>
      </w:r>
    </w:p>
    <w:p w:rsidR="005A2677" w:rsidRPr="00C7295B"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Generalized audit software limitations:</w:t>
      </w:r>
    </w:p>
    <w:p w:rsidR="005A2677" w:rsidRPr="00C7295B" w:rsidRDefault="005A2677" w:rsidP="001C1AEB">
      <w:pPr>
        <w:pStyle w:val="ListParagraph"/>
        <w:numPr>
          <w:ilvl w:val="0"/>
          <w:numId w:val="20"/>
        </w:numPr>
        <w:spacing w:after="0" w:line="240" w:lineRule="auto"/>
        <w:jc w:val="both"/>
        <w:rPr>
          <w:rFonts w:ascii="Times New Roman" w:hAnsi="Times New Roman"/>
          <w:i/>
          <w:sz w:val="24"/>
          <w:szCs w:val="24"/>
        </w:rPr>
      </w:pPr>
      <w:r w:rsidRPr="00C7295B">
        <w:rPr>
          <w:rFonts w:ascii="Times New Roman" w:hAnsi="Times New Roman"/>
          <w:i/>
          <w:sz w:val="24"/>
          <w:szCs w:val="24"/>
        </w:rPr>
        <w:t>The computer cannot observe and count physical things (inventory, for example), but it can compare auditor-made counts to the computer records.</w:t>
      </w:r>
    </w:p>
    <w:p w:rsidR="005A2677" w:rsidRPr="00C7295B" w:rsidRDefault="005A2677" w:rsidP="001C1AEB">
      <w:pPr>
        <w:pStyle w:val="ListParagraph"/>
        <w:numPr>
          <w:ilvl w:val="0"/>
          <w:numId w:val="20"/>
        </w:numPr>
        <w:spacing w:after="0" w:line="240" w:lineRule="auto"/>
        <w:jc w:val="both"/>
        <w:rPr>
          <w:rFonts w:ascii="Times New Roman" w:hAnsi="Times New Roman"/>
          <w:i/>
          <w:sz w:val="24"/>
          <w:szCs w:val="24"/>
        </w:rPr>
      </w:pPr>
      <w:r w:rsidRPr="00C7295B">
        <w:rPr>
          <w:rFonts w:ascii="Times New Roman" w:hAnsi="Times New Roman"/>
          <w:i/>
          <w:sz w:val="24"/>
          <w:szCs w:val="24"/>
        </w:rPr>
        <w:t>The computer cannot examine external and internal documentation; thus it cannot vouch accounting output to sources of basic evidence.</w:t>
      </w:r>
    </w:p>
    <w:p w:rsidR="005A2677" w:rsidRPr="00C7295B" w:rsidRDefault="005A2677" w:rsidP="001C1AEB">
      <w:pPr>
        <w:pStyle w:val="ListParagraph"/>
        <w:numPr>
          <w:ilvl w:val="0"/>
          <w:numId w:val="20"/>
        </w:numPr>
        <w:spacing w:after="0" w:line="240" w:lineRule="auto"/>
        <w:jc w:val="both"/>
        <w:rPr>
          <w:rFonts w:ascii="Times New Roman" w:hAnsi="Times New Roman"/>
          <w:i/>
          <w:sz w:val="24"/>
          <w:szCs w:val="24"/>
        </w:rPr>
      </w:pPr>
      <w:r w:rsidRPr="00C7295B">
        <w:rPr>
          <w:rFonts w:ascii="Times New Roman" w:hAnsi="Times New Roman"/>
          <w:i/>
          <w:sz w:val="24"/>
          <w:szCs w:val="24"/>
        </w:rPr>
        <w:t>The computer cannot conduct an inquiry in the limited sense that the inquiry procedures refers to questionnaires and conversations.</w:t>
      </w:r>
    </w:p>
    <w:p w:rsidR="005A2677" w:rsidRPr="00214BFD" w:rsidRDefault="005A2677" w:rsidP="00AD0A64">
      <w:pPr>
        <w:pStyle w:val="NoSpacing"/>
        <w:rPr>
          <w:sz w:val="10"/>
          <w:szCs w:val="10"/>
        </w:rPr>
      </w:pPr>
    </w:p>
    <w:p w:rsidR="005A2677" w:rsidRDefault="005A2677" w:rsidP="001C1AEB">
      <w:pPr>
        <w:numPr>
          <w:ilvl w:val="1"/>
          <w:numId w:val="73"/>
        </w:numPr>
        <w:spacing w:after="0" w:line="240" w:lineRule="auto"/>
        <w:jc w:val="both"/>
        <w:rPr>
          <w:rFonts w:ascii="Times New Roman" w:hAnsi="Times New Roman"/>
          <w:b/>
          <w:sz w:val="24"/>
          <w:szCs w:val="24"/>
        </w:rPr>
      </w:pPr>
      <w:r>
        <w:rPr>
          <w:rFonts w:ascii="Times New Roman" w:hAnsi="Times New Roman"/>
          <w:b/>
          <w:sz w:val="24"/>
          <w:szCs w:val="24"/>
        </w:rPr>
        <w:t xml:space="preserve">Test Data </w:t>
      </w:r>
    </w:p>
    <w:p w:rsidR="005A2677" w:rsidRDefault="005A2677" w:rsidP="00AD0A64">
      <w:pPr>
        <w:spacing w:after="0" w:line="240" w:lineRule="auto"/>
        <w:jc w:val="both"/>
        <w:rPr>
          <w:rFonts w:ascii="Times New Roman" w:hAnsi="Times New Roman"/>
          <w:sz w:val="24"/>
          <w:szCs w:val="24"/>
        </w:rPr>
      </w:pPr>
      <w:r>
        <w:rPr>
          <w:rFonts w:ascii="Times New Roman" w:hAnsi="Times New Roman"/>
          <w:b/>
          <w:sz w:val="24"/>
          <w:szCs w:val="24"/>
        </w:rPr>
        <w:t>Data</w:t>
      </w:r>
      <w:r>
        <w:rPr>
          <w:rFonts w:ascii="Times New Roman" w:hAnsi="Times New Roman"/>
          <w:sz w:val="24"/>
          <w:szCs w:val="24"/>
        </w:rPr>
        <w:t xml:space="preserve"> used by the auditor for computer processing to test the operation of the entity’s computer programs. Audit test data consists of data submitted by the auditor for processing by the client’s computer based accounting system. The objective of the test data approach is to determine whether the client’s computer programs can correctly process valid and invalid transactions as they arise. To fulfill this objective, the auditor develops different types of transactions that are processed under his or her own control using the client’s computer programs on the client’s EDP equipment.</w:t>
      </w:r>
    </w:p>
    <w:p w:rsidR="005A2677" w:rsidRPr="00214BFD" w:rsidRDefault="005A2677" w:rsidP="00AD0A64">
      <w:pPr>
        <w:pStyle w:val="NoSpacing"/>
        <w:rPr>
          <w:sz w:val="16"/>
          <w:szCs w:val="16"/>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The auditor’s test data must include both </w:t>
      </w:r>
      <w:r>
        <w:rPr>
          <w:rFonts w:ascii="Times New Roman" w:hAnsi="Times New Roman"/>
          <w:i/>
          <w:sz w:val="24"/>
          <w:szCs w:val="24"/>
        </w:rPr>
        <w:t>valid and</w:t>
      </w:r>
      <w:r w:rsidRPr="00565F91">
        <w:rPr>
          <w:rFonts w:ascii="Times New Roman" w:hAnsi="Times New Roman"/>
          <w:sz w:val="24"/>
          <w:szCs w:val="24"/>
        </w:rPr>
        <w:t xml:space="preserve"> </w:t>
      </w:r>
      <w:r w:rsidRPr="00565F91">
        <w:rPr>
          <w:rFonts w:ascii="Times New Roman" w:hAnsi="Times New Roman"/>
          <w:i/>
          <w:sz w:val="24"/>
          <w:szCs w:val="24"/>
        </w:rPr>
        <w:t>invalid</w:t>
      </w:r>
      <w:r>
        <w:rPr>
          <w:rFonts w:ascii="Times New Roman" w:hAnsi="Times New Roman"/>
          <w:sz w:val="24"/>
          <w:szCs w:val="24"/>
        </w:rPr>
        <w:t xml:space="preserve"> transactions in order to determine whether the client’s computer programs will react properly to different kinds of data. Since the auditor has a complete knowledge of the errors that exist in the test data, it is possible for the auditor to check whether the client’s system has properly processed the input. The auditor does this by examining the error listing and the details of the output resulting from the test data.</w:t>
      </w:r>
    </w:p>
    <w:p w:rsidR="005A2677" w:rsidRPr="00214BFD" w:rsidRDefault="005A2677" w:rsidP="00AD0A64">
      <w:pPr>
        <w:pStyle w:val="NoSpacing"/>
        <w:rPr>
          <w:sz w:val="10"/>
          <w:szCs w:val="10"/>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 concept of test data is that once a computer is programmed to handle transactions in a certain logical way, it will faithfully handle every transaction exactly the same way. Therefore, the audit team need only prepare a limited number of simulated transactions (some with errors and some without) to determine whether each control operates as described in the program documentation.</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Test data are helpful in reviewing the client’s system of processing data and its control over errors, but several difficulties must be overcome before this approach can be used. The major concerns follow:</w:t>
      </w:r>
    </w:p>
    <w:p w:rsidR="005A2677" w:rsidRDefault="005A2677" w:rsidP="001C1AEB">
      <w:pPr>
        <w:pStyle w:val="ListParagraph"/>
        <w:numPr>
          <w:ilvl w:val="0"/>
          <w:numId w:val="13"/>
        </w:numPr>
        <w:spacing w:after="0" w:line="240" w:lineRule="auto"/>
        <w:jc w:val="both"/>
        <w:rPr>
          <w:rFonts w:ascii="Times New Roman" w:hAnsi="Times New Roman"/>
          <w:sz w:val="24"/>
          <w:szCs w:val="24"/>
        </w:rPr>
      </w:pPr>
      <w:r>
        <w:rPr>
          <w:rFonts w:ascii="Times New Roman" w:hAnsi="Times New Roman"/>
          <w:b/>
          <w:sz w:val="24"/>
          <w:szCs w:val="24"/>
        </w:rPr>
        <w:t>Test data must include all relevant conditions the auditor desires to test.</w:t>
      </w:r>
      <w:r>
        <w:rPr>
          <w:rFonts w:ascii="Times New Roman" w:hAnsi="Times New Roman"/>
          <w:sz w:val="24"/>
          <w:szCs w:val="24"/>
        </w:rPr>
        <w:t xml:space="preserve"> The test data should test the adequacy of all the controls discussed previously that are applicable to the client’s program under review. Because considerable competence is required in developing data to test for all the relevant types of errors that would occur, the assistance of an EDP specialist is generally required.</w:t>
      </w:r>
    </w:p>
    <w:p w:rsidR="005A2677" w:rsidRDefault="005A2677" w:rsidP="001C1AEB">
      <w:pPr>
        <w:pStyle w:val="ListParagraph"/>
        <w:numPr>
          <w:ilvl w:val="0"/>
          <w:numId w:val="13"/>
        </w:numPr>
        <w:spacing w:after="0" w:line="240" w:lineRule="auto"/>
        <w:jc w:val="both"/>
        <w:rPr>
          <w:rFonts w:ascii="Times New Roman" w:hAnsi="Times New Roman"/>
          <w:sz w:val="24"/>
          <w:szCs w:val="24"/>
        </w:rPr>
      </w:pPr>
      <w:r>
        <w:rPr>
          <w:rFonts w:ascii="Times New Roman" w:hAnsi="Times New Roman"/>
          <w:b/>
          <w:sz w:val="24"/>
          <w:szCs w:val="24"/>
        </w:rPr>
        <w:t>Program tested by the auditor’s test data must be the same as that used throughout the year by the client.</w:t>
      </w:r>
      <w:r>
        <w:rPr>
          <w:rFonts w:ascii="Times New Roman" w:hAnsi="Times New Roman"/>
          <w:sz w:val="24"/>
          <w:szCs w:val="24"/>
        </w:rPr>
        <w:t xml:space="preserve"> One approach the auditor can take to ensure that this condition is met is to run the test data on a surprise basis, possibly at random times throughout the year. This approach is both costly and time consuming. A more realistic method is to rely on the client’s internal controls over making changes in the program.</w:t>
      </w:r>
    </w:p>
    <w:p w:rsidR="005A2677" w:rsidRPr="00214BFD" w:rsidRDefault="005A2677" w:rsidP="001C1AEB">
      <w:pPr>
        <w:pStyle w:val="ListParagraph"/>
        <w:numPr>
          <w:ilvl w:val="0"/>
          <w:numId w:val="13"/>
        </w:numPr>
        <w:spacing w:after="0" w:line="240" w:lineRule="auto"/>
        <w:jc w:val="both"/>
        <w:rPr>
          <w:rFonts w:ascii="Times New Roman" w:hAnsi="Times New Roman"/>
          <w:sz w:val="24"/>
          <w:szCs w:val="24"/>
        </w:rPr>
      </w:pPr>
      <w:r>
        <w:rPr>
          <w:rFonts w:ascii="Times New Roman" w:hAnsi="Times New Roman"/>
          <w:b/>
          <w:sz w:val="24"/>
          <w:szCs w:val="24"/>
        </w:rPr>
        <w:t>Test data must be eliminated from the client’s records.</w:t>
      </w:r>
      <w:r>
        <w:rPr>
          <w:rFonts w:ascii="Times New Roman" w:hAnsi="Times New Roman"/>
          <w:sz w:val="24"/>
          <w:szCs w:val="24"/>
        </w:rPr>
        <w:t xml:space="preserve"> The elimination of test data is necessary if the program being tested is for the updating of a master file such </w:t>
      </w:r>
      <w:r>
        <w:rPr>
          <w:rFonts w:ascii="Times New Roman" w:hAnsi="Times New Roman"/>
          <w:sz w:val="24"/>
          <w:szCs w:val="24"/>
        </w:rPr>
        <w:lastRenderedPageBreak/>
        <w:t xml:space="preserve">as the accounts receivable trial balance. It would be not be proper to permit fictitious test transactions to remain permanently in a master file. There are feasible methods of eliminating test data, but they generally require the assistance of an EDP specialist. It should be noted that in circumstances in which elimination of test data is not feasible, it is common practice for auditors to enter only invalid data. These tests are incomplete. </w:t>
      </w:r>
      <w:r w:rsidRPr="00214BFD">
        <w:rPr>
          <w:rFonts w:ascii="Times New Roman" w:hAnsi="Times New Roman"/>
          <w:sz w:val="24"/>
          <w:szCs w:val="24"/>
        </w:rPr>
        <w:t>However, they are useful for testing certain controls, for example, the extent to which invalid transactions are rejected.</w:t>
      </w:r>
    </w:p>
    <w:p w:rsidR="005A2677" w:rsidRPr="00AE0CDF" w:rsidRDefault="005A2677" w:rsidP="00AD0A64">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Note that the use of test data is not confined to the external auditor. It is a method used by programmers, analysts, and internal auditors as part of systems development and monitoring procedures. There may be scope for co-operation between internal and external auditors in creating such test data.</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5A2677" w:rsidRPr="004A4A3B" w:rsidTr="00952BFE">
        <w:trPr>
          <w:jc w:val="center"/>
        </w:trPr>
        <w:tc>
          <w:tcPr>
            <w:tcW w:w="9182" w:type="dxa"/>
            <w:tcBorders>
              <w:left w:val="nil"/>
              <w:right w:val="nil"/>
            </w:tcBorders>
          </w:tcPr>
          <w:p w:rsidR="005A2677" w:rsidRPr="004A4A3B" w:rsidRDefault="005A2677" w:rsidP="00AD0A64">
            <w:pPr>
              <w:pStyle w:val="NoSpacing"/>
              <w:jc w:val="center"/>
              <w:rPr>
                <w:rFonts w:ascii="Times New Roman" w:hAnsi="Times New Roman"/>
                <w:b/>
                <w:sz w:val="32"/>
                <w:szCs w:val="32"/>
              </w:rPr>
            </w:pPr>
            <w:r w:rsidRPr="004A4A3B">
              <w:rPr>
                <w:rFonts w:ascii="Times New Roman" w:hAnsi="Times New Roman"/>
                <w:b/>
                <w:sz w:val="32"/>
                <w:szCs w:val="32"/>
              </w:rPr>
              <w:t>UNIT FOUR: INTERNAL, OPERATIONAL AND MANAGEMENT AUDITING</w:t>
            </w:r>
          </w:p>
        </w:tc>
      </w:tr>
    </w:tbl>
    <w:p w:rsidR="005A2677" w:rsidRPr="004E6573" w:rsidRDefault="005A2677" w:rsidP="00AD0A64">
      <w:pPr>
        <w:pStyle w:val="NoSpacing"/>
        <w:rPr>
          <w:sz w:val="18"/>
          <w:szCs w:val="18"/>
        </w:rPr>
      </w:pPr>
    </w:p>
    <w:p w:rsidR="005A2677" w:rsidRPr="004E6573" w:rsidRDefault="005A2677" w:rsidP="00AD0A64">
      <w:pPr>
        <w:pStyle w:val="NoSpacing"/>
        <w:rPr>
          <w:sz w:val="18"/>
          <w:szCs w:val="18"/>
        </w:rPr>
      </w:pPr>
    </w:p>
    <w:p w:rsidR="005A2677" w:rsidRDefault="005A2677" w:rsidP="00AD0A64">
      <w:pPr>
        <w:spacing w:after="0" w:line="240" w:lineRule="auto"/>
        <w:rPr>
          <w:rFonts w:ascii="Times New Roman" w:hAnsi="Times New Roman"/>
          <w:b/>
          <w:sz w:val="28"/>
          <w:szCs w:val="28"/>
        </w:rPr>
      </w:pPr>
      <w:r>
        <w:rPr>
          <w:rFonts w:ascii="Times New Roman" w:hAnsi="Times New Roman"/>
          <w:b/>
          <w:sz w:val="28"/>
          <w:szCs w:val="28"/>
        </w:rPr>
        <w:t xml:space="preserve">4.1 Internal </w:t>
      </w:r>
      <w:r w:rsidRPr="00BB2260">
        <w:rPr>
          <w:rFonts w:ascii="Times New Roman" w:hAnsi="Times New Roman"/>
          <w:b/>
          <w:sz w:val="28"/>
          <w:szCs w:val="28"/>
        </w:rPr>
        <w:t>Auditing</w:t>
      </w:r>
    </w:p>
    <w:p w:rsidR="005A2677" w:rsidRPr="00943797" w:rsidRDefault="005A2677" w:rsidP="00AD0A64">
      <w:pPr>
        <w:pStyle w:val="NormalWeb"/>
        <w:jc w:val="both"/>
      </w:pPr>
      <w:r w:rsidRPr="00943797">
        <w:t xml:space="preserve">The Institute of Internal Auditors (2005) defines internal auditing as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 </w:t>
      </w:r>
    </w:p>
    <w:p w:rsidR="005A2677" w:rsidRDefault="005A2677" w:rsidP="00AD0A64">
      <w:pPr>
        <w:spacing w:after="0" w:line="240" w:lineRule="auto"/>
        <w:jc w:val="both"/>
        <w:rPr>
          <w:rFonts w:ascii="Times New Roman" w:hAnsi="Times New Roman"/>
          <w:b/>
          <w:sz w:val="28"/>
          <w:szCs w:val="28"/>
        </w:rPr>
      </w:pPr>
      <w:r>
        <w:rPr>
          <w:rFonts w:ascii="Times New Roman" w:hAnsi="Times New Roman"/>
          <w:sz w:val="24"/>
          <w:szCs w:val="24"/>
        </w:rPr>
        <w:t>Internal auditing encompasses the examination and evaluation of the adequacy and effectiveness of the organizations system of internal control and the quality of performance in carrying out assigned responsibilities.</w:t>
      </w:r>
    </w:p>
    <w:p w:rsidR="005A2677" w:rsidRDefault="005A2677" w:rsidP="00AD0A64">
      <w:pPr>
        <w:pStyle w:val="BodyText3"/>
        <w:spacing w:line="240" w:lineRule="auto"/>
        <w:jc w:val="both"/>
        <w:rPr>
          <w:rFonts w:ascii="Times New Roman" w:hAnsi="Times New Roman"/>
          <w:sz w:val="24"/>
        </w:rPr>
      </w:pPr>
      <w:r w:rsidRPr="002A7992">
        <w:rPr>
          <w:rFonts w:ascii="Times New Roman" w:hAnsi="Times New Roman"/>
          <w:sz w:val="24"/>
        </w:rPr>
        <w:t xml:space="preserve">Internal auditing is a service function established within an organization to examine and evaluate its activities. </w:t>
      </w:r>
    </w:p>
    <w:p w:rsidR="005A2677" w:rsidRDefault="005A2677" w:rsidP="00AD0A64">
      <w:pPr>
        <w:pStyle w:val="BodyText3"/>
        <w:spacing w:line="240" w:lineRule="auto"/>
        <w:jc w:val="both"/>
        <w:rPr>
          <w:rFonts w:ascii="Times New Roman" w:hAnsi="Times New Roman"/>
          <w:sz w:val="24"/>
        </w:rPr>
      </w:pPr>
      <w:r>
        <w:rPr>
          <w:rFonts w:ascii="Times New Roman" w:hAnsi="Times New Roman"/>
          <w:sz w:val="24"/>
        </w:rPr>
        <w:t>Internal audits may focus on financial reporting (financial audits); compliance with policies, procedures, laws, or regulations (Compliance audits); fraud detection (fraud audits); or operational efficiency and effectiveness (operational audits).</w:t>
      </w:r>
      <w:r w:rsidRPr="002A7992">
        <w:rPr>
          <w:rFonts w:ascii="Times New Roman" w:hAnsi="Times New Roman"/>
          <w:sz w:val="24"/>
        </w:rPr>
        <w:t xml:space="preserve"> </w:t>
      </w:r>
      <w:r>
        <w:rPr>
          <w:rFonts w:ascii="Times New Roman" w:hAnsi="Times New Roman"/>
          <w:sz w:val="24"/>
        </w:rPr>
        <w:t xml:space="preserve">Internal auditors are said to be the eye and ear of the management. </w:t>
      </w:r>
    </w:p>
    <w:p w:rsidR="005A2677" w:rsidRPr="00577615" w:rsidRDefault="005A2677" w:rsidP="00AD0A64">
      <w:pPr>
        <w:pStyle w:val="BodyText3"/>
        <w:spacing w:line="240" w:lineRule="auto"/>
        <w:jc w:val="both"/>
        <w:rPr>
          <w:rFonts w:ascii="Times New Roman" w:hAnsi="Times New Roman"/>
          <w:sz w:val="24"/>
        </w:rPr>
      </w:pPr>
      <w:r>
        <w:rPr>
          <w:rFonts w:ascii="Times New Roman" w:hAnsi="Times New Roman"/>
          <w:sz w:val="24"/>
        </w:rPr>
        <w:t>The following diagram shows the different areas of focus by internal auditors and makes the main components of internal auditing: financial, compliance, fraud and operational auditing.</w:t>
      </w:r>
      <w:r w:rsidRPr="002A7992">
        <w:rPr>
          <w:rFonts w:ascii="Times New Roman" w:hAnsi="Times New Roman"/>
          <w:sz w:val="24"/>
        </w:rPr>
        <w:t xml:space="preserve"> </w:t>
      </w:r>
    </w:p>
    <w:p w:rsidR="005A2677" w:rsidRPr="00BA73B1" w:rsidRDefault="005A2677" w:rsidP="001C1AEB">
      <w:pPr>
        <w:numPr>
          <w:ilvl w:val="2"/>
          <w:numId w:val="104"/>
        </w:numPr>
        <w:spacing w:after="0" w:line="240" w:lineRule="auto"/>
        <w:rPr>
          <w:rFonts w:ascii="Times New Roman" w:hAnsi="Times New Roman"/>
          <w:b/>
          <w:sz w:val="24"/>
          <w:szCs w:val="24"/>
        </w:rPr>
      </w:pPr>
      <w:r w:rsidRPr="00BA73B1">
        <w:rPr>
          <w:rFonts w:ascii="Times New Roman" w:hAnsi="Times New Roman"/>
          <w:b/>
          <w:sz w:val="24"/>
          <w:szCs w:val="24"/>
        </w:rPr>
        <w:t>Internal Financial Auditing</w:t>
      </w:r>
    </w:p>
    <w:p w:rsidR="005A2677" w:rsidRPr="00A31395" w:rsidRDefault="005A2677" w:rsidP="00AD0A64">
      <w:pPr>
        <w:spacing w:after="0" w:line="240" w:lineRule="auto"/>
        <w:jc w:val="both"/>
        <w:rPr>
          <w:rFonts w:ascii="Times New Roman" w:hAnsi="Times New Roman"/>
          <w:sz w:val="16"/>
          <w:szCs w:val="16"/>
        </w:rPr>
      </w:pPr>
    </w:p>
    <w:p w:rsidR="005A2677" w:rsidRPr="00A31395" w:rsidRDefault="005A2677" w:rsidP="00AD0A64">
      <w:pPr>
        <w:spacing w:after="0" w:line="240" w:lineRule="auto"/>
        <w:jc w:val="both"/>
        <w:rPr>
          <w:rFonts w:ascii="Times New Roman" w:hAnsi="Times New Roman"/>
          <w:sz w:val="24"/>
          <w:szCs w:val="24"/>
        </w:rPr>
      </w:pPr>
      <w:r w:rsidRPr="00A31395">
        <w:rPr>
          <w:rFonts w:ascii="Times New Roman" w:hAnsi="Times New Roman"/>
          <w:sz w:val="24"/>
          <w:szCs w:val="24"/>
        </w:rPr>
        <w:t>Internal auditors are employed by companies to do both financial and operational auditing. Responsibilities of internal financial auditors include:</w:t>
      </w:r>
    </w:p>
    <w:p w:rsidR="005A2677" w:rsidRPr="00356FCA" w:rsidRDefault="005A2677" w:rsidP="001C1AEB">
      <w:pPr>
        <w:numPr>
          <w:ilvl w:val="0"/>
          <w:numId w:val="90"/>
        </w:numPr>
        <w:spacing w:after="0" w:line="240" w:lineRule="auto"/>
        <w:jc w:val="both"/>
        <w:rPr>
          <w:rFonts w:ascii="Times New Roman" w:hAnsi="Times New Roman"/>
          <w:i/>
          <w:sz w:val="24"/>
          <w:szCs w:val="24"/>
        </w:rPr>
      </w:pPr>
      <w:r w:rsidRPr="00356FCA">
        <w:rPr>
          <w:rFonts w:ascii="Times New Roman" w:hAnsi="Times New Roman"/>
          <w:i/>
          <w:sz w:val="24"/>
          <w:szCs w:val="24"/>
        </w:rPr>
        <w:t>Review the reliability and integrity of financial and operating information and the means used to identify, measure, classify and report such information</w:t>
      </w:r>
      <w:r>
        <w:rPr>
          <w:rFonts w:ascii="Times New Roman" w:hAnsi="Times New Roman"/>
          <w:i/>
          <w:sz w:val="24"/>
          <w:szCs w:val="24"/>
        </w:rPr>
        <w:t>,</w:t>
      </w:r>
    </w:p>
    <w:p w:rsidR="005A2677" w:rsidRPr="00356FCA" w:rsidRDefault="005A2677" w:rsidP="001C1AEB">
      <w:pPr>
        <w:numPr>
          <w:ilvl w:val="0"/>
          <w:numId w:val="90"/>
        </w:numPr>
        <w:spacing w:after="0" w:line="240" w:lineRule="auto"/>
        <w:jc w:val="both"/>
        <w:rPr>
          <w:rFonts w:ascii="Times New Roman" w:hAnsi="Times New Roman"/>
          <w:i/>
          <w:sz w:val="24"/>
          <w:szCs w:val="24"/>
        </w:rPr>
      </w:pPr>
      <w:r w:rsidRPr="00356FCA">
        <w:rPr>
          <w:rFonts w:ascii="Times New Roman" w:hAnsi="Times New Roman"/>
          <w:i/>
          <w:sz w:val="24"/>
          <w:szCs w:val="24"/>
        </w:rPr>
        <w:t>Review the systems established to ensure compliance with those policies, plans, procedures, laws, regulations and contracts which could have a significance impact on operation and reports &amp; should determine whether the organizations in compliance</w:t>
      </w:r>
      <w:r>
        <w:rPr>
          <w:rFonts w:ascii="Times New Roman" w:hAnsi="Times New Roman"/>
          <w:i/>
          <w:sz w:val="24"/>
          <w:szCs w:val="24"/>
        </w:rPr>
        <w:t>,</w:t>
      </w:r>
    </w:p>
    <w:p w:rsidR="005A2677" w:rsidRPr="00356FCA" w:rsidRDefault="005A2677" w:rsidP="001C1AEB">
      <w:pPr>
        <w:numPr>
          <w:ilvl w:val="0"/>
          <w:numId w:val="90"/>
        </w:numPr>
        <w:spacing w:after="0" w:line="240" w:lineRule="auto"/>
        <w:jc w:val="both"/>
        <w:rPr>
          <w:rFonts w:ascii="Times New Roman" w:hAnsi="Times New Roman"/>
          <w:i/>
          <w:sz w:val="24"/>
          <w:szCs w:val="24"/>
        </w:rPr>
      </w:pPr>
      <w:r w:rsidRPr="00356FCA">
        <w:rPr>
          <w:rFonts w:ascii="Times New Roman" w:hAnsi="Times New Roman"/>
          <w:i/>
          <w:sz w:val="24"/>
          <w:szCs w:val="24"/>
        </w:rPr>
        <w:lastRenderedPageBreak/>
        <w:t>Review the means of safeguarding assets and verify the existence of such assets</w:t>
      </w:r>
      <w:r>
        <w:rPr>
          <w:rFonts w:ascii="Times New Roman" w:hAnsi="Times New Roman"/>
          <w:i/>
          <w:sz w:val="24"/>
          <w:szCs w:val="24"/>
        </w:rPr>
        <w:t>.</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The objectives of internal auditors are considerably broader than the objectives of external auditors. This provides flexibility for internal auditors to meet company need. Different companies vary in the extent of internal auditing and the areas on which the internal auditor focus. For example, management of one company may decide that internal auditors should evaluate the internal control and financial statement of every division annually, whereas, others may decide that a-three year rotation is sufficient. Also, internal audit reports are not standardized because:</w:t>
      </w:r>
    </w:p>
    <w:p w:rsidR="005A2677" w:rsidRPr="00356FCA" w:rsidRDefault="005A2677" w:rsidP="001C1AEB">
      <w:pPr>
        <w:numPr>
          <w:ilvl w:val="0"/>
          <w:numId w:val="91"/>
        </w:numPr>
        <w:spacing w:after="0" w:line="240" w:lineRule="auto"/>
        <w:jc w:val="both"/>
        <w:rPr>
          <w:rFonts w:ascii="Times New Roman" w:hAnsi="Times New Roman"/>
          <w:i/>
          <w:sz w:val="24"/>
          <w:szCs w:val="24"/>
        </w:rPr>
      </w:pPr>
      <w:r w:rsidRPr="00356FCA">
        <w:rPr>
          <w:rFonts w:ascii="Times New Roman" w:hAnsi="Times New Roman"/>
          <w:i/>
          <w:sz w:val="24"/>
          <w:szCs w:val="24"/>
        </w:rPr>
        <w:t>The reporting needs vary for each company</w:t>
      </w:r>
    </w:p>
    <w:p w:rsidR="005A2677" w:rsidRPr="00356FCA" w:rsidRDefault="005A2677" w:rsidP="001C1AEB">
      <w:pPr>
        <w:numPr>
          <w:ilvl w:val="0"/>
          <w:numId w:val="91"/>
        </w:numPr>
        <w:spacing w:after="0" w:line="240" w:lineRule="auto"/>
        <w:jc w:val="both"/>
        <w:rPr>
          <w:rFonts w:ascii="Times New Roman" w:hAnsi="Times New Roman"/>
          <w:i/>
          <w:sz w:val="24"/>
          <w:szCs w:val="24"/>
        </w:rPr>
      </w:pPr>
      <w:r w:rsidRPr="00356FCA">
        <w:rPr>
          <w:rFonts w:ascii="Times New Roman" w:hAnsi="Times New Roman"/>
          <w:i/>
          <w:sz w:val="24"/>
          <w:szCs w:val="24"/>
        </w:rPr>
        <w:t>The report are not relied on by external users</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Professional guidance for internal auditors is provided by the Institute of Internal Auditors (IIA). The IIA is an organization similar to the American Institute of Certified Public Accountants (AICPA) that establishes ethical and practice standards, provides education and encourages professionalism for its members. The IIA practice standards include five categories of guidance that encompass both financial and operational auditing.</w:t>
      </w:r>
    </w:p>
    <w:p w:rsidR="005A2677" w:rsidRPr="00356FCA" w:rsidRDefault="005A2677" w:rsidP="001C1AEB">
      <w:pPr>
        <w:numPr>
          <w:ilvl w:val="0"/>
          <w:numId w:val="92"/>
        </w:numPr>
        <w:spacing w:after="0" w:line="240" w:lineRule="auto"/>
        <w:jc w:val="both"/>
        <w:rPr>
          <w:rFonts w:ascii="Times New Roman" w:hAnsi="Times New Roman"/>
          <w:i/>
          <w:sz w:val="24"/>
          <w:szCs w:val="24"/>
        </w:rPr>
      </w:pPr>
      <w:r w:rsidRPr="00356FCA">
        <w:rPr>
          <w:rFonts w:ascii="Times New Roman" w:hAnsi="Times New Roman"/>
          <w:i/>
          <w:sz w:val="24"/>
          <w:szCs w:val="24"/>
        </w:rPr>
        <w:t>Independence: Internal auditors should be independent of the activity they audit</w:t>
      </w:r>
    </w:p>
    <w:p w:rsidR="005A2677" w:rsidRPr="00356FCA" w:rsidRDefault="005A2677" w:rsidP="001C1AEB">
      <w:pPr>
        <w:numPr>
          <w:ilvl w:val="0"/>
          <w:numId w:val="92"/>
        </w:numPr>
        <w:spacing w:after="0" w:line="240" w:lineRule="auto"/>
        <w:jc w:val="both"/>
        <w:rPr>
          <w:rFonts w:ascii="Times New Roman" w:hAnsi="Times New Roman"/>
          <w:i/>
          <w:sz w:val="24"/>
          <w:szCs w:val="24"/>
        </w:rPr>
      </w:pPr>
      <w:r w:rsidRPr="00356FCA">
        <w:rPr>
          <w:rFonts w:ascii="Times New Roman" w:hAnsi="Times New Roman"/>
          <w:i/>
          <w:sz w:val="24"/>
          <w:szCs w:val="24"/>
        </w:rPr>
        <w:t>Professional proficiency: Internal audits should be performed with proficiency and due professional care</w:t>
      </w:r>
    </w:p>
    <w:p w:rsidR="005A2677" w:rsidRPr="00356FCA" w:rsidRDefault="005A2677" w:rsidP="001C1AEB">
      <w:pPr>
        <w:numPr>
          <w:ilvl w:val="0"/>
          <w:numId w:val="92"/>
        </w:numPr>
        <w:spacing w:after="0" w:line="240" w:lineRule="auto"/>
        <w:jc w:val="both"/>
        <w:rPr>
          <w:rFonts w:ascii="Times New Roman" w:hAnsi="Times New Roman"/>
          <w:i/>
          <w:sz w:val="24"/>
          <w:szCs w:val="24"/>
        </w:rPr>
      </w:pPr>
      <w:r w:rsidRPr="00356FCA">
        <w:rPr>
          <w:rFonts w:ascii="Times New Roman" w:hAnsi="Times New Roman"/>
          <w:i/>
          <w:sz w:val="24"/>
          <w:szCs w:val="24"/>
        </w:rPr>
        <w:t>Scope of the work: the scope of internal auditing should encompass the examination and evaluation of the adequacy and effectiveness of the organization system of internal control and the quality of performance in carrying out assigned responsibilities.</w:t>
      </w:r>
    </w:p>
    <w:p w:rsidR="005A2677" w:rsidRPr="00356FCA" w:rsidRDefault="005A2677" w:rsidP="001C1AEB">
      <w:pPr>
        <w:numPr>
          <w:ilvl w:val="0"/>
          <w:numId w:val="92"/>
        </w:numPr>
        <w:spacing w:after="0" w:line="240" w:lineRule="auto"/>
        <w:jc w:val="both"/>
        <w:rPr>
          <w:rFonts w:ascii="Times New Roman" w:hAnsi="Times New Roman"/>
          <w:i/>
          <w:sz w:val="24"/>
          <w:szCs w:val="24"/>
        </w:rPr>
      </w:pPr>
      <w:r w:rsidRPr="00356FCA">
        <w:rPr>
          <w:rFonts w:ascii="Times New Roman" w:hAnsi="Times New Roman"/>
          <w:i/>
          <w:sz w:val="24"/>
          <w:szCs w:val="24"/>
        </w:rPr>
        <w:t>Performance of audit work: Audit work should include planning the audit, examining and evaluating information, communicating results and follow-up.</w:t>
      </w:r>
    </w:p>
    <w:p w:rsidR="005A2677" w:rsidRPr="00356FCA" w:rsidRDefault="005A2677" w:rsidP="001C1AEB">
      <w:pPr>
        <w:numPr>
          <w:ilvl w:val="0"/>
          <w:numId w:val="92"/>
        </w:numPr>
        <w:spacing w:after="0" w:line="240" w:lineRule="auto"/>
        <w:jc w:val="both"/>
        <w:rPr>
          <w:rFonts w:ascii="Times New Roman" w:hAnsi="Times New Roman"/>
          <w:i/>
          <w:sz w:val="24"/>
          <w:szCs w:val="24"/>
        </w:rPr>
      </w:pPr>
      <w:r w:rsidRPr="00356FCA">
        <w:rPr>
          <w:rFonts w:ascii="Times New Roman" w:hAnsi="Times New Roman"/>
          <w:i/>
          <w:sz w:val="24"/>
          <w:szCs w:val="24"/>
        </w:rPr>
        <w:t>Management of internal auditing department: the director of internal auditing should properly manage the internal auditing department.</w:t>
      </w:r>
    </w:p>
    <w:p w:rsidR="005A2677" w:rsidRPr="00356FCA" w:rsidRDefault="005A2677" w:rsidP="00AD0A64">
      <w:pPr>
        <w:pStyle w:val="Heading1"/>
        <w:spacing w:line="240" w:lineRule="auto"/>
        <w:jc w:val="both"/>
        <w:rPr>
          <w:rFonts w:ascii="Times New Roman" w:hAnsi="Times New Roman" w:cs="Times New Roman"/>
          <w:sz w:val="24"/>
          <w:szCs w:val="24"/>
        </w:rPr>
      </w:pPr>
      <w:r w:rsidRPr="00356FCA">
        <w:rPr>
          <w:rFonts w:ascii="Times New Roman" w:hAnsi="Times New Roman" w:cs="Times New Roman"/>
          <w:bCs w:val="0"/>
          <w:sz w:val="24"/>
          <w:szCs w:val="24"/>
        </w:rPr>
        <w:t>4</w:t>
      </w:r>
      <w:r w:rsidRPr="00356FCA">
        <w:rPr>
          <w:rFonts w:ascii="Times New Roman" w:hAnsi="Times New Roman" w:cs="Times New Roman"/>
          <w:sz w:val="24"/>
          <w:szCs w:val="24"/>
        </w:rPr>
        <w:t>.1.1.1 Internal Financial Auditing Procedures</w:t>
      </w:r>
    </w:p>
    <w:p w:rsidR="005A2677" w:rsidRPr="00356FCA" w:rsidRDefault="005A2677" w:rsidP="00AD0A64">
      <w:pPr>
        <w:spacing w:line="240" w:lineRule="auto"/>
        <w:rPr>
          <w:rFonts w:ascii="Times New Roman" w:hAnsi="Times New Roman"/>
          <w:sz w:val="24"/>
          <w:szCs w:val="24"/>
        </w:rPr>
      </w:pPr>
      <w:r w:rsidRPr="00356FCA">
        <w:rPr>
          <w:rFonts w:ascii="Times New Roman" w:hAnsi="Times New Roman"/>
          <w:sz w:val="24"/>
          <w:szCs w:val="24"/>
        </w:rPr>
        <w:t>The following are the procedures to be followed in conducting internal financial auditing.</w:t>
      </w:r>
    </w:p>
    <w:p w:rsidR="005A2677" w:rsidRPr="004C0EC5" w:rsidRDefault="005A2677" w:rsidP="00AD0A64">
      <w:pPr>
        <w:pStyle w:val="Heading2"/>
        <w:spacing w:before="0" w:after="0" w:line="240" w:lineRule="auto"/>
        <w:jc w:val="both"/>
        <w:rPr>
          <w:rFonts w:ascii="Times New Roman" w:hAnsi="Times New Roman" w:cs="Times New Roman"/>
          <w:i w:val="0"/>
          <w:sz w:val="24"/>
          <w:szCs w:val="24"/>
        </w:rPr>
      </w:pPr>
      <w:r w:rsidRPr="004C0EC5">
        <w:rPr>
          <w:rFonts w:ascii="Times New Roman" w:hAnsi="Times New Roman" w:cs="Times New Roman"/>
          <w:i w:val="0"/>
          <w:sz w:val="24"/>
          <w:szCs w:val="24"/>
        </w:rPr>
        <w:t>1. Planning</w:t>
      </w:r>
    </w:p>
    <w:p w:rsidR="005A2677" w:rsidRPr="00F256FB" w:rsidRDefault="005A2677" w:rsidP="001C1AEB">
      <w:pPr>
        <w:pStyle w:val="NormalWeb"/>
        <w:numPr>
          <w:ilvl w:val="1"/>
          <w:numId w:val="105"/>
        </w:numPr>
        <w:jc w:val="both"/>
      </w:pPr>
      <w:r w:rsidRPr="00F256FB">
        <w:t>The first step in an internal financial audit is the planning phase. Internal auditors will meet with the accounting managers or supervisors and discuss the breadth and depth of the audit. The planning phase allows accounting management and internal auditors to discuss which functions should be included in the internal financial audit. Auditors will then gather sample groups of specifi</w:t>
      </w:r>
      <w:r>
        <w:t xml:space="preserve">c business </w:t>
      </w:r>
      <w:r w:rsidRPr="00F256FB">
        <w:t>information to avoid spending time collecting information during the fieldwork phase. Auditors may also gather the company's manuals or internal documents relating to specific financial operations. Auditor will review the sample information against the company's guidelines during the fieldwork phase of the internal financial audit.</w:t>
      </w:r>
    </w:p>
    <w:p w:rsidR="005A2677" w:rsidRDefault="005A2677" w:rsidP="00AD0A64">
      <w:pPr>
        <w:pStyle w:val="Heading2"/>
        <w:spacing w:before="0" w:after="0" w:line="240" w:lineRule="auto"/>
        <w:jc w:val="both"/>
        <w:rPr>
          <w:rFonts w:ascii="Times New Roman" w:hAnsi="Times New Roman" w:cs="Times New Roman"/>
          <w:i w:val="0"/>
          <w:sz w:val="24"/>
          <w:szCs w:val="24"/>
        </w:rPr>
      </w:pPr>
      <w:r w:rsidRPr="00BD7CD3">
        <w:rPr>
          <w:rFonts w:ascii="Times New Roman" w:hAnsi="Times New Roman" w:cs="Times New Roman"/>
          <w:i w:val="0"/>
          <w:sz w:val="24"/>
          <w:szCs w:val="24"/>
        </w:rPr>
        <w:lastRenderedPageBreak/>
        <w:t>2. Fieldwork</w:t>
      </w:r>
    </w:p>
    <w:p w:rsidR="005A2677" w:rsidRDefault="005A2677" w:rsidP="001C1AEB">
      <w:pPr>
        <w:pStyle w:val="NormalWeb"/>
        <w:numPr>
          <w:ilvl w:val="1"/>
          <w:numId w:val="105"/>
        </w:numPr>
        <w:spacing w:before="0" w:beforeAutospacing="0" w:after="0" w:afterAutospacing="0"/>
        <w:ind w:hanging="357"/>
        <w:jc w:val="both"/>
      </w:pPr>
      <w:r w:rsidRPr="00F256FB">
        <w:t>The fieldwork phase of the internal financial audit is where the bulk of the work will take place for the auditors. Auditors will review the sample information gathered during the planning phase and compare it to the company's accounting policies or other current accounting guidelines. The fieldwork phase may include a review on how the company funnels information into the accounting department, which individuals are responsible for handling financial information, the access individuals have to the company's accounting software and other various accounting processes as requested by company managers.</w:t>
      </w:r>
    </w:p>
    <w:p w:rsidR="005A2677" w:rsidRPr="00F256FB" w:rsidRDefault="005A2677" w:rsidP="001C1AEB">
      <w:pPr>
        <w:pStyle w:val="NormalWeb"/>
        <w:numPr>
          <w:ilvl w:val="1"/>
          <w:numId w:val="105"/>
        </w:numPr>
        <w:spacing w:before="0" w:beforeAutospacing="0" w:after="0" w:afterAutospacing="0"/>
        <w:jc w:val="both"/>
      </w:pPr>
      <w:r w:rsidRPr="00F256FB">
        <w:t>During the fieldwork phase, the auditors will note any variances from company policy or material weaknesses in the financial-accounting function. Second samples may be requested from the company if the internal auditors find too many errors in the initial audit sample. Excessive errors in the second sample may lead the auditors to claim significant problems with the company's accounting function and issue an adverse audit opinion.</w:t>
      </w:r>
    </w:p>
    <w:p w:rsidR="005A2677" w:rsidRPr="004128C9" w:rsidRDefault="005A2677" w:rsidP="00AD0A64">
      <w:pPr>
        <w:pStyle w:val="Heading2"/>
        <w:tabs>
          <w:tab w:val="left" w:pos="360"/>
        </w:tabs>
        <w:spacing w:before="0" w:after="0" w:line="240" w:lineRule="auto"/>
        <w:jc w:val="both"/>
        <w:rPr>
          <w:rFonts w:ascii="Times New Roman" w:hAnsi="Times New Roman" w:cs="Times New Roman"/>
          <w:i w:val="0"/>
          <w:sz w:val="24"/>
          <w:szCs w:val="24"/>
        </w:rPr>
      </w:pPr>
      <w:r w:rsidRPr="004128C9">
        <w:rPr>
          <w:rFonts w:ascii="Times New Roman" w:hAnsi="Times New Roman" w:cs="Times New Roman"/>
          <w:i w:val="0"/>
          <w:sz w:val="24"/>
          <w:szCs w:val="24"/>
        </w:rPr>
        <w:t>3. Follow-Up Meeting</w:t>
      </w:r>
    </w:p>
    <w:p w:rsidR="005A2677" w:rsidRDefault="005A2677" w:rsidP="001C1AEB">
      <w:pPr>
        <w:pStyle w:val="NormalWeb"/>
        <w:numPr>
          <w:ilvl w:val="1"/>
          <w:numId w:val="105"/>
        </w:numPr>
        <w:tabs>
          <w:tab w:val="num" w:pos="540"/>
        </w:tabs>
        <w:spacing w:before="0" w:beforeAutospacing="0" w:after="0" w:afterAutospacing="0"/>
        <w:ind w:hanging="180"/>
        <w:jc w:val="both"/>
      </w:pPr>
      <w:r w:rsidRPr="00F256FB">
        <w:t>A follow-up meeting with company management is usually scheduled once the auditors have completed the fieldwork phase. This follow-up meeting gives internal auditors a chance to discuss the violations or material weaknesses found during the audit and make suggestions for correcting these issues. If too many significant errors were found during the initial audit, auditors may request a remedial audit be scheduled. This remedial audit will occur after corrections have been made to the financial accounting functions. Internal auditors will test these areas to ensure the corrections have properly solved the previous accounting function errors.</w:t>
      </w:r>
    </w:p>
    <w:p w:rsidR="005A2677" w:rsidRPr="0020473C" w:rsidRDefault="005A2677" w:rsidP="00AD0A64">
      <w:pPr>
        <w:spacing w:line="240" w:lineRule="auto"/>
      </w:pPr>
      <w:r w:rsidRPr="0020473C">
        <w:rPr>
          <w:rFonts w:ascii="Times New Roman" w:hAnsi="Times New Roman"/>
          <w:b/>
          <w:sz w:val="24"/>
          <w:szCs w:val="24"/>
        </w:rPr>
        <w:t xml:space="preserve">4.1.1.2 Relationship of </w:t>
      </w:r>
      <w:r>
        <w:rPr>
          <w:rFonts w:ascii="Times New Roman" w:hAnsi="Times New Roman"/>
          <w:b/>
          <w:sz w:val="24"/>
          <w:szCs w:val="24"/>
        </w:rPr>
        <w:t>I</w:t>
      </w:r>
      <w:r w:rsidRPr="0020473C">
        <w:rPr>
          <w:rFonts w:ascii="Times New Roman" w:hAnsi="Times New Roman"/>
          <w:b/>
          <w:sz w:val="24"/>
          <w:szCs w:val="24"/>
        </w:rPr>
        <w:t xml:space="preserve">nternal and </w:t>
      </w:r>
      <w:r>
        <w:rPr>
          <w:rFonts w:ascii="Times New Roman" w:hAnsi="Times New Roman"/>
          <w:b/>
          <w:sz w:val="24"/>
          <w:szCs w:val="24"/>
        </w:rPr>
        <w:t>E</w:t>
      </w:r>
      <w:r w:rsidRPr="0020473C">
        <w:rPr>
          <w:rFonts w:ascii="Times New Roman" w:hAnsi="Times New Roman"/>
          <w:b/>
          <w:sz w:val="24"/>
          <w:szCs w:val="24"/>
        </w:rPr>
        <w:t xml:space="preserve">xternal </w:t>
      </w:r>
      <w:r>
        <w:rPr>
          <w:rFonts w:ascii="Times New Roman" w:hAnsi="Times New Roman"/>
          <w:b/>
          <w:sz w:val="24"/>
          <w:szCs w:val="24"/>
        </w:rPr>
        <w:t>A</w:t>
      </w:r>
      <w:r w:rsidRPr="0020473C">
        <w:rPr>
          <w:rFonts w:ascii="Times New Roman" w:hAnsi="Times New Roman"/>
          <w:b/>
          <w:sz w:val="24"/>
          <w:szCs w:val="24"/>
        </w:rPr>
        <w:t>uditors</w:t>
      </w:r>
    </w:p>
    <w:p w:rsidR="005A2677" w:rsidRPr="001413C0" w:rsidRDefault="005A2677" w:rsidP="00AD0A64">
      <w:pPr>
        <w:pStyle w:val="NormalWeb"/>
        <w:jc w:val="both"/>
      </w:pPr>
      <w:r>
        <w:t xml:space="preserve">There are differences and similarities between the responsibilities and conduct of audits by internal and external auditors. The primary difference </w:t>
      </w:r>
      <w:r w:rsidRPr="001413C0">
        <w:t xml:space="preserve">between internal auditors and their more familiar counterparts, external auditors, is the intended audience of their reports. </w:t>
      </w:r>
      <w:r>
        <w:t>In</w:t>
      </w:r>
      <w:r w:rsidRPr="001413C0">
        <w:t xml:space="preserve">ternal auditors are hired by a company to audit that firm's financial statements and issue an opinion on the reliability of those financial statements. While external auditors are in a contractual relationship to the firm whose financial statements are being audited, external auditors owe their primary fiduciary responsibility to groups outside of the firm, such as investors and creditors. The external auditor's report or opinion is provided to groups outside of the firm that hired him to audit by including it in that firm's annual report. In contrast, internal auditors are employed by the organization that they are auditing. Similar to external auditors, the internal auditor might provide a written opinion based on his evaluation. However, in contrast to external auditors, the audience for that opinion will always be corporate management instead of investors and creditors. </w:t>
      </w: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Even with this important difference, there are many similarities between the two groups. Both must be competent as auditors and remain objectives in performing their work and reporting their results. They both for example, follow a similar methodology in performing their audits, including planning and performing test of control and substantive tests. Similarly, they both use the audit risk model and materiality in deciding the extent </w:t>
      </w:r>
      <w:r>
        <w:rPr>
          <w:rFonts w:ascii="Times New Roman" w:hAnsi="Times New Roman"/>
          <w:sz w:val="24"/>
          <w:szCs w:val="24"/>
        </w:rPr>
        <w:lastRenderedPageBreak/>
        <w:t>of their test and evaluating results. Their decision about materiality and risk may differ, however because external users may have different needs than management has.</w:t>
      </w:r>
    </w:p>
    <w:p w:rsidR="005A2677" w:rsidRDefault="005A2677" w:rsidP="00AD0A64">
      <w:pPr>
        <w:spacing w:after="0" w:line="240" w:lineRule="auto"/>
        <w:jc w:val="both"/>
        <w:rPr>
          <w:rFonts w:ascii="Times New Roman" w:hAnsi="Times New Roman"/>
          <w:sz w:val="24"/>
          <w:szCs w:val="24"/>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External auditors rely on internal auditors through the use of audit risk model. Auditors significantly reduce control risk and thereby reduce substantive testing if internal auditors are effective. The fee reduction of the external auditor is typically substantial when there is highly regarded internal audit function. External auditors typically consider internal auditors effective if they are independent of operating units being evaluated, competent and well trained and have performed relevant audit tests of the internal control and financial statement.</w:t>
      </w:r>
    </w:p>
    <w:p w:rsidR="005A2677" w:rsidRPr="001A11E2" w:rsidRDefault="005A2677" w:rsidP="001C1AEB">
      <w:pPr>
        <w:pStyle w:val="NormalWeb"/>
        <w:numPr>
          <w:ilvl w:val="2"/>
          <w:numId w:val="104"/>
        </w:numPr>
        <w:spacing w:before="150" w:beforeAutospacing="0" w:after="150" w:afterAutospacing="0"/>
        <w:jc w:val="both"/>
        <w:rPr>
          <w:b/>
          <w:sz w:val="28"/>
          <w:szCs w:val="28"/>
        </w:rPr>
      </w:pPr>
      <w:r w:rsidRPr="001A11E2">
        <w:rPr>
          <w:b/>
          <w:sz w:val="28"/>
          <w:szCs w:val="28"/>
        </w:rPr>
        <w:t xml:space="preserve">Compliance Auditing </w:t>
      </w:r>
    </w:p>
    <w:p w:rsidR="005A2677" w:rsidRPr="00693F29" w:rsidRDefault="005A2677" w:rsidP="00AD0A64">
      <w:pPr>
        <w:pStyle w:val="Heading2"/>
        <w:spacing w:line="240" w:lineRule="auto"/>
        <w:rPr>
          <w:rFonts w:ascii="Times New Roman" w:hAnsi="Times New Roman" w:cs="Times New Roman"/>
          <w:i w:val="0"/>
          <w:iCs w:val="0"/>
          <w:sz w:val="24"/>
          <w:szCs w:val="24"/>
        </w:rPr>
      </w:pPr>
      <w:r w:rsidRPr="00693F29">
        <w:rPr>
          <w:rFonts w:ascii="Times New Roman" w:hAnsi="Times New Roman" w:cs="Times New Roman"/>
          <w:i w:val="0"/>
          <w:iCs w:val="0"/>
          <w:sz w:val="24"/>
          <w:szCs w:val="24"/>
        </w:rPr>
        <w:t xml:space="preserve">4.1.2.1 History and Background </w:t>
      </w:r>
    </w:p>
    <w:p w:rsidR="005A2677" w:rsidRPr="00693F29" w:rsidRDefault="005A2677" w:rsidP="00AD0A64">
      <w:pPr>
        <w:pStyle w:val="NormalWeb"/>
        <w:jc w:val="lowKashida"/>
      </w:pPr>
      <w:r w:rsidRPr="00693F29">
        <w:t xml:space="preserve">The growth of compliance auditing is fundamentally a 20th century phenomenon. Its emergence as a distinct type of auditing coincides with the rapid growth of business after the industrial revolution and the concurrent growth in efforts by organizations and governments to direct and control business practices. </w:t>
      </w:r>
    </w:p>
    <w:p w:rsidR="005A2677" w:rsidRPr="00693F29" w:rsidRDefault="005A2677" w:rsidP="00AD0A64">
      <w:pPr>
        <w:pStyle w:val="NormalWeb"/>
        <w:jc w:val="lowKashida"/>
      </w:pPr>
      <w:r w:rsidRPr="00693F29">
        <w:t>Laws, regulations, policies, and procedures were implemented to ensure control. It became the responsibility of auditors to verify that these rules were indeed being followed. Several distinct groups of "auditors" emerged and grew—external auditors in publi</w:t>
      </w:r>
      <w:r>
        <w:t xml:space="preserve">c accounting </w:t>
      </w:r>
      <w:r w:rsidRPr="00693F29">
        <w:t>firms; attorneys specializing in particular regulatory domains; "compliance auditors" employed within organiza</w:t>
      </w:r>
      <w:r>
        <w:t>tions such as internal auditors</w:t>
      </w:r>
      <w:r w:rsidRPr="00693F29">
        <w:t xml:space="preserve">, and quality assurance evaluators; and auditors employed by state, local, or federal governments, agencies, or regulatory bodies. </w:t>
      </w:r>
    </w:p>
    <w:p w:rsidR="005A2677" w:rsidRPr="00DC2401" w:rsidRDefault="005A2677" w:rsidP="00AD0A64">
      <w:pPr>
        <w:pStyle w:val="NormalWeb"/>
        <w:jc w:val="both"/>
      </w:pPr>
      <w:r w:rsidRPr="001008C2">
        <w:t>A compliance audit</w:t>
      </w:r>
      <w:r>
        <w:t xml:space="preserve">ing </w:t>
      </w:r>
      <w:r w:rsidRPr="001008C2">
        <w:t>is a comprehensive review of an organization's adherence to regulatory guidelines.</w:t>
      </w:r>
      <w:r>
        <w:t xml:space="preserve"> </w:t>
      </w:r>
      <w:r w:rsidRPr="00C0387B">
        <w:t>Compliance</w:t>
      </w:r>
      <w:r>
        <w:t xml:space="preserve"> auditing </w:t>
      </w:r>
      <w:r w:rsidRPr="00C0387B">
        <w:t>is</w:t>
      </w:r>
      <w:r>
        <w:t xml:space="preserve"> also defined as testing and reporting in conformity with laws and regulations relating to the activities of a given organization. This type of audits is usually practiced in government and not for profit organizations.</w:t>
      </w:r>
      <w:r w:rsidRPr="00DC2401">
        <w:rPr>
          <w:rStyle w:val="PageNumber"/>
        </w:rPr>
        <w:t xml:space="preserve"> </w:t>
      </w:r>
    </w:p>
    <w:p w:rsidR="005A2677" w:rsidRPr="00DC2401" w:rsidRDefault="005A2677" w:rsidP="00AD0A64">
      <w:pPr>
        <w:spacing w:before="100" w:beforeAutospacing="1" w:after="100" w:afterAutospacing="1" w:line="240" w:lineRule="auto"/>
        <w:jc w:val="both"/>
        <w:rPr>
          <w:rFonts w:ascii="Times New Roman" w:eastAsia="Times New Roman" w:hAnsi="Times New Roman"/>
          <w:sz w:val="24"/>
          <w:szCs w:val="24"/>
        </w:rPr>
      </w:pPr>
      <w:r w:rsidRPr="00DC2401">
        <w:rPr>
          <w:rFonts w:ascii="Times New Roman" w:eastAsia="Times New Roman" w:hAnsi="Times New Roman"/>
          <w:sz w:val="24"/>
          <w:szCs w:val="24"/>
        </w:rPr>
        <w:t>Governments frequently establish governmental audit requirements for entities to undergo an audit of their compliance with applicable compliance requirements. To address such governmental audit requirements, the Auditing Standards Board has issued Statement on Auditing Standards (SAS) No. 117,</w:t>
      </w:r>
      <w:r w:rsidRPr="002B117E">
        <w:rPr>
          <w:rFonts w:ascii="Times New Roman" w:eastAsia="Times New Roman" w:hAnsi="Times New Roman"/>
          <w:sz w:val="24"/>
          <w:szCs w:val="24"/>
        </w:rPr>
        <w:t xml:space="preserve"> </w:t>
      </w:r>
      <w:r w:rsidRPr="002B117E">
        <w:rPr>
          <w:rFonts w:ascii="Times New Roman" w:eastAsia="Times New Roman" w:hAnsi="Times New Roman"/>
          <w:iCs/>
          <w:sz w:val="24"/>
          <w:szCs w:val="24"/>
        </w:rPr>
        <w:t>Compliance Audits,</w:t>
      </w:r>
      <w:r w:rsidRPr="002B117E">
        <w:rPr>
          <w:rFonts w:ascii="Times New Roman" w:eastAsia="Times New Roman" w:hAnsi="Times New Roman"/>
          <w:sz w:val="24"/>
          <w:szCs w:val="24"/>
        </w:rPr>
        <w:t xml:space="preserve"> which supersedes SAS No. 74, </w:t>
      </w:r>
      <w:r w:rsidRPr="002B117E">
        <w:rPr>
          <w:rFonts w:ascii="Times New Roman" w:eastAsia="Times New Roman" w:hAnsi="Times New Roman"/>
          <w:iCs/>
          <w:sz w:val="24"/>
          <w:szCs w:val="24"/>
        </w:rPr>
        <w:t>Compliance Auditing Considerations in Audits of Governmental Entities and Recipients of Governmental Financial Assistanc</w:t>
      </w:r>
      <w:r w:rsidRPr="002B117E">
        <w:rPr>
          <w:rFonts w:ascii="Times New Roman" w:eastAsia="Times New Roman" w:hAnsi="Times New Roman"/>
          <w:sz w:val="24"/>
          <w:szCs w:val="24"/>
        </w:rPr>
        <w:t>e</w:t>
      </w:r>
      <w:r>
        <w:rPr>
          <w:rFonts w:ascii="Times New Roman" w:eastAsia="Times New Roman" w:hAnsi="Times New Roman"/>
          <w:sz w:val="24"/>
          <w:szCs w:val="24"/>
        </w:rPr>
        <w:t>.</w:t>
      </w:r>
    </w:p>
    <w:p w:rsidR="005A2677" w:rsidRPr="000F3FA0" w:rsidRDefault="005A2677" w:rsidP="00AD0A64">
      <w:pPr>
        <w:pStyle w:val="NormalWeb"/>
        <w:jc w:val="both"/>
      </w:pPr>
      <w:r w:rsidRPr="000F3FA0">
        <w:t xml:space="preserve">Compliance auditing determines whether a process or transaction has or has not followed applicable rules. If rules are violated, the auditor determines the cause and recommends ways to prevent future deviations. The rules being tested can be those created by the organization for itself through corporate by-laws, policies, plans, and procedures; can be those imposed on the organization through external laws and regulations; or can be those external standards that the organization has chosen to follow (e.g. </w:t>
      </w:r>
      <w:r w:rsidRPr="000F3FA0">
        <w:rPr>
          <w:b/>
          <w:bCs/>
        </w:rPr>
        <w:t xml:space="preserve">ISO 9000 </w:t>
      </w:r>
      <w:r w:rsidRPr="000F3FA0">
        <w:t xml:space="preserve">quality management systems, or </w:t>
      </w:r>
      <w:r w:rsidRPr="009E2618">
        <w:rPr>
          <w:b/>
          <w:bCs/>
        </w:rPr>
        <w:t>ISO 14001</w:t>
      </w:r>
      <w:r w:rsidRPr="000F3FA0">
        <w:t xml:space="preserve"> environmental management systems). Characteristic </w:t>
      </w:r>
      <w:r w:rsidRPr="000F3FA0">
        <w:lastRenderedPageBreak/>
        <w:t xml:space="preserve">of compliance audits, are the yes/no aspects of the evaluation. For each process or transaction examined, the compliance auditor must ultimately decide whether it complies with the chosen standard or does not. Often, the ratio of non-compliant outcomes to compliant outcomes is calculated and used as a basis to estimate an overall percentage of "non-compliance." (Such ratios, often used to extrapolate sample results to the total population, should be verified to be sure that underlying assumptions support their use as estimators.) The auditor typically reports reasons for noncompliance, if found; describes implications and risks of noncompliance; and suggests corrective action to prevent future occurrences. </w:t>
      </w:r>
    </w:p>
    <w:p w:rsidR="005A2677" w:rsidRPr="000F3FA0" w:rsidRDefault="005A2677" w:rsidP="00AD0A64">
      <w:pPr>
        <w:pStyle w:val="NormalWeb"/>
        <w:jc w:val="both"/>
      </w:pPr>
      <w:r w:rsidRPr="000F3FA0">
        <w:t xml:space="preserve">Compliance auditors must have the skills to research issues effectively using authoritative materials, understand how to apply the knowledge gained to the circumstances being tested, and be able to explain to the organization what compliance means in day-today operations. Reaching a conclusion that an outcome complies or does not comply with a standard is not necessarily simple, especially in domains governed by complex regulations (e.g. occupational health and safety, environmental, employment practices, health care, insurance, federal grants and contracts, employee </w:t>
      </w:r>
      <w:r w:rsidRPr="009E2618">
        <w:t>pensions</w:t>
      </w:r>
      <w:r w:rsidRPr="000F3FA0">
        <w:rPr>
          <w:b/>
          <w:bCs/>
        </w:rPr>
        <w:t xml:space="preserve"> </w:t>
      </w:r>
      <w:r w:rsidRPr="000F3FA0">
        <w:t xml:space="preserve">and benefits, federal </w:t>
      </w:r>
      <w:r w:rsidRPr="009E2618">
        <w:t>tax</w:t>
      </w:r>
      <w:r w:rsidRPr="000F3FA0">
        <w:rPr>
          <w:b/>
          <w:bCs/>
        </w:rPr>
        <w:t xml:space="preserve"> </w:t>
      </w:r>
      <w:r w:rsidRPr="000F3FA0">
        <w:t xml:space="preserve">etc.). Technical specialists, and attorneys experienced in the particular subject matter, can assist with evaluations. </w:t>
      </w:r>
    </w:p>
    <w:p w:rsidR="005A2677" w:rsidRPr="004B6BBC" w:rsidRDefault="005A2677" w:rsidP="00AD0A64">
      <w:pPr>
        <w:pStyle w:val="Heading2"/>
        <w:spacing w:line="240" w:lineRule="auto"/>
        <w:rPr>
          <w:rFonts w:ascii="Times New Roman" w:hAnsi="Times New Roman" w:cs="Times New Roman"/>
          <w:i w:val="0"/>
          <w:iCs w:val="0"/>
          <w:sz w:val="24"/>
          <w:szCs w:val="24"/>
        </w:rPr>
      </w:pPr>
      <w:r w:rsidRPr="00693F29">
        <w:rPr>
          <w:rFonts w:ascii="Times New Roman" w:hAnsi="Times New Roman" w:cs="Times New Roman"/>
          <w:i w:val="0"/>
          <w:iCs w:val="0"/>
          <w:sz w:val="24"/>
          <w:szCs w:val="24"/>
        </w:rPr>
        <w:t>4.1.2.</w:t>
      </w:r>
      <w:r>
        <w:rPr>
          <w:rFonts w:ascii="Times New Roman" w:hAnsi="Times New Roman" w:cs="Times New Roman"/>
          <w:i w:val="0"/>
          <w:iCs w:val="0"/>
          <w:sz w:val="24"/>
          <w:szCs w:val="24"/>
        </w:rPr>
        <w:t>2</w:t>
      </w:r>
      <w:r w:rsidRPr="00693F29">
        <w:rPr>
          <w:rFonts w:ascii="Times New Roman" w:hAnsi="Times New Roman" w:cs="Times New Roman"/>
          <w:i w:val="0"/>
          <w:iCs w:val="0"/>
          <w:sz w:val="24"/>
          <w:szCs w:val="24"/>
        </w:rPr>
        <w:t xml:space="preserve">. </w:t>
      </w:r>
      <w:r w:rsidRPr="004B6BBC">
        <w:rPr>
          <w:rFonts w:ascii="Times New Roman" w:hAnsi="Times New Roman" w:cs="Times New Roman"/>
          <w:i w:val="0"/>
          <w:iCs w:val="0"/>
          <w:sz w:val="24"/>
          <w:szCs w:val="24"/>
        </w:rPr>
        <w:t xml:space="preserve">Who Performs Compliance Audits </w:t>
      </w:r>
      <w:r>
        <w:rPr>
          <w:rFonts w:ascii="Times New Roman" w:hAnsi="Times New Roman" w:cs="Times New Roman"/>
          <w:i w:val="0"/>
          <w:iCs w:val="0"/>
          <w:sz w:val="24"/>
          <w:szCs w:val="24"/>
        </w:rPr>
        <w:t>a</w:t>
      </w:r>
      <w:r w:rsidRPr="004B6BBC">
        <w:rPr>
          <w:rFonts w:ascii="Times New Roman" w:hAnsi="Times New Roman" w:cs="Times New Roman"/>
          <w:i w:val="0"/>
          <w:iCs w:val="0"/>
          <w:sz w:val="24"/>
          <w:szCs w:val="24"/>
        </w:rPr>
        <w:t>nd Who Requests Them?</w:t>
      </w:r>
    </w:p>
    <w:p w:rsidR="005A2677" w:rsidRPr="00E04B1B" w:rsidRDefault="005A2677" w:rsidP="00AD0A64">
      <w:pPr>
        <w:pStyle w:val="Heading2"/>
        <w:spacing w:line="240" w:lineRule="auto"/>
        <w:jc w:val="lowKashida"/>
        <w:rPr>
          <w:rFonts w:ascii="Times New Roman" w:hAnsi="Times New Roman" w:cs="Times New Roman"/>
          <w:b w:val="0"/>
          <w:bCs w:val="0"/>
          <w:i w:val="0"/>
          <w:iCs w:val="0"/>
          <w:sz w:val="24"/>
          <w:szCs w:val="24"/>
        </w:rPr>
      </w:pPr>
      <w:r w:rsidRPr="00E04B1B">
        <w:rPr>
          <w:rFonts w:ascii="Times New Roman" w:hAnsi="Times New Roman" w:cs="Times New Roman"/>
          <w:b w:val="0"/>
          <w:bCs w:val="0"/>
          <w:i w:val="0"/>
          <w:iCs w:val="0"/>
          <w:sz w:val="24"/>
          <w:szCs w:val="24"/>
        </w:rPr>
        <w:t xml:space="preserve">Compliance audits can be performed by employees of the organization, public accountants or attorneys hired by the organization, or governmental auditors assigned by a regulatory agency. Compliance audits are often done by internal auditors or staff attorneys in advance of an external compliance audit so that any potential problems can be detected and corrected in advance. When internal auditors have already audited activities and </w:t>
      </w:r>
      <w:hyperlink r:id="rId18" w:history="1">
        <w:r w:rsidRPr="00377F87">
          <w:rPr>
            <w:rStyle w:val="Hyperlink"/>
            <w:rFonts w:ascii="Times New Roman" w:hAnsi="Times New Roman"/>
            <w:b w:val="0"/>
            <w:bCs w:val="0"/>
            <w:i w:val="0"/>
            <w:iCs w:val="0"/>
            <w:color w:val="000000"/>
          </w:rPr>
          <w:t xml:space="preserve">management </w:t>
        </w:r>
      </w:hyperlink>
      <w:r w:rsidRPr="00E04B1B">
        <w:rPr>
          <w:rFonts w:ascii="Times New Roman" w:hAnsi="Times New Roman" w:cs="Times New Roman"/>
          <w:b w:val="0"/>
          <w:bCs w:val="0"/>
          <w:i w:val="0"/>
          <w:iCs w:val="0"/>
          <w:sz w:val="24"/>
          <w:szCs w:val="24"/>
        </w:rPr>
        <w:t xml:space="preserve">has taken action to correct noncompliance, external examiners may request that documentation as evidence of the organization's good-faith effort to correct noncompliance. </w:t>
      </w:r>
    </w:p>
    <w:p w:rsidR="005A2677" w:rsidRDefault="005A2677" w:rsidP="00AD0A64">
      <w:pPr>
        <w:pStyle w:val="NormalWeb"/>
        <w:jc w:val="lowKashida"/>
      </w:pPr>
      <w:r w:rsidRPr="00CB556B">
        <w:t xml:space="preserve">The </w:t>
      </w:r>
      <w:hyperlink r:id="rId19" w:history="1">
        <w:r w:rsidRPr="00377F87">
          <w:rPr>
            <w:rStyle w:val="Hyperlink"/>
            <w:color w:val="000000"/>
          </w:rPr>
          <w:t>Board of Directors</w:t>
        </w:r>
        <w:r w:rsidRPr="00377F87">
          <w:rPr>
            <w:rStyle w:val="Hyperlink"/>
            <w:b/>
            <w:bCs/>
            <w:color w:val="000000"/>
          </w:rPr>
          <w:t xml:space="preserve"> </w:t>
        </w:r>
      </w:hyperlink>
      <w:r w:rsidRPr="00377F87">
        <w:rPr>
          <w:color w:val="000000"/>
        </w:rPr>
        <w:t>of an organization asks the internal auditors to examine the company's investment portfolio to assess whether maximum maturity, foreign investments, degree of diversification,</w:t>
      </w:r>
      <w:r w:rsidRPr="00377F87">
        <w:rPr>
          <w:b/>
          <w:bCs/>
          <w:color w:val="000000"/>
        </w:rPr>
        <w:t xml:space="preserve"> </w:t>
      </w:r>
      <w:r w:rsidRPr="00377F87">
        <w:rPr>
          <w:color w:val="000000"/>
        </w:rPr>
        <w:t xml:space="preserve">and </w:t>
      </w:r>
      <w:hyperlink r:id="rId20" w:history="1">
        <w:r w:rsidRPr="00377F87">
          <w:rPr>
            <w:rStyle w:val="Hyperlink"/>
            <w:color w:val="000000"/>
          </w:rPr>
          <w:t>credit</w:t>
        </w:r>
        <w:r w:rsidRPr="00377F87">
          <w:rPr>
            <w:rStyle w:val="Hyperlink"/>
            <w:b/>
            <w:bCs/>
            <w:color w:val="000000"/>
          </w:rPr>
          <w:t xml:space="preserve"> </w:t>
        </w:r>
      </w:hyperlink>
      <w:r w:rsidRPr="00CB556B">
        <w:t xml:space="preserve">ratings of issuers conform to board mandated investment policies. A vice president requests that legal counsel </w:t>
      </w:r>
      <w:proofErr w:type="gramStart"/>
      <w:r w:rsidRPr="00CB556B">
        <w:t>review</w:t>
      </w:r>
      <w:proofErr w:type="gramEnd"/>
      <w:r w:rsidRPr="00CB556B">
        <w:t xml:space="preserve"> </w:t>
      </w:r>
      <w:r>
        <w:t>C</w:t>
      </w:r>
      <w:r w:rsidRPr="00CB556B">
        <w:t>ompany practices for compliance with the Fair Labor Standards Act.</w:t>
      </w:r>
      <w:r w:rsidRPr="00CB556B">
        <w:rPr>
          <w:b/>
          <w:bCs/>
        </w:rPr>
        <w:t xml:space="preserve"> </w:t>
      </w:r>
      <w:r w:rsidRPr="00CB556B">
        <w:t xml:space="preserve">A lender requires that an organization provide annual </w:t>
      </w:r>
      <w:r w:rsidRPr="00377F87">
        <w:rPr>
          <w:color w:val="000000"/>
        </w:rPr>
        <w:t>certification, prepared by a certified public accountant,</w:t>
      </w:r>
      <w:r w:rsidRPr="00377F87">
        <w:rPr>
          <w:b/>
          <w:bCs/>
          <w:color w:val="000000"/>
        </w:rPr>
        <w:t xml:space="preserve"> </w:t>
      </w:r>
      <w:r w:rsidRPr="00377F87">
        <w:rPr>
          <w:color w:val="000000"/>
        </w:rPr>
        <w:t xml:space="preserve">that a company has followed </w:t>
      </w:r>
      <w:hyperlink r:id="rId21" w:history="1">
        <w:r w:rsidRPr="00377F87">
          <w:rPr>
            <w:rStyle w:val="Hyperlink"/>
            <w:color w:val="000000"/>
          </w:rPr>
          <w:t>debt</w:t>
        </w:r>
        <w:r w:rsidRPr="00377F87">
          <w:rPr>
            <w:rStyle w:val="Hyperlink"/>
            <w:b/>
            <w:bCs/>
            <w:color w:val="000000"/>
          </w:rPr>
          <w:t xml:space="preserve"> </w:t>
        </w:r>
      </w:hyperlink>
      <w:r w:rsidRPr="00377F87">
        <w:rPr>
          <w:color w:val="000000"/>
        </w:rPr>
        <w:t>covenant requirements. The chief information officer</w:t>
      </w:r>
      <w:r w:rsidRPr="00377F87">
        <w:rPr>
          <w:b/>
          <w:bCs/>
          <w:color w:val="000000"/>
        </w:rPr>
        <w:t xml:space="preserve"> </w:t>
      </w:r>
      <w:r w:rsidRPr="00377F87">
        <w:rPr>
          <w:color w:val="000000"/>
        </w:rPr>
        <w:t xml:space="preserve">requests internal auditors to verify that security administrators have followed system access protocols. An outside sponsor, </w:t>
      </w:r>
      <w:r>
        <w:rPr>
          <w:color w:val="000000"/>
        </w:rPr>
        <w:t xml:space="preserve">who is </w:t>
      </w:r>
      <w:r w:rsidRPr="00377F87">
        <w:rPr>
          <w:color w:val="000000"/>
        </w:rPr>
        <w:t>exercising a right-to-audit clause in its original agreement with the company, requests</w:t>
      </w:r>
      <w:r w:rsidRPr="00CB556B">
        <w:t xml:space="preserve"> access to verify that the terms of its contract with the organization are being met. The Internal Revenue Service sends auditors to evaluate whether the company is properly withholding and remitting income, social security, and Medicare</w:t>
      </w:r>
      <w:r>
        <w:t xml:space="preserve"> </w:t>
      </w:r>
      <w:r w:rsidRPr="004C5524">
        <w:t xml:space="preserve">taxes. </w:t>
      </w:r>
    </w:p>
    <w:p w:rsidR="005A2677" w:rsidRPr="005337E2" w:rsidRDefault="005A2677" w:rsidP="00AD0A64">
      <w:pPr>
        <w:pStyle w:val="Heading2"/>
        <w:spacing w:line="240" w:lineRule="auto"/>
        <w:rPr>
          <w:rFonts w:ascii="Times New Roman" w:hAnsi="Times New Roman" w:cs="Times New Roman"/>
          <w:i w:val="0"/>
          <w:iCs w:val="0"/>
          <w:sz w:val="24"/>
          <w:szCs w:val="24"/>
        </w:rPr>
      </w:pPr>
      <w:r w:rsidRPr="00693F29">
        <w:rPr>
          <w:rFonts w:ascii="Times New Roman" w:hAnsi="Times New Roman" w:cs="Times New Roman"/>
          <w:i w:val="0"/>
          <w:iCs w:val="0"/>
          <w:sz w:val="24"/>
          <w:szCs w:val="24"/>
        </w:rPr>
        <w:lastRenderedPageBreak/>
        <w:t>4.1.2.</w:t>
      </w:r>
      <w:r>
        <w:rPr>
          <w:rFonts w:ascii="Times New Roman" w:hAnsi="Times New Roman" w:cs="Times New Roman"/>
          <w:i w:val="0"/>
          <w:iCs w:val="0"/>
          <w:sz w:val="24"/>
          <w:szCs w:val="24"/>
        </w:rPr>
        <w:t>3</w:t>
      </w:r>
      <w:r w:rsidRPr="00693F29">
        <w:rPr>
          <w:rFonts w:ascii="Times New Roman" w:hAnsi="Times New Roman" w:cs="Times New Roman"/>
          <w:i w:val="0"/>
          <w:iCs w:val="0"/>
          <w:sz w:val="24"/>
          <w:szCs w:val="24"/>
        </w:rPr>
        <w:t xml:space="preserve">. </w:t>
      </w:r>
      <w:r w:rsidRPr="005337E2">
        <w:rPr>
          <w:rFonts w:ascii="Times New Roman" w:hAnsi="Times New Roman" w:cs="Times New Roman"/>
          <w:i w:val="0"/>
          <w:iCs w:val="0"/>
          <w:sz w:val="24"/>
          <w:szCs w:val="24"/>
        </w:rPr>
        <w:t xml:space="preserve">The Compliance Audit Process </w:t>
      </w:r>
    </w:p>
    <w:p w:rsidR="005A2677" w:rsidRPr="002C5574" w:rsidRDefault="005A2677" w:rsidP="00AD0A64">
      <w:pPr>
        <w:pStyle w:val="NormalWeb"/>
        <w:jc w:val="lowKashida"/>
      </w:pPr>
      <w:r w:rsidRPr="002C5574">
        <w:t xml:space="preserve">The person or organization requesting the compliance audit plays the key role in determining the objective, scope, and time period to be reviewed and who will do the work. They may also control the audit process itself by outlining detailed procedures and prescribing methods for judging results. </w:t>
      </w:r>
    </w:p>
    <w:p w:rsidR="005A2677" w:rsidRPr="002C5574" w:rsidRDefault="005A2677" w:rsidP="00AD0A64">
      <w:pPr>
        <w:pStyle w:val="NormalWeb"/>
        <w:jc w:val="lowKashida"/>
      </w:pPr>
      <w:r w:rsidRPr="002C5574">
        <w:t xml:space="preserve">Before beginning a particular compliance audit, the auditors must be properly qualified through education and experience to perform the work. Also, the auditor must have a clear understanding of the nature, purpose, objectives, and scope of the compliance audit. Next, the auditor should obtain a thorough understanding of the laws, policies, or standards being evaluated, decide how to recognize when a deviation has occurred, and how to evaluate evidence obtained through audit tests. This means that the auditor must figure out, for each event to be tested, just what evidence signifies compliance and what evidence signifies noncompliance. In addition, it is important for the auditor to find out the degree of deviation from standards that is considered tolerable by the audit sponsor. Detailed information about key compliance audit questions often exists in the form of independently published compliance audit guidelines and generally accepted auditing standards. Otherwise, the auditor should make sure that key questions and issues are clarified with the audit sponsor. </w:t>
      </w:r>
    </w:p>
    <w:p w:rsidR="005A2677" w:rsidRDefault="005A2677" w:rsidP="00AD0A64">
      <w:pPr>
        <w:pStyle w:val="NormalWeb"/>
        <w:jc w:val="lowKashida"/>
      </w:pPr>
      <w:r w:rsidRPr="002C5574">
        <w:t xml:space="preserve">Assessing compliance may be simple, requiring a brief inspection to find out whether rules were followed or not. At the other extreme, making a judgment may require extensive research of regulatory requirements, interpretations, and technical materials before a valid conclusion about one event or a single transaction can be made. If the auditor is not sufficiently experienced in very specialized compliance topics then the opinions of an expert should be sought. The auditor will usually choose a sample of events or transactions for testing when it is not practical to examine every one that falls within the scope of the audit. Compliance audit tests can incorporate statistical sampling techniques and measure sampling risk when the following conditions can be reasonably assumed: the population must be large enough to permit the mathematical laws of statistics to operate; errors must be distributed randomly throughout the population; and, evidence of such randomness must exist. More often than not such assumptions cannot be made and a non-statistical sampling approach ("haphazard sampling") is used. Estimates of sampling risk are not valid with non-statistical sampling. At the conclusion of testing, the auditor evaluates evidence from audit tests as a whole. If testing evidence indicates, within tolerable limits, that rules have been followed and prohibitions have not been violated, the organization is deemed to be in compliance with respect to the activities audited. If incidents of noncompliance exceed tolerable limits, the frequency and severity of deviations should be studied. Penalties and sanctions may be imposed in serious cases of noncompliance. Identification of corrective measures that could be applied to bring activities back into compliance becomes important. </w:t>
      </w:r>
    </w:p>
    <w:p w:rsidR="00452E1F" w:rsidRDefault="00452E1F" w:rsidP="00AD0A64">
      <w:pPr>
        <w:spacing w:line="240" w:lineRule="auto"/>
        <w:jc w:val="lowKashida"/>
        <w:rPr>
          <w:rFonts w:ascii="Times New Roman" w:hAnsi="Times New Roman"/>
          <w:b/>
          <w:bCs/>
          <w:sz w:val="28"/>
          <w:szCs w:val="28"/>
        </w:rPr>
      </w:pPr>
    </w:p>
    <w:p w:rsidR="00452E1F" w:rsidRDefault="00452E1F" w:rsidP="00AD0A64">
      <w:pPr>
        <w:spacing w:line="240" w:lineRule="auto"/>
        <w:jc w:val="lowKashida"/>
        <w:rPr>
          <w:rFonts w:ascii="Times New Roman" w:hAnsi="Times New Roman"/>
          <w:b/>
          <w:bCs/>
          <w:sz w:val="28"/>
          <w:szCs w:val="28"/>
        </w:rPr>
      </w:pPr>
    </w:p>
    <w:p w:rsidR="005A2677" w:rsidRPr="008E6D66" w:rsidRDefault="005A2677" w:rsidP="00AD0A64">
      <w:pPr>
        <w:spacing w:line="240" w:lineRule="auto"/>
        <w:jc w:val="lowKashida"/>
        <w:rPr>
          <w:rFonts w:ascii="Times New Roman" w:hAnsi="Times New Roman"/>
          <w:sz w:val="28"/>
          <w:szCs w:val="28"/>
        </w:rPr>
      </w:pPr>
      <w:r w:rsidRPr="008E6D66">
        <w:rPr>
          <w:rFonts w:ascii="Times New Roman" w:hAnsi="Times New Roman"/>
          <w:b/>
          <w:bCs/>
          <w:sz w:val="28"/>
          <w:szCs w:val="28"/>
        </w:rPr>
        <w:lastRenderedPageBreak/>
        <w:t>4.1.3</w:t>
      </w:r>
      <w:r w:rsidRPr="008E6D66">
        <w:rPr>
          <w:rFonts w:ascii="Times New Roman" w:hAnsi="Times New Roman"/>
          <w:sz w:val="28"/>
          <w:szCs w:val="28"/>
        </w:rPr>
        <w:t xml:space="preserve"> </w:t>
      </w:r>
      <w:r w:rsidRPr="008E6D66">
        <w:rPr>
          <w:rFonts w:ascii="Times New Roman" w:hAnsi="Times New Roman"/>
          <w:b/>
          <w:sz w:val="28"/>
          <w:szCs w:val="28"/>
        </w:rPr>
        <w:t>Fraud Auditing</w:t>
      </w:r>
    </w:p>
    <w:p w:rsidR="005A2677" w:rsidRPr="00C66275" w:rsidRDefault="005A2677" w:rsidP="00AD0A64">
      <w:pPr>
        <w:spacing w:line="240" w:lineRule="auto"/>
        <w:jc w:val="lowKashida"/>
        <w:rPr>
          <w:rFonts w:ascii="Times New Roman" w:hAnsi="Times New Roman"/>
          <w:sz w:val="24"/>
          <w:szCs w:val="24"/>
        </w:rPr>
      </w:pPr>
      <w:r w:rsidRPr="00834461">
        <w:rPr>
          <w:rFonts w:ascii="Times New Roman" w:hAnsi="Times New Roman"/>
          <w:b/>
          <w:sz w:val="24"/>
          <w:szCs w:val="24"/>
        </w:rPr>
        <w:t>Fraud Audit</w:t>
      </w:r>
      <w:r>
        <w:rPr>
          <w:rFonts w:ascii="Times New Roman" w:hAnsi="Times New Roman"/>
          <w:b/>
          <w:sz w:val="24"/>
          <w:szCs w:val="24"/>
        </w:rPr>
        <w:t>:</w:t>
      </w:r>
      <w:r w:rsidRPr="00C66275">
        <w:rPr>
          <w:rFonts w:ascii="Times New Roman" w:hAnsi="Times New Roman"/>
          <w:sz w:val="24"/>
          <w:szCs w:val="24"/>
        </w:rPr>
        <w:t xml:space="preserve"> Fraud Auditing is the application of audit procedures to business transactions to identify fraud in core business systems. The goal is to identify fraudulent transactions that warrant an investigation</w:t>
      </w:r>
      <w:r>
        <w:rPr>
          <w:rFonts w:ascii="Times New Roman" w:hAnsi="Times New Roman"/>
          <w:sz w:val="24"/>
          <w:szCs w:val="24"/>
        </w:rPr>
        <w:t>.</w:t>
      </w:r>
    </w:p>
    <w:p w:rsidR="005A2677" w:rsidRDefault="005A2677" w:rsidP="00AD0A64">
      <w:pPr>
        <w:spacing w:line="240" w:lineRule="auto"/>
        <w:jc w:val="lowKashida"/>
        <w:rPr>
          <w:rFonts w:ascii="Times New Roman" w:hAnsi="Times New Roman"/>
          <w:sz w:val="24"/>
          <w:szCs w:val="24"/>
        </w:rPr>
      </w:pPr>
      <w:r w:rsidRPr="00117B9D">
        <w:rPr>
          <w:rFonts w:ascii="Times New Roman" w:hAnsi="Times New Roman"/>
          <w:sz w:val="24"/>
          <w:szCs w:val="24"/>
        </w:rPr>
        <w:t>A fraud audit is a meticulous review of financial documents, while one searches for the point where the numbers and/or financial statements do not mesh. Fraud audits are done when fraud is suspected. Some companies do them as a precaution---to prevent fraud from happening and to catch it before the offender takes too much money. There is more to a fraud audit; however Fraud auditing is used to identify fraudulent transactions, not to figure out how they were created. A regular auditor simply checks the numbers for accuracy. Fraud auditors often go outside the ledger of accounts to find fraudulent transactions. This may include reviewing receipts, not only from the company, but from customers as well. Any inconsistencies in these numbers could help uncover an act of fraud. These auditors also interview employees, customers and sometimes clients to find out if a fraud has taken place. One mechanism of preventing fraud is installing good corporate governance. Corporate governance as 'an internal system encompassing policies, processes and people, which serves the needs of shareholders and other stakeholders, by directing and controlling management activities with good business savvy, objectivity, accountability and integrity.</w:t>
      </w:r>
    </w:p>
    <w:p w:rsidR="005A2677" w:rsidRPr="00C15EBD" w:rsidRDefault="005A2677" w:rsidP="00AD0A64">
      <w:pPr>
        <w:spacing w:before="100" w:beforeAutospacing="1" w:after="100" w:afterAutospacing="1"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4.1.3.1 </w:t>
      </w:r>
      <w:r w:rsidRPr="00C15EBD">
        <w:rPr>
          <w:rFonts w:ascii="Times New Roman" w:eastAsia="Times New Roman" w:hAnsi="Times New Roman"/>
          <w:b/>
          <w:bCs/>
          <w:sz w:val="28"/>
          <w:szCs w:val="28"/>
        </w:rPr>
        <w:t xml:space="preserve">Steps in Fraud Auditing </w:t>
      </w:r>
    </w:p>
    <w:p w:rsidR="005A2677" w:rsidRPr="00A20826" w:rsidRDefault="005A2677" w:rsidP="00AD0A64">
      <w:pPr>
        <w:spacing w:before="100" w:beforeAutospacing="1" w:after="100" w:afterAutospacing="1" w:line="240" w:lineRule="auto"/>
        <w:rPr>
          <w:rFonts w:ascii="Times New Roman" w:eastAsia="Times New Roman" w:hAnsi="Times New Roman"/>
          <w:b/>
          <w:bCs/>
          <w:sz w:val="24"/>
          <w:szCs w:val="24"/>
        </w:rPr>
      </w:pPr>
      <w:r w:rsidRPr="00A20826">
        <w:rPr>
          <w:rFonts w:ascii="Times New Roman" w:eastAsia="Times New Roman" w:hAnsi="Times New Roman"/>
          <w:b/>
          <w:bCs/>
          <w:sz w:val="24"/>
          <w:szCs w:val="24"/>
        </w:rPr>
        <w:t>Step 1: Evaluate the Organization's Fraud Risk Factors</w:t>
      </w:r>
    </w:p>
    <w:p w:rsidR="005A2677" w:rsidRPr="00316F9C" w:rsidRDefault="005A2677" w:rsidP="00AD0A64">
      <w:pPr>
        <w:spacing w:before="100" w:beforeAutospacing="1" w:after="100" w:afterAutospacing="1" w:line="240" w:lineRule="auto"/>
        <w:jc w:val="lowKashida"/>
        <w:rPr>
          <w:rFonts w:ascii="Times New Roman" w:eastAsia="Times New Roman" w:hAnsi="Times New Roman"/>
          <w:sz w:val="24"/>
          <w:szCs w:val="24"/>
        </w:rPr>
      </w:pPr>
      <w:r w:rsidRPr="00316F9C">
        <w:rPr>
          <w:rFonts w:ascii="Times New Roman" w:eastAsia="Times New Roman" w:hAnsi="Times New Roman"/>
          <w:sz w:val="24"/>
          <w:szCs w:val="24"/>
        </w:rPr>
        <w:t xml:space="preserve">Internal auditing should consider a variety of factors during this step. To identify which factors increase the risk for fraud within an organization, auditors should analyze industry and business operations, hold discussions with management, review previous frauds committed against or on behalf of the company, review company performance, and evaluate similar frauds that occurred at competitors' organizations. Internal auditing has the best opportunity to conduct this evaluation as its work involves analyses of many areas of the business operations, review of the internal controls structure, insight into company performance, and identification of pressures on performance. Its work should be without scope restrictions and include complete access to all records, personnel, and company locations. </w:t>
      </w:r>
    </w:p>
    <w:p w:rsidR="005A2677" w:rsidRPr="003C637C" w:rsidRDefault="005A2677" w:rsidP="00AD0A64">
      <w:pPr>
        <w:spacing w:before="100" w:beforeAutospacing="1" w:after="100" w:afterAutospacing="1" w:line="240" w:lineRule="auto"/>
        <w:rPr>
          <w:rFonts w:ascii="Times New Roman" w:eastAsia="Times New Roman" w:hAnsi="Times New Roman"/>
          <w:b/>
          <w:bCs/>
          <w:sz w:val="24"/>
          <w:szCs w:val="24"/>
        </w:rPr>
      </w:pPr>
      <w:r w:rsidRPr="003C637C">
        <w:rPr>
          <w:rFonts w:ascii="Times New Roman" w:eastAsia="Times New Roman" w:hAnsi="Times New Roman"/>
          <w:b/>
          <w:bCs/>
          <w:sz w:val="24"/>
          <w:szCs w:val="24"/>
        </w:rPr>
        <w:t>Step 2: Identify Possible Fraud Schemes</w:t>
      </w:r>
    </w:p>
    <w:p w:rsidR="005A2677" w:rsidRPr="00316F9C" w:rsidRDefault="005A2677" w:rsidP="00AD0A64">
      <w:pPr>
        <w:spacing w:before="100" w:beforeAutospacing="1" w:after="100" w:afterAutospacing="1" w:line="240" w:lineRule="auto"/>
        <w:jc w:val="lowKashida"/>
        <w:rPr>
          <w:rFonts w:ascii="Times New Roman" w:eastAsia="Times New Roman" w:hAnsi="Times New Roman"/>
          <w:sz w:val="24"/>
          <w:szCs w:val="24"/>
        </w:rPr>
      </w:pPr>
      <w:r w:rsidRPr="00316F9C">
        <w:rPr>
          <w:rFonts w:ascii="Times New Roman" w:eastAsia="Times New Roman" w:hAnsi="Times New Roman"/>
          <w:sz w:val="24"/>
          <w:szCs w:val="24"/>
        </w:rPr>
        <w:t>The ability to identify specific schemes resulting from fraud risk factors depends on the auditor's knowledge of this area. Fraud specialists, including individuals with certified fraud examiner (CFE) and certified fraud deterrence (CFD) designations are ideal for this step of the process, as they possess specialized knowledge of fraud detection and investigation.</w:t>
      </w:r>
    </w:p>
    <w:p w:rsidR="005A2677" w:rsidRPr="00AA1E56" w:rsidRDefault="005A2677" w:rsidP="00AD0A64">
      <w:pPr>
        <w:spacing w:before="100" w:beforeAutospacing="1" w:after="100" w:afterAutospacing="1" w:line="240" w:lineRule="auto"/>
        <w:jc w:val="lowKashida"/>
        <w:rPr>
          <w:rFonts w:ascii="Times New Roman" w:eastAsia="Times New Roman" w:hAnsi="Times New Roman"/>
          <w:sz w:val="24"/>
          <w:szCs w:val="24"/>
        </w:rPr>
      </w:pPr>
      <w:r w:rsidRPr="00AA1E56">
        <w:rPr>
          <w:rFonts w:ascii="Times New Roman" w:eastAsia="Times New Roman" w:hAnsi="Times New Roman"/>
          <w:sz w:val="24"/>
          <w:szCs w:val="24"/>
        </w:rPr>
        <w:t xml:space="preserve">Many organizations that assess fraud have a database of hundreds of types of frauds, which is populated during every fraud risk assessment. Their clients benefit from this </w:t>
      </w:r>
      <w:r w:rsidRPr="00AA1E56">
        <w:rPr>
          <w:rFonts w:ascii="Times New Roman" w:eastAsia="Times New Roman" w:hAnsi="Times New Roman"/>
          <w:sz w:val="24"/>
          <w:szCs w:val="24"/>
        </w:rPr>
        <w:lastRenderedPageBreak/>
        <w:t xml:space="preserve">database because their employees do not have the experience to identify the different schemes and scenarios. Unless a person possesses specific and extensive experience in a given area, it is difficult for him or </w:t>
      </w:r>
      <w:proofErr w:type="gramStart"/>
      <w:r w:rsidRPr="00AA1E56">
        <w:rPr>
          <w:rFonts w:ascii="Times New Roman" w:eastAsia="Times New Roman" w:hAnsi="Times New Roman"/>
          <w:sz w:val="24"/>
          <w:szCs w:val="24"/>
        </w:rPr>
        <w:t>her</w:t>
      </w:r>
      <w:proofErr w:type="gramEnd"/>
      <w:r w:rsidRPr="00AA1E56">
        <w:rPr>
          <w:rFonts w:ascii="Times New Roman" w:eastAsia="Times New Roman" w:hAnsi="Times New Roman"/>
          <w:sz w:val="24"/>
          <w:szCs w:val="24"/>
        </w:rPr>
        <w:t xml:space="preserve"> to think about all of the possible fraud schemes associated with a high-risk area. Internal auditors should try to identify as many different fraud schemes as possible to facilitate their evaluation of internal controls.</w:t>
      </w:r>
    </w:p>
    <w:p w:rsidR="005A2677" w:rsidRPr="00E553B7" w:rsidRDefault="005A2677" w:rsidP="00AD0A64">
      <w:pPr>
        <w:spacing w:before="100" w:beforeAutospacing="1" w:after="100" w:afterAutospacing="1" w:line="240" w:lineRule="auto"/>
        <w:rPr>
          <w:rFonts w:ascii="Times New Roman" w:eastAsia="Times New Roman" w:hAnsi="Times New Roman"/>
          <w:b/>
          <w:bCs/>
          <w:sz w:val="24"/>
          <w:szCs w:val="24"/>
        </w:rPr>
      </w:pPr>
      <w:r w:rsidRPr="00E553B7">
        <w:rPr>
          <w:rFonts w:ascii="Times New Roman" w:eastAsia="Times New Roman" w:hAnsi="Times New Roman"/>
          <w:b/>
          <w:bCs/>
          <w:sz w:val="24"/>
          <w:szCs w:val="24"/>
        </w:rPr>
        <w:t>Step 3: Prioritize Identified Fraud Risks</w:t>
      </w:r>
    </w:p>
    <w:p w:rsidR="005A2677" w:rsidRPr="00AA1E56" w:rsidRDefault="005A2677" w:rsidP="00AD0A64">
      <w:pPr>
        <w:spacing w:before="100" w:beforeAutospacing="1" w:after="100" w:afterAutospacing="1" w:line="240" w:lineRule="auto"/>
        <w:jc w:val="lowKashida"/>
        <w:rPr>
          <w:rFonts w:ascii="Times New Roman" w:eastAsia="Times New Roman" w:hAnsi="Times New Roman"/>
          <w:sz w:val="24"/>
          <w:szCs w:val="24"/>
        </w:rPr>
      </w:pPr>
      <w:r w:rsidRPr="00AA1E56">
        <w:rPr>
          <w:rFonts w:ascii="Times New Roman" w:eastAsia="Times New Roman" w:hAnsi="Times New Roman"/>
          <w:sz w:val="24"/>
          <w:szCs w:val="24"/>
        </w:rPr>
        <w:t>Fraud is not just an ordinary risk, but also an inherent and significant one. Once the fraud schemes database is populated, management and internal auditing should identify the frauds that pose the greatest risk for the organization. The risk of a financial statement fraud associated with decentralized accounting processes, abnormal pressure to meet earnings expectations, and mediocre tone at the top is a higher priority than expense reporting fraud. The ability to prioritize these risks allows for better concentration of efforts to assess if the necessary controls are in place to reduce the highest risks. Auditors should consider the following factors when prioritizing fraud risks:</w:t>
      </w:r>
    </w:p>
    <w:p w:rsidR="005A2677" w:rsidRPr="00B75B3D" w:rsidRDefault="005A2677" w:rsidP="001C1AEB">
      <w:pPr>
        <w:numPr>
          <w:ilvl w:val="0"/>
          <w:numId w:val="107"/>
        </w:numPr>
        <w:spacing w:before="100" w:beforeAutospacing="1" w:after="100" w:afterAutospacing="1" w:line="240" w:lineRule="auto"/>
        <w:rPr>
          <w:rFonts w:ascii="Times New Roman" w:eastAsia="Times New Roman" w:hAnsi="Times New Roman"/>
          <w:i/>
          <w:sz w:val="24"/>
          <w:szCs w:val="24"/>
        </w:rPr>
      </w:pPr>
      <w:r w:rsidRPr="00B75B3D">
        <w:rPr>
          <w:rFonts w:ascii="Times New Roman" w:eastAsia="Times New Roman" w:hAnsi="Times New Roman"/>
          <w:i/>
          <w:sz w:val="24"/>
          <w:szCs w:val="24"/>
        </w:rPr>
        <w:t>Financial impact to the organization</w:t>
      </w:r>
    </w:p>
    <w:p w:rsidR="005A2677" w:rsidRPr="00B75B3D" w:rsidRDefault="005A2677" w:rsidP="001C1AEB">
      <w:pPr>
        <w:numPr>
          <w:ilvl w:val="0"/>
          <w:numId w:val="107"/>
        </w:numPr>
        <w:spacing w:before="100" w:beforeAutospacing="1" w:after="100" w:afterAutospacing="1" w:line="240" w:lineRule="auto"/>
        <w:rPr>
          <w:rFonts w:ascii="Times New Roman" w:eastAsia="Times New Roman" w:hAnsi="Times New Roman"/>
          <w:i/>
          <w:sz w:val="24"/>
          <w:szCs w:val="24"/>
        </w:rPr>
      </w:pPr>
      <w:r w:rsidRPr="00B75B3D">
        <w:rPr>
          <w:rFonts w:ascii="Times New Roman" w:eastAsia="Times New Roman" w:hAnsi="Times New Roman"/>
          <w:i/>
          <w:sz w:val="24"/>
          <w:szCs w:val="24"/>
        </w:rPr>
        <w:t>Reputation risk of negative publicity associated with fraud.</w:t>
      </w:r>
    </w:p>
    <w:p w:rsidR="005A2677" w:rsidRPr="00B75B3D" w:rsidRDefault="005A2677" w:rsidP="001C1AEB">
      <w:pPr>
        <w:numPr>
          <w:ilvl w:val="0"/>
          <w:numId w:val="107"/>
        </w:numPr>
        <w:spacing w:before="100" w:beforeAutospacing="1" w:after="100" w:afterAutospacing="1" w:line="240" w:lineRule="auto"/>
        <w:rPr>
          <w:rFonts w:ascii="Times New Roman" w:eastAsia="Times New Roman" w:hAnsi="Times New Roman"/>
          <w:i/>
          <w:sz w:val="24"/>
          <w:szCs w:val="24"/>
        </w:rPr>
      </w:pPr>
      <w:r w:rsidRPr="00B75B3D">
        <w:rPr>
          <w:rFonts w:ascii="Times New Roman" w:eastAsia="Times New Roman" w:hAnsi="Times New Roman"/>
          <w:i/>
          <w:sz w:val="24"/>
          <w:szCs w:val="24"/>
        </w:rPr>
        <w:t>Loss of productivity</w:t>
      </w:r>
    </w:p>
    <w:p w:rsidR="005A2677" w:rsidRPr="00B75B3D" w:rsidRDefault="005A2677" w:rsidP="001C1AEB">
      <w:pPr>
        <w:numPr>
          <w:ilvl w:val="0"/>
          <w:numId w:val="107"/>
        </w:numPr>
        <w:spacing w:before="100" w:beforeAutospacing="1" w:after="100" w:afterAutospacing="1" w:line="240" w:lineRule="auto"/>
        <w:rPr>
          <w:rFonts w:ascii="Times New Roman" w:eastAsia="Times New Roman" w:hAnsi="Times New Roman"/>
          <w:i/>
          <w:sz w:val="24"/>
          <w:szCs w:val="24"/>
        </w:rPr>
      </w:pPr>
      <w:r w:rsidRPr="00B75B3D">
        <w:rPr>
          <w:rFonts w:ascii="Times New Roman" w:eastAsia="Times New Roman" w:hAnsi="Times New Roman"/>
          <w:i/>
          <w:sz w:val="24"/>
          <w:szCs w:val="24"/>
        </w:rPr>
        <w:t>Potential criminal/civil actions taken against the</w:t>
      </w:r>
    </w:p>
    <w:p w:rsidR="005A2677" w:rsidRPr="00B75B3D" w:rsidRDefault="005A2677" w:rsidP="001C1AEB">
      <w:pPr>
        <w:numPr>
          <w:ilvl w:val="0"/>
          <w:numId w:val="107"/>
        </w:numPr>
        <w:spacing w:before="100" w:beforeAutospacing="1" w:after="100" w:afterAutospacing="1" w:line="240" w:lineRule="auto"/>
        <w:rPr>
          <w:rFonts w:ascii="Times New Roman" w:eastAsia="Times New Roman" w:hAnsi="Times New Roman"/>
          <w:i/>
          <w:sz w:val="24"/>
          <w:szCs w:val="24"/>
        </w:rPr>
      </w:pPr>
      <w:r w:rsidRPr="00B75B3D">
        <w:rPr>
          <w:rFonts w:ascii="Times New Roman" w:eastAsia="Times New Roman" w:hAnsi="Times New Roman"/>
          <w:i/>
          <w:sz w:val="24"/>
          <w:szCs w:val="24"/>
        </w:rPr>
        <w:t>Loss of company assets</w:t>
      </w:r>
    </w:p>
    <w:p w:rsidR="005A2677" w:rsidRPr="00212FBC" w:rsidRDefault="005A2677" w:rsidP="00AD0A64">
      <w:pPr>
        <w:spacing w:before="100" w:beforeAutospacing="1" w:after="100" w:afterAutospacing="1" w:line="240" w:lineRule="auto"/>
        <w:rPr>
          <w:rFonts w:ascii="Times New Roman" w:eastAsia="Times New Roman" w:hAnsi="Times New Roman"/>
          <w:b/>
          <w:bCs/>
          <w:sz w:val="24"/>
          <w:szCs w:val="24"/>
        </w:rPr>
      </w:pPr>
      <w:r w:rsidRPr="00212FBC">
        <w:rPr>
          <w:rFonts w:ascii="Times New Roman" w:eastAsia="Times New Roman" w:hAnsi="Times New Roman"/>
          <w:b/>
          <w:bCs/>
          <w:sz w:val="24"/>
          <w:szCs w:val="24"/>
        </w:rPr>
        <w:t>Step 4: Evaluate Mitigating Controls</w:t>
      </w:r>
    </w:p>
    <w:p w:rsidR="005A2677" w:rsidRDefault="005A2677" w:rsidP="00AD0A64">
      <w:pPr>
        <w:spacing w:before="100" w:beforeAutospacing="1" w:after="100" w:afterAutospacing="1" w:line="240" w:lineRule="auto"/>
        <w:jc w:val="lowKashida"/>
        <w:rPr>
          <w:rFonts w:ascii="Times New Roman" w:eastAsia="Times New Roman" w:hAnsi="Times New Roman"/>
          <w:sz w:val="24"/>
          <w:szCs w:val="24"/>
        </w:rPr>
      </w:pPr>
      <w:r w:rsidRPr="00AA1E56">
        <w:rPr>
          <w:rFonts w:ascii="Times New Roman" w:eastAsia="Times New Roman" w:hAnsi="Times New Roman"/>
          <w:sz w:val="24"/>
          <w:szCs w:val="24"/>
        </w:rPr>
        <w:t xml:space="preserve">Internal auditing is well-positioned to review and counsel on the existence and operational effectiveness of internal controls. In </w:t>
      </w:r>
      <w:r>
        <w:rPr>
          <w:rFonts w:ascii="Times New Roman" w:eastAsia="Times New Roman" w:hAnsi="Times New Roman"/>
          <w:sz w:val="24"/>
          <w:szCs w:val="24"/>
        </w:rPr>
        <w:t xml:space="preserve">this </w:t>
      </w:r>
      <w:r w:rsidRPr="00AA1E56">
        <w:rPr>
          <w:rFonts w:ascii="Times New Roman" w:eastAsia="Times New Roman" w:hAnsi="Times New Roman"/>
          <w:sz w:val="24"/>
          <w:szCs w:val="24"/>
        </w:rPr>
        <w:t xml:space="preserve">step, the auditor should evaluate the high-priority frauds and determine if the necessary controls are in place to reduce the risk of occurrence. This step takes time, as the auditor should attempt to identify more than one control for each fraud scheme. This step of the process normally begins with the determination of which controls serve to reduce the risk of the identified fraud scheme. </w:t>
      </w:r>
    </w:p>
    <w:p w:rsidR="005A2677" w:rsidRPr="00211FD8" w:rsidRDefault="005A2677" w:rsidP="00AD0A64">
      <w:pPr>
        <w:spacing w:line="240" w:lineRule="auto"/>
        <w:jc w:val="lowKashida"/>
        <w:rPr>
          <w:color w:val="000000"/>
          <w:sz w:val="28"/>
          <w:szCs w:val="28"/>
        </w:rPr>
      </w:pPr>
      <w:r w:rsidRPr="00211FD8">
        <w:rPr>
          <w:rFonts w:ascii="Times New Roman" w:hAnsi="Times New Roman"/>
          <w:b/>
          <w:bCs/>
          <w:sz w:val="28"/>
          <w:szCs w:val="28"/>
        </w:rPr>
        <w:t>4.</w:t>
      </w:r>
      <w:r>
        <w:rPr>
          <w:rFonts w:ascii="Times New Roman" w:hAnsi="Times New Roman"/>
          <w:b/>
          <w:bCs/>
          <w:sz w:val="28"/>
          <w:szCs w:val="28"/>
        </w:rPr>
        <w:t>2</w:t>
      </w:r>
      <w:r w:rsidRPr="00211FD8">
        <w:rPr>
          <w:rFonts w:ascii="Times New Roman" w:hAnsi="Times New Roman"/>
          <w:sz w:val="28"/>
          <w:szCs w:val="28"/>
        </w:rPr>
        <w:t xml:space="preserve"> </w:t>
      </w:r>
      <w:r w:rsidRPr="00211FD8">
        <w:rPr>
          <w:rFonts w:ascii="Times New Roman" w:hAnsi="Times New Roman"/>
          <w:b/>
          <w:sz w:val="28"/>
          <w:szCs w:val="28"/>
        </w:rPr>
        <w:t>Operational Auditing</w:t>
      </w:r>
    </w:p>
    <w:p w:rsidR="005A2677" w:rsidRPr="00CC73C4" w:rsidRDefault="005A2677" w:rsidP="00AD0A64">
      <w:pPr>
        <w:spacing w:line="240" w:lineRule="auto"/>
        <w:jc w:val="lowKashida"/>
        <w:rPr>
          <w:rFonts w:ascii="Times New Roman" w:hAnsi="Times New Roman"/>
          <w:sz w:val="24"/>
          <w:szCs w:val="24"/>
        </w:rPr>
      </w:pPr>
      <w:r w:rsidRPr="00CC73C4">
        <w:rPr>
          <w:rFonts w:ascii="Times New Roman" w:hAnsi="Times New Roman"/>
          <w:sz w:val="24"/>
          <w:szCs w:val="24"/>
        </w:rPr>
        <w:t>Operational auditing is the sub set of internal auditing which reviews activities for efficiency and effectiveness. Operational audit mainly emphasis on efficiency of operation. The operational auditor appraises operating control over such varied activities such as purchasing, data processing, receiving, shipping, office service, engineering etc.</w:t>
      </w:r>
    </w:p>
    <w:p w:rsidR="005A2677" w:rsidRPr="00CD4E5C" w:rsidRDefault="005A2677" w:rsidP="00AD0A64">
      <w:pPr>
        <w:pStyle w:val="NormalWeb"/>
        <w:jc w:val="lowKashida"/>
        <w:rPr>
          <w:color w:val="000000"/>
        </w:rPr>
      </w:pPr>
      <w:bookmarkStart w:id="1" w:name="template_area_2_top"/>
      <w:bookmarkEnd w:id="1"/>
      <w:r w:rsidRPr="00CD4E5C">
        <w:rPr>
          <w:color w:val="000000"/>
        </w:rPr>
        <w:t xml:space="preserve">An </w:t>
      </w:r>
      <w:hyperlink r:id="rId22" w:history="1">
        <w:r w:rsidRPr="00CD4E5C">
          <w:rPr>
            <w:rStyle w:val="Hyperlink"/>
            <w:b/>
            <w:i/>
            <w:color w:val="000000"/>
          </w:rPr>
          <w:t>Operational Audit Process</w:t>
        </w:r>
      </w:hyperlink>
      <w:r w:rsidRPr="00CD4E5C">
        <w:rPr>
          <w:color w:val="000000"/>
        </w:rPr>
        <w:t xml:space="preserve"> is designed to: </w:t>
      </w:r>
    </w:p>
    <w:p w:rsidR="005A2677" w:rsidRPr="00CC73C4" w:rsidRDefault="005A2677" w:rsidP="001C1AEB">
      <w:pPr>
        <w:numPr>
          <w:ilvl w:val="0"/>
          <w:numId w:val="106"/>
        </w:numPr>
        <w:spacing w:before="100" w:beforeAutospacing="1" w:after="100" w:afterAutospacing="1" w:line="240" w:lineRule="auto"/>
        <w:jc w:val="lowKashida"/>
        <w:rPr>
          <w:rFonts w:ascii="Times New Roman" w:hAnsi="Times New Roman"/>
          <w:sz w:val="24"/>
          <w:szCs w:val="24"/>
        </w:rPr>
      </w:pPr>
      <w:r>
        <w:rPr>
          <w:rFonts w:ascii="Times New Roman" w:hAnsi="Times New Roman"/>
          <w:sz w:val="24"/>
          <w:szCs w:val="24"/>
        </w:rPr>
        <w:t>U</w:t>
      </w:r>
      <w:r w:rsidRPr="00CC73C4">
        <w:rPr>
          <w:rFonts w:ascii="Times New Roman" w:hAnsi="Times New Roman"/>
          <w:sz w:val="24"/>
          <w:szCs w:val="24"/>
        </w:rPr>
        <w:t xml:space="preserve">nderstand the responsibilities and risks faced by an auditable </w:t>
      </w:r>
      <w:r>
        <w:rPr>
          <w:rFonts w:ascii="Times New Roman" w:hAnsi="Times New Roman"/>
          <w:sz w:val="24"/>
          <w:szCs w:val="24"/>
        </w:rPr>
        <w:t>Company</w:t>
      </w:r>
      <w:r w:rsidRPr="00CC73C4">
        <w:rPr>
          <w:rFonts w:ascii="Times New Roman" w:hAnsi="Times New Roman"/>
          <w:sz w:val="24"/>
          <w:szCs w:val="24"/>
        </w:rPr>
        <w:t xml:space="preserve">, department, unit or process </w:t>
      </w:r>
    </w:p>
    <w:p w:rsidR="005A2677" w:rsidRPr="00CC73C4" w:rsidRDefault="005A2677" w:rsidP="001C1AEB">
      <w:pPr>
        <w:numPr>
          <w:ilvl w:val="0"/>
          <w:numId w:val="106"/>
        </w:numPr>
        <w:spacing w:before="100" w:beforeAutospacing="1" w:after="100" w:afterAutospacing="1" w:line="240" w:lineRule="auto"/>
        <w:jc w:val="lowKashida"/>
        <w:rPr>
          <w:rFonts w:ascii="Times New Roman" w:hAnsi="Times New Roman"/>
          <w:sz w:val="24"/>
          <w:szCs w:val="24"/>
        </w:rPr>
      </w:pPr>
      <w:r>
        <w:rPr>
          <w:rFonts w:ascii="Times New Roman" w:hAnsi="Times New Roman"/>
          <w:sz w:val="24"/>
          <w:szCs w:val="24"/>
        </w:rPr>
        <w:t>A</w:t>
      </w:r>
      <w:r w:rsidRPr="00CC73C4">
        <w:rPr>
          <w:rFonts w:ascii="Times New Roman" w:hAnsi="Times New Roman"/>
          <w:sz w:val="24"/>
          <w:szCs w:val="24"/>
        </w:rPr>
        <w:t xml:space="preserve">ssess the level of control exercised by management; </w:t>
      </w:r>
    </w:p>
    <w:p w:rsidR="005A2677" w:rsidRPr="00CC73C4" w:rsidRDefault="005A2677" w:rsidP="001C1AEB">
      <w:pPr>
        <w:numPr>
          <w:ilvl w:val="0"/>
          <w:numId w:val="106"/>
        </w:numPr>
        <w:spacing w:before="100" w:beforeAutospacing="1" w:after="100" w:afterAutospacing="1" w:line="240" w:lineRule="auto"/>
        <w:jc w:val="lowKashida"/>
        <w:rPr>
          <w:rFonts w:ascii="Times New Roman" w:hAnsi="Times New Roman"/>
          <w:sz w:val="24"/>
          <w:szCs w:val="24"/>
        </w:rPr>
      </w:pPr>
      <w:r>
        <w:rPr>
          <w:rFonts w:ascii="Times New Roman" w:hAnsi="Times New Roman"/>
          <w:sz w:val="24"/>
          <w:szCs w:val="24"/>
        </w:rPr>
        <w:t>I</w:t>
      </w:r>
      <w:r w:rsidRPr="00CC73C4">
        <w:rPr>
          <w:rFonts w:ascii="Times New Roman" w:hAnsi="Times New Roman"/>
          <w:sz w:val="24"/>
          <w:szCs w:val="24"/>
        </w:rPr>
        <w:t xml:space="preserve">dentify, with management participation, opportunities for improving control; </w:t>
      </w:r>
    </w:p>
    <w:p w:rsidR="005A2677" w:rsidRPr="00CC73C4" w:rsidRDefault="005A2677" w:rsidP="001C1AEB">
      <w:pPr>
        <w:numPr>
          <w:ilvl w:val="0"/>
          <w:numId w:val="106"/>
        </w:numPr>
        <w:spacing w:before="100" w:beforeAutospacing="1" w:after="100" w:afterAutospacing="1" w:line="240" w:lineRule="auto"/>
        <w:jc w:val="lowKashida"/>
        <w:rPr>
          <w:rFonts w:ascii="Times New Roman" w:hAnsi="Times New Roman"/>
          <w:sz w:val="24"/>
          <w:szCs w:val="24"/>
        </w:rPr>
      </w:pPr>
      <w:r>
        <w:rPr>
          <w:rFonts w:ascii="Times New Roman" w:hAnsi="Times New Roman"/>
          <w:sz w:val="24"/>
          <w:szCs w:val="24"/>
        </w:rPr>
        <w:lastRenderedPageBreak/>
        <w:t>P</w:t>
      </w:r>
      <w:r w:rsidRPr="00CC73C4">
        <w:rPr>
          <w:rFonts w:ascii="Times New Roman" w:hAnsi="Times New Roman"/>
          <w:sz w:val="24"/>
          <w:szCs w:val="24"/>
        </w:rPr>
        <w:t xml:space="preserve">rovide senior management of the </w:t>
      </w:r>
      <w:r>
        <w:rPr>
          <w:rFonts w:ascii="Times New Roman" w:hAnsi="Times New Roman"/>
          <w:sz w:val="24"/>
          <w:szCs w:val="24"/>
        </w:rPr>
        <w:t>Company</w:t>
      </w:r>
      <w:r w:rsidRPr="00CC73C4">
        <w:rPr>
          <w:rFonts w:ascii="Times New Roman" w:hAnsi="Times New Roman"/>
          <w:sz w:val="24"/>
          <w:szCs w:val="24"/>
        </w:rPr>
        <w:t xml:space="preserve"> and the Audit Committee of the Board of Governors with an understanding of the degree to which management has achieved its responsibilities and mitigated the risks associated with the operation of the </w:t>
      </w:r>
      <w:r>
        <w:rPr>
          <w:rFonts w:ascii="Times New Roman" w:hAnsi="Times New Roman"/>
          <w:sz w:val="24"/>
          <w:szCs w:val="24"/>
        </w:rPr>
        <w:t>Company</w:t>
      </w:r>
      <w:r w:rsidRPr="00CC73C4">
        <w:rPr>
          <w:rFonts w:ascii="Times New Roman" w:hAnsi="Times New Roman"/>
          <w:sz w:val="24"/>
          <w:szCs w:val="24"/>
        </w:rPr>
        <w:t xml:space="preserve">. This includes: </w:t>
      </w:r>
    </w:p>
    <w:p w:rsidR="005A2677" w:rsidRPr="00CC73C4" w:rsidRDefault="005A2677" w:rsidP="001C1AEB">
      <w:pPr>
        <w:numPr>
          <w:ilvl w:val="1"/>
          <w:numId w:val="106"/>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R</w:t>
      </w:r>
      <w:r w:rsidRPr="00CC73C4">
        <w:rPr>
          <w:rFonts w:ascii="Times New Roman" w:hAnsi="Times New Roman"/>
          <w:sz w:val="24"/>
          <w:szCs w:val="24"/>
        </w:rPr>
        <w:t xml:space="preserve">eliability and integrity of financial and operational information; </w:t>
      </w:r>
    </w:p>
    <w:p w:rsidR="005A2677" w:rsidRPr="00CC73C4" w:rsidRDefault="005A2677" w:rsidP="001C1AEB">
      <w:pPr>
        <w:numPr>
          <w:ilvl w:val="1"/>
          <w:numId w:val="106"/>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S</w:t>
      </w:r>
      <w:r w:rsidRPr="00CC73C4">
        <w:rPr>
          <w:rFonts w:ascii="Times New Roman" w:hAnsi="Times New Roman"/>
          <w:sz w:val="24"/>
          <w:szCs w:val="24"/>
        </w:rPr>
        <w:t xml:space="preserve">afeguarding of assets; </w:t>
      </w:r>
    </w:p>
    <w:p w:rsidR="005A2677" w:rsidRDefault="005A2677" w:rsidP="001C1AEB">
      <w:pPr>
        <w:numPr>
          <w:ilvl w:val="1"/>
          <w:numId w:val="106"/>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C</w:t>
      </w:r>
      <w:r w:rsidRPr="00CC73C4">
        <w:rPr>
          <w:rFonts w:ascii="Times New Roman" w:hAnsi="Times New Roman"/>
          <w:sz w:val="24"/>
          <w:szCs w:val="24"/>
        </w:rPr>
        <w:t xml:space="preserve">ompliance with laws, regulations, and contracts. </w:t>
      </w:r>
    </w:p>
    <w:p w:rsidR="005A2677" w:rsidRPr="005F37B2" w:rsidRDefault="005A2677" w:rsidP="001C1AEB">
      <w:pPr>
        <w:numPr>
          <w:ilvl w:val="1"/>
          <w:numId w:val="106"/>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E</w:t>
      </w:r>
      <w:r w:rsidRPr="00CC73C4">
        <w:rPr>
          <w:rFonts w:ascii="Times New Roman" w:hAnsi="Times New Roman"/>
          <w:sz w:val="24"/>
          <w:szCs w:val="24"/>
        </w:rPr>
        <w:t>ffectivenes</w:t>
      </w:r>
      <w:r>
        <w:rPr>
          <w:rFonts w:ascii="Times New Roman" w:hAnsi="Times New Roman"/>
          <w:sz w:val="24"/>
          <w:szCs w:val="24"/>
        </w:rPr>
        <w:t>s and efficiency of operations.</w:t>
      </w:r>
    </w:p>
    <w:p w:rsidR="005A2677" w:rsidRDefault="005A2677" w:rsidP="00AD0A64">
      <w:pPr>
        <w:spacing w:line="240" w:lineRule="auto"/>
        <w:jc w:val="both"/>
        <w:rPr>
          <w:rFonts w:ascii="Times New Roman" w:hAnsi="Times New Roman"/>
          <w:b/>
          <w:sz w:val="24"/>
          <w:szCs w:val="24"/>
        </w:rPr>
      </w:pPr>
      <w:r>
        <w:rPr>
          <w:rFonts w:ascii="Times New Roman" w:hAnsi="Times New Roman"/>
          <w:b/>
          <w:sz w:val="24"/>
          <w:szCs w:val="24"/>
        </w:rPr>
        <w:t>4.2.1 Effectiveness Vs</w:t>
      </w:r>
      <w:r w:rsidRPr="00341EAD">
        <w:rPr>
          <w:rFonts w:ascii="Times New Roman" w:hAnsi="Times New Roman"/>
          <w:b/>
          <w:sz w:val="24"/>
          <w:szCs w:val="24"/>
        </w:rPr>
        <w:t xml:space="preserve"> Efficiency</w:t>
      </w:r>
    </w:p>
    <w:p w:rsidR="005A2677" w:rsidRDefault="005A2677" w:rsidP="00AD0A64">
      <w:pPr>
        <w:spacing w:line="240" w:lineRule="auto"/>
        <w:jc w:val="both"/>
        <w:rPr>
          <w:rFonts w:ascii="Times New Roman" w:hAnsi="Times New Roman"/>
          <w:sz w:val="24"/>
          <w:szCs w:val="24"/>
        </w:rPr>
      </w:pPr>
      <w:r w:rsidRPr="00341EAD">
        <w:rPr>
          <w:rFonts w:ascii="Times New Roman" w:hAnsi="Times New Roman"/>
          <w:sz w:val="24"/>
          <w:szCs w:val="24"/>
        </w:rPr>
        <w:t>Effectiveness refers to the accomplishment of objectives, where as efficiency refers to the resource used to achieve these objectives.</w:t>
      </w:r>
      <w:r>
        <w:rPr>
          <w:rFonts w:ascii="Times New Roman" w:hAnsi="Times New Roman"/>
          <w:sz w:val="24"/>
          <w:szCs w:val="24"/>
        </w:rPr>
        <w:t xml:space="preserve"> An example of effectiveness is the production of parts without defects, efficiency concerns whether those parts are produced at minimum cost. Before an operational audit for effectiveness and efficiency, there must be specific criteria for what is meant by effectiveness and efficiency. It is often easier to set efficiency than effectiveness criteria if efficiency is defined as reducing cost without reducing effectiveness. For exam, if two different production processes manufactures product of identical quality, the process with lower cost is considered more efficient. The following are several types of inefficiencies that commonly occur and are uncovered through operational auditing</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A major difficulty found in operational auditing is in deciding on specific criteria for evaluating whether efficiency and effectiveness have occurred. In auditing historical financial statements, GAAP are the broad criteria for evaluating fair presentation. Audit objectives are used to set more specific criteria in deciding whether GAAP have been followed. In operational auditing, no such well defined criteria exist.</w:t>
      </w:r>
    </w:p>
    <w:p w:rsidR="005A2677" w:rsidRPr="00083878" w:rsidRDefault="005A2677" w:rsidP="00AD0A64">
      <w:pPr>
        <w:spacing w:line="240" w:lineRule="auto"/>
        <w:jc w:val="both"/>
        <w:rPr>
          <w:rFonts w:ascii="Times New Roman" w:hAnsi="Times New Roman"/>
          <w:b/>
          <w:sz w:val="24"/>
          <w:szCs w:val="24"/>
        </w:rPr>
      </w:pPr>
      <w:r>
        <w:rPr>
          <w:rFonts w:ascii="Times New Roman" w:hAnsi="Times New Roman"/>
          <w:sz w:val="24"/>
          <w:szCs w:val="24"/>
        </w:rPr>
        <w:t xml:space="preserve">One approach to setting criteria for operational auditing is to determine whether some aspects of the entity could be made more effective or efficient and to recommend improvement. The operational auditor can use several sources in developing specific evaluation criteria. </w:t>
      </w:r>
      <w:r w:rsidRPr="009B062B">
        <w:rPr>
          <w:rFonts w:ascii="Times New Roman" w:hAnsi="Times New Roman"/>
          <w:sz w:val="24"/>
          <w:szCs w:val="24"/>
        </w:rPr>
        <w:t>These sources include</w:t>
      </w:r>
    </w:p>
    <w:p w:rsidR="005A2677" w:rsidRPr="00CD4E5C" w:rsidRDefault="005A2677" w:rsidP="001C1AEB">
      <w:pPr>
        <w:numPr>
          <w:ilvl w:val="0"/>
          <w:numId w:val="94"/>
        </w:numPr>
        <w:spacing w:line="240" w:lineRule="auto"/>
        <w:jc w:val="both"/>
        <w:rPr>
          <w:rFonts w:ascii="Times New Roman" w:hAnsi="Times New Roman"/>
          <w:i/>
          <w:sz w:val="24"/>
          <w:szCs w:val="24"/>
        </w:rPr>
      </w:pPr>
      <w:r w:rsidRPr="00CD4E5C">
        <w:rPr>
          <w:rFonts w:ascii="Times New Roman" w:hAnsi="Times New Roman"/>
          <w:i/>
          <w:sz w:val="24"/>
          <w:szCs w:val="24"/>
        </w:rPr>
        <w:t>Historical performance: a simple set of criteria can be based on actual results from prior periods. The idea behind using these criteria is to determine whether things have become better or worse in comparison.</w:t>
      </w:r>
    </w:p>
    <w:p w:rsidR="005A2677" w:rsidRPr="00CD4E5C" w:rsidRDefault="005A2677" w:rsidP="001C1AEB">
      <w:pPr>
        <w:numPr>
          <w:ilvl w:val="0"/>
          <w:numId w:val="94"/>
        </w:numPr>
        <w:spacing w:line="240" w:lineRule="auto"/>
        <w:jc w:val="both"/>
        <w:rPr>
          <w:rFonts w:ascii="Times New Roman" w:hAnsi="Times New Roman"/>
          <w:i/>
          <w:sz w:val="24"/>
          <w:szCs w:val="24"/>
        </w:rPr>
      </w:pPr>
      <w:r w:rsidRPr="00CD4E5C">
        <w:rPr>
          <w:rFonts w:ascii="Times New Roman" w:hAnsi="Times New Roman"/>
          <w:i/>
          <w:sz w:val="24"/>
          <w:szCs w:val="24"/>
        </w:rPr>
        <w:t>Benchmarking: the performance of similar entities can be used as a benchmark for evaluating the efficiency and effectiveness of the organization.</w:t>
      </w:r>
    </w:p>
    <w:p w:rsidR="005A2677" w:rsidRPr="00CD4E5C" w:rsidRDefault="005A2677" w:rsidP="001C1AEB">
      <w:pPr>
        <w:numPr>
          <w:ilvl w:val="0"/>
          <w:numId w:val="94"/>
        </w:numPr>
        <w:spacing w:line="240" w:lineRule="auto"/>
        <w:jc w:val="both"/>
        <w:rPr>
          <w:rFonts w:ascii="Times New Roman" w:hAnsi="Times New Roman"/>
          <w:i/>
          <w:sz w:val="24"/>
          <w:szCs w:val="24"/>
        </w:rPr>
      </w:pPr>
      <w:r w:rsidRPr="00CD4E5C">
        <w:rPr>
          <w:rFonts w:ascii="Times New Roman" w:hAnsi="Times New Roman"/>
          <w:i/>
          <w:sz w:val="24"/>
          <w:szCs w:val="24"/>
        </w:rPr>
        <w:t>Engineered standard: it is possible to develop standards by performing time and motion study and by industry groups that can be used as criteria for evaluating efficiency and effectiveness</w:t>
      </w:r>
      <w:r>
        <w:rPr>
          <w:rFonts w:ascii="Times New Roman" w:hAnsi="Times New Roman"/>
          <w:i/>
          <w:sz w:val="24"/>
          <w:szCs w:val="24"/>
        </w:rPr>
        <w:t>.</w:t>
      </w:r>
    </w:p>
    <w:p w:rsidR="005A2677" w:rsidRPr="00CD4E5C" w:rsidRDefault="005A2677" w:rsidP="001C1AEB">
      <w:pPr>
        <w:numPr>
          <w:ilvl w:val="0"/>
          <w:numId w:val="94"/>
        </w:numPr>
        <w:spacing w:line="240" w:lineRule="auto"/>
        <w:jc w:val="both"/>
        <w:rPr>
          <w:rFonts w:ascii="Times New Roman" w:hAnsi="Times New Roman"/>
          <w:i/>
          <w:sz w:val="24"/>
          <w:szCs w:val="24"/>
        </w:rPr>
      </w:pPr>
      <w:r w:rsidRPr="00CD4E5C">
        <w:rPr>
          <w:rFonts w:ascii="Times New Roman" w:hAnsi="Times New Roman"/>
          <w:i/>
          <w:sz w:val="24"/>
          <w:szCs w:val="24"/>
        </w:rPr>
        <w:t>Discussion and agreement: some objectives criteria are difficult or costly to obtain and criteria are developed through discussion.</w:t>
      </w:r>
    </w:p>
    <w:p w:rsidR="005A2677" w:rsidRPr="00133131" w:rsidRDefault="005A2677" w:rsidP="00AD0A64">
      <w:pPr>
        <w:pStyle w:val="NoSpacing"/>
        <w:rPr>
          <w:color w:val="000000"/>
          <w:sz w:val="10"/>
          <w:szCs w:val="10"/>
        </w:rPr>
      </w:pPr>
    </w:p>
    <w:p w:rsidR="005A2677" w:rsidRDefault="005A2677" w:rsidP="00AD0A64">
      <w:pPr>
        <w:pStyle w:val="NoSpacing"/>
      </w:pPr>
    </w:p>
    <w:p w:rsidR="005A2677" w:rsidRDefault="005A2677" w:rsidP="00AD0A64">
      <w:pPr>
        <w:spacing w:line="240" w:lineRule="auto"/>
        <w:jc w:val="both"/>
        <w:rPr>
          <w:rFonts w:ascii="Times New Roman" w:hAnsi="Times New Roman"/>
          <w:b/>
          <w:sz w:val="24"/>
          <w:szCs w:val="24"/>
        </w:rPr>
      </w:pPr>
      <w:r>
        <w:rPr>
          <w:rFonts w:ascii="Times New Roman" w:hAnsi="Times New Roman"/>
          <w:b/>
          <w:sz w:val="24"/>
          <w:szCs w:val="24"/>
        </w:rPr>
        <w:lastRenderedPageBreak/>
        <w:t>4.2.2 Difference between Operational and Financial Auditing</w:t>
      </w:r>
    </w:p>
    <w:p w:rsidR="005A2677" w:rsidRDefault="005A2677" w:rsidP="00AD0A64">
      <w:pPr>
        <w:spacing w:line="240" w:lineRule="auto"/>
        <w:jc w:val="both"/>
        <w:rPr>
          <w:rFonts w:ascii="Times New Roman" w:hAnsi="Times New Roman"/>
          <w:sz w:val="24"/>
          <w:szCs w:val="24"/>
        </w:rPr>
      </w:pPr>
      <w:r w:rsidRPr="00EC1C27">
        <w:rPr>
          <w:rFonts w:ascii="Times New Roman" w:hAnsi="Times New Roman"/>
          <w:sz w:val="24"/>
          <w:szCs w:val="24"/>
        </w:rPr>
        <w:t>Three major differences exist between</w:t>
      </w:r>
      <w:r>
        <w:rPr>
          <w:rFonts w:ascii="Times New Roman" w:hAnsi="Times New Roman"/>
          <w:sz w:val="24"/>
          <w:szCs w:val="24"/>
        </w:rPr>
        <w:t xml:space="preserve"> operational and financial auditing.</w:t>
      </w:r>
    </w:p>
    <w:p w:rsidR="005A2677" w:rsidRDefault="005A2677" w:rsidP="001C1AEB">
      <w:pPr>
        <w:numPr>
          <w:ilvl w:val="0"/>
          <w:numId w:val="95"/>
        </w:numPr>
        <w:spacing w:line="240" w:lineRule="auto"/>
        <w:jc w:val="both"/>
        <w:rPr>
          <w:rFonts w:ascii="Times New Roman" w:hAnsi="Times New Roman"/>
          <w:sz w:val="24"/>
          <w:szCs w:val="24"/>
        </w:rPr>
      </w:pPr>
      <w:r w:rsidRPr="00502905">
        <w:rPr>
          <w:rFonts w:ascii="Times New Roman" w:hAnsi="Times New Roman"/>
          <w:b/>
          <w:sz w:val="24"/>
          <w:szCs w:val="24"/>
        </w:rPr>
        <w:t>Purpose of the audit:</w:t>
      </w:r>
      <w:r>
        <w:rPr>
          <w:rFonts w:ascii="Times New Roman" w:hAnsi="Times New Roman"/>
          <w:b/>
          <w:sz w:val="24"/>
          <w:szCs w:val="24"/>
        </w:rPr>
        <w:t xml:space="preserve"> </w:t>
      </w:r>
      <w:r>
        <w:rPr>
          <w:rFonts w:ascii="Times New Roman" w:hAnsi="Times New Roman"/>
          <w:sz w:val="24"/>
          <w:szCs w:val="24"/>
        </w:rPr>
        <w:t>Financial auditing emphasis whether historical information was correctly recorded. Operational auditing emphasizes on efficiency. The financial audit is oriented to the past, where as operational audit concerns operating performance for the future. An operational auditor for example may evaluate whether a type of new material is being purchased at the lowest cost to save money on future raw material purchase.</w:t>
      </w:r>
    </w:p>
    <w:p w:rsidR="005A2677" w:rsidRDefault="005A2677" w:rsidP="001C1AEB">
      <w:pPr>
        <w:numPr>
          <w:ilvl w:val="0"/>
          <w:numId w:val="95"/>
        </w:numPr>
        <w:spacing w:line="240" w:lineRule="auto"/>
        <w:jc w:val="both"/>
        <w:rPr>
          <w:rFonts w:ascii="Times New Roman" w:hAnsi="Times New Roman"/>
          <w:sz w:val="24"/>
          <w:szCs w:val="24"/>
        </w:rPr>
      </w:pPr>
      <w:r w:rsidRPr="00502905">
        <w:rPr>
          <w:rFonts w:ascii="Times New Roman" w:hAnsi="Times New Roman"/>
          <w:b/>
          <w:sz w:val="24"/>
          <w:szCs w:val="24"/>
        </w:rPr>
        <w:t>Distribution of the reports</w:t>
      </w:r>
      <w:r>
        <w:rPr>
          <w:rFonts w:ascii="Times New Roman" w:hAnsi="Times New Roman"/>
          <w:b/>
          <w:sz w:val="24"/>
          <w:szCs w:val="24"/>
        </w:rPr>
        <w:t xml:space="preserve">: </w:t>
      </w:r>
      <w:r>
        <w:rPr>
          <w:rFonts w:ascii="Times New Roman" w:hAnsi="Times New Roman"/>
          <w:sz w:val="24"/>
          <w:szCs w:val="24"/>
        </w:rPr>
        <w:t xml:space="preserve">For financial auditing, the report typically goes to many users of financial statement, such as stockholders and bankers where as operational audit reports are intended primarily to management. Well defined wording is needed for financial auditing reports as a result of the widespread distribution of the </w:t>
      </w:r>
      <w:proofErr w:type="gramStart"/>
      <w:r>
        <w:rPr>
          <w:rFonts w:ascii="Times New Roman" w:hAnsi="Times New Roman"/>
          <w:sz w:val="24"/>
          <w:szCs w:val="24"/>
        </w:rPr>
        <w:t>report,</w:t>
      </w:r>
      <w:proofErr w:type="gramEnd"/>
      <w:r>
        <w:rPr>
          <w:rFonts w:ascii="Times New Roman" w:hAnsi="Times New Roman"/>
          <w:sz w:val="24"/>
          <w:szCs w:val="24"/>
        </w:rPr>
        <w:t xml:space="preserve"> however, because of the limited distribution of operational reports and the diverse nature of audits for efficiency and effectiveness, operational auditing reports vary considerably from audit to audit.</w:t>
      </w:r>
    </w:p>
    <w:p w:rsidR="005A2677" w:rsidRPr="00370FBA" w:rsidRDefault="005A2677" w:rsidP="001C1AEB">
      <w:pPr>
        <w:numPr>
          <w:ilvl w:val="0"/>
          <w:numId w:val="95"/>
        </w:numPr>
        <w:spacing w:line="240" w:lineRule="auto"/>
        <w:jc w:val="both"/>
        <w:rPr>
          <w:rFonts w:ascii="Times New Roman" w:hAnsi="Times New Roman"/>
          <w:sz w:val="24"/>
          <w:szCs w:val="24"/>
        </w:rPr>
      </w:pPr>
      <w:r w:rsidRPr="00370FBA">
        <w:rPr>
          <w:rFonts w:ascii="Times New Roman" w:hAnsi="Times New Roman"/>
          <w:b/>
          <w:sz w:val="24"/>
          <w:szCs w:val="24"/>
        </w:rPr>
        <w:t>Inclusion of non financial area: Operational</w:t>
      </w:r>
      <w:r w:rsidRPr="00370FBA">
        <w:rPr>
          <w:rFonts w:ascii="Times New Roman" w:hAnsi="Times New Roman"/>
          <w:sz w:val="24"/>
          <w:szCs w:val="24"/>
        </w:rPr>
        <w:t xml:space="preserve"> audits cover any aspects of efficiency in an organization and can therefore involve a wide variety of activity. For example, efficiency of factory employees would be part of an operational audit. Financial audits are limited to matters that directly affect the fairness of financial statement presentation.</w:t>
      </w:r>
    </w:p>
    <w:p w:rsidR="005A2677" w:rsidRPr="00913AE3" w:rsidRDefault="005A2677" w:rsidP="00AD0A64">
      <w:pPr>
        <w:spacing w:line="240" w:lineRule="auto"/>
        <w:jc w:val="both"/>
        <w:rPr>
          <w:rFonts w:ascii="Times New Roman" w:hAnsi="Times New Roman"/>
          <w:b/>
          <w:sz w:val="24"/>
          <w:szCs w:val="24"/>
        </w:rPr>
      </w:pPr>
      <w:r>
        <w:rPr>
          <w:rFonts w:ascii="Times New Roman" w:hAnsi="Times New Roman"/>
          <w:b/>
          <w:sz w:val="24"/>
          <w:szCs w:val="24"/>
        </w:rPr>
        <w:t xml:space="preserve">4.2.3 </w:t>
      </w:r>
      <w:r w:rsidRPr="00913AE3">
        <w:rPr>
          <w:rFonts w:ascii="Times New Roman" w:hAnsi="Times New Roman"/>
          <w:b/>
          <w:sz w:val="24"/>
          <w:szCs w:val="24"/>
        </w:rPr>
        <w:t xml:space="preserve">Types of </w:t>
      </w:r>
      <w:r>
        <w:rPr>
          <w:rFonts w:ascii="Times New Roman" w:hAnsi="Times New Roman"/>
          <w:b/>
          <w:sz w:val="24"/>
          <w:szCs w:val="24"/>
        </w:rPr>
        <w:t>O</w:t>
      </w:r>
      <w:r w:rsidRPr="00913AE3">
        <w:rPr>
          <w:rFonts w:ascii="Times New Roman" w:hAnsi="Times New Roman"/>
          <w:b/>
          <w:sz w:val="24"/>
          <w:szCs w:val="24"/>
        </w:rPr>
        <w:t xml:space="preserve">perational </w:t>
      </w:r>
      <w:r>
        <w:rPr>
          <w:rFonts w:ascii="Times New Roman" w:hAnsi="Times New Roman"/>
          <w:b/>
          <w:sz w:val="24"/>
          <w:szCs w:val="24"/>
        </w:rPr>
        <w:t>A</w:t>
      </w:r>
      <w:r w:rsidRPr="00913AE3">
        <w:rPr>
          <w:rFonts w:ascii="Times New Roman" w:hAnsi="Times New Roman"/>
          <w:b/>
          <w:sz w:val="24"/>
          <w:szCs w:val="24"/>
        </w:rPr>
        <w:t>udits</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There are three broad categories of operational audit, namely,</w:t>
      </w:r>
      <w:r w:rsidRPr="00370FBA">
        <w:rPr>
          <w:rFonts w:ascii="Times New Roman" w:hAnsi="Times New Roman"/>
          <w:b/>
          <w:sz w:val="24"/>
          <w:szCs w:val="24"/>
        </w:rPr>
        <w:t xml:space="preserve"> </w:t>
      </w:r>
      <w:r w:rsidRPr="00370FBA">
        <w:rPr>
          <w:rFonts w:ascii="Times New Roman" w:hAnsi="Times New Roman"/>
          <w:i/>
          <w:sz w:val="24"/>
          <w:szCs w:val="24"/>
        </w:rPr>
        <w:t>Functional Audit</w:t>
      </w:r>
      <w:r>
        <w:rPr>
          <w:rFonts w:ascii="Times New Roman" w:hAnsi="Times New Roman"/>
          <w:i/>
          <w:sz w:val="24"/>
          <w:szCs w:val="24"/>
        </w:rPr>
        <w:t>,</w:t>
      </w:r>
      <w:r w:rsidRPr="00370FBA">
        <w:rPr>
          <w:rFonts w:ascii="Times New Roman" w:hAnsi="Times New Roman"/>
          <w:i/>
          <w:sz w:val="24"/>
          <w:szCs w:val="24"/>
        </w:rPr>
        <w:t xml:space="preserve"> Organizational Audit</w:t>
      </w:r>
      <w:r>
        <w:rPr>
          <w:rFonts w:ascii="Times New Roman" w:hAnsi="Times New Roman"/>
          <w:i/>
          <w:sz w:val="24"/>
          <w:szCs w:val="24"/>
        </w:rPr>
        <w:t>, and</w:t>
      </w:r>
      <w:r w:rsidRPr="00370FBA">
        <w:rPr>
          <w:rFonts w:ascii="Times New Roman" w:hAnsi="Times New Roman"/>
          <w:i/>
          <w:sz w:val="24"/>
          <w:szCs w:val="24"/>
        </w:rPr>
        <w:t xml:space="preserve"> Special Assignments</w:t>
      </w:r>
      <w:r>
        <w:rPr>
          <w:rFonts w:ascii="Times New Roman" w:hAnsi="Times New Roman"/>
          <w:i/>
          <w:sz w:val="24"/>
          <w:szCs w:val="24"/>
        </w:rPr>
        <w:t>.</w:t>
      </w:r>
    </w:p>
    <w:p w:rsidR="005A2677" w:rsidRDefault="005A2677" w:rsidP="00AD0A64">
      <w:pPr>
        <w:spacing w:line="240" w:lineRule="auto"/>
        <w:jc w:val="both"/>
        <w:rPr>
          <w:rFonts w:ascii="Times New Roman" w:hAnsi="Times New Roman"/>
          <w:sz w:val="24"/>
          <w:szCs w:val="24"/>
        </w:rPr>
      </w:pPr>
      <w:r>
        <w:rPr>
          <w:rFonts w:ascii="Times New Roman" w:hAnsi="Times New Roman"/>
          <w:b/>
          <w:sz w:val="24"/>
          <w:szCs w:val="24"/>
        </w:rPr>
        <w:t xml:space="preserve">1. </w:t>
      </w:r>
      <w:r w:rsidRPr="00872FD2">
        <w:rPr>
          <w:rFonts w:ascii="Times New Roman" w:hAnsi="Times New Roman"/>
          <w:b/>
          <w:sz w:val="24"/>
          <w:szCs w:val="24"/>
        </w:rPr>
        <w:t xml:space="preserve">Functional </w:t>
      </w:r>
      <w:r>
        <w:rPr>
          <w:rFonts w:ascii="Times New Roman" w:hAnsi="Times New Roman"/>
          <w:b/>
          <w:sz w:val="24"/>
          <w:szCs w:val="24"/>
        </w:rPr>
        <w:t>A</w:t>
      </w:r>
      <w:r w:rsidRPr="00872FD2">
        <w:rPr>
          <w:rFonts w:ascii="Times New Roman" w:hAnsi="Times New Roman"/>
          <w:b/>
          <w:sz w:val="24"/>
          <w:szCs w:val="24"/>
        </w:rPr>
        <w:t>udit:</w:t>
      </w:r>
      <w:r>
        <w:rPr>
          <w:rFonts w:ascii="Times New Roman" w:hAnsi="Times New Roman"/>
          <w:sz w:val="24"/>
          <w:szCs w:val="24"/>
        </w:rPr>
        <w:t xml:space="preserve"> deals with one or more functions in an organization. It could concern, for example, the payroll function, accounting function, billing function, production function. A functional audit has the advantage of permitting specialization by auditors. Certain auditors with in an internal audit staff conducting considerable exception in an area such as production, engineering. A disadvantage of functional auditing is the failure to evaluate interrelated functions.</w:t>
      </w:r>
    </w:p>
    <w:p w:rsidR="005A2677" w:rsidRDefault="005A2677" w:rsidP="00AD0A64">
      <w:pPr>
        <w:spacing w:line="240" w:lineRule="auto"/>
        <w:jc w:val="both"/>
        <w:rPr>
          <w:rFonts w:ascii="Times New Roman" w:hAnsi="Times New Roman"/>
          <w:sz w:val="24"/>
          <w:szCs w:val="24"/>
        </w:rPr>
      </w:pPr>
      <w:r>
        <w:rPr>
          <w:rFonts w:ascii="Times New Roman" w:hAnsi="Times New Roman"/>
          <w:b/>
          <w:sz w:val="24"/>
          <w:szCs w:val="24"/>
        </w:rPr>
        <w:t xml:space="preserve">2. </w:t>
      </w:r>
      <w:r w:rsidRPr="00872FD2">
        <w:rPr>
          <w:rFonts w:ascii="Times New Roman" w:hAnsi="Times New Roman"/>
          <w:b/>
          <w:sz w:val="24"/>
          <w:szCs w:val="24"/>
        </w:rPr>
        <w:t>Orga</w:t>
      </w:r>
      <w:r>
        <w:rPr>
          <w:rFonts w:ascii="Times New Roman" w:hAnsi="Times New Roman"/>
          <w:b/>
          <w:sz w:val="24"/>
          <w:szCs w:val="24"/>
        </w:rPr>
        <w:t>nizational A</w:t>
      </w:r>
      <w:r w:rsidRPr="00872FD2">
        <w:rPr>
          <w:rFonts w:ascii="Times New Roman" w:hAnsi="Times New Roman"/>
          <w:b/>
          <w:sz w:val="24"/>
          <w:szCs w:val="24"/>
        </w:rPr>
        <w:t>udit</w:t>
      </w:r>
      <w:r>
        <w:rPr>
          <w:rFonts w:ascii="Times New Roman" w:hAnsi="Times New Roman"/>
          <w:sz w:val="24"/>
          <w:szCs w:val="24"/>
        </w:rPr>
        <w:t>: an operational audit of an organization deals with an entire organizational unit such as department, branch or subsidiary. Organizational audit emphasis how efficiently functions interact. The plan or organizations and the methods to coordinate activities are especially important in this stage of audit.</w:t>
      </w:r>
    </w:p>
    <w:p w:rsidR="005A2677" w:rsidRDefault="005A2677" w:rsidP="00AD0A64">
      <w:pPr>
        <w:spacing w:line="240" w:lineRule="auto"/>
        <w:jc w:val="both"/>
        <w:rPr>
          <w:rFonts w:ascii="Times New Roman" w:hAnsi="Times New Roman"/>
          <w:sz w:val="24"/>
          <w:szCs w:val="24"/>
        </w:rPr>
      </w:pPr>
      <w:r>
        <w:rPr>
          <w:rFonts w:ascii="Times New Roman" w:hAnsi="Times New Roman"/>
          <w:b/>
          <w:sz w:val="24"/>
          <w:szCs w:val="24"/>
        </w:rPr>
        <w:t xml:space="preserve">3. </w:t>
      </w:r>
      <w:r w:rsidRPr="00872FD2">
        <w:rPr>
          <w:rFonts w:ascii="Times New Roman" w:hAnsi="Times New Roman"/>
          <w:b/>
          <w:sz w:val="24"/>
          <w:szCs w:val="24"/>
        </w:rPr>
        <w:t xml:space="preserve">Special </w:t>
      </w:r>
      <w:r>
        <w:rPr>
          <w:rFonts w:ascii="Times New Roman" w:hAnsi="Times New Roman"/>
          <w:b/>
          <w:sz w:val="24"/>
          <w:szCs w:val="24"/>
        </w:rPr>
        <w:t>A</w:t>
      </w:r>
      <w:r w:rsidRPr="00872FD2">
        <w:rPr>
          <w:rFonts w:ascii="Times New Roman" w:hAnsi="Times New Roman"/>
          <w:b/>
          <w:sz w:val="24"/>
          <w:szCs w:val="24"/>
        </w:rPr>
        <w:t>ssignments</w:t>
      </w:r>
      <w:r>
        <w:rPr>
          <w:rFonts w:ascii="Times New Roman" w:hAnsi="Times New Roman"/>
          <w:sz w:val="24"/>
          <w:szCs w:val="24"/>
        </w:rPr>
        <w:t>: In operational auditing, special assignments arise at the request of management. There is a wide variety of such audits. Examples include determining the cause of an efficient IT system, investigating the possibility of fraud in a division and making recommendation for reducing the cost of a manufactured product.</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Operational audits are usually performed by one of the three groups: internal auditors, government auditors or CPA firms.</w:t>
      </w:r>
    </w:p>
    <w:p w:rsidR="005A2677" w:rsidRPr="00EE320E" w:rsidRDefault="005A2677" w:rsidP="00AD0A64">
      <w:pPr>
        <w:spacing w:line="240" w:lineRule="auto"/>
        <w:rPr>
          <w:rFonts w:ascii="Times New Roman" w:hAnsi="Times New Roman"/>
          <w:b/>
          <w:sz w:val="24"/>
          <w:szCs w:val="24"/>
        </w:rPr>
      </w:pPr>
      <w:r>
        <w:rPr>
          <w:rFonts w:ascii="Times New Roman" w:hAnsi="Times New Roman"/>
          <w:b/>
          <w:sz w:val="24"/>
          <w:szCs w:val="24"/>
        </w:rPr>
        <w:lastRenderedPageBreak/>
        <w:t xml:space="preserve">4.2.4 </w:t>
      </w:r>
      <w:r w:rsidRPr="00EE320E">
        <w:rPr>
          <w:rFonts w:ascii="Times New Roman" w:hAnsi="Times New Roman"/>
          <w:b/>
          <w:sz w:val="24"/>
          <w:szCs w:val="24"/>
        </w:rPr>
        <w:t>Independence</w:t>
      </w:r>
      <w:r>
        <w:rPr>
          <w:rFonts w:ascii="Times New Roman" w:hAnsi="Times New Roman"/>
          <w:b/>
          <w:sz w:val="24"/>
          <w:szCs w:val="24"/>
        </w:rPr>
        <w:t xml:space="preserve"> and Competence of Operational A</w:t>
      </w:r>
      <w:r w:rsidRPr="00EE320E">
        <w:rPr>
          <w:rFonts w:ascii="Times New Roman" w:hAnsi="Times New Roman"/>
          <w:b/>
          <w:sz w:val="24"/>
          <w:szCs w:val="24"/>
        </w:rPr>
        <w:t>uditors</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 xml:space="preserve">The two most important qualities for an operational auditor are independence and competence. Whom the auditor reports to is important to ensure that investigation and the recommendation are made without biases. </w:t>
      </w:r>
      <w:smartTag w:uri="urn:schemas-microsoft-com:office:smarttags" w:element="place">
        <w:smartTag w:uri="urn:schemas-microsoft-com:office:smarttags" w:element="City">
          <w:r>
            <w:rPr>
              <w:rFonts w:ascii="Times New Roman" w:hAnsi="Times New Roman"/>
              <w:sz w:val="24"/>
              <w:szCs w:val="24"/>
            </w:rPr>
            <w:t>Independence</w:t>
          </w:r>
        </w:smartTag>
      </w:smartTag>
      <w:r>
        <w:rPr>
          <w:rFonts w:ascii="Times New Roman" w:hAnsi="Times New Roman"/>
          <w:sz w:val="24"/>
          <w:szCs w:val="24"/>
        </w:rPr>
        <w:t xml:space="preserve"> is not a problem for a CPA firm auditor because they are not employed by the company being audited. For an internal auditor, independence is enhanced by having the internal audit department report to the board of directors or president.</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The responsibility of operational auditors can also affect their independence. The auditor should not be responsible for performing operating function in a company. However, it is acceptable for auditors to recommend changes in operations, but operating personnel must have the authority to accept or reject the recommendation.</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 xml:space="preserve">In short, internal auditors should be independent of the activities they audit. Internal auditors are independent when they carry out their work freely and objectively. </w:t>
      </w:r>
      <w:smartTag w:uri="urn:schemas-microsoft-com:office:smarttags" w:element="place">
        <w:smartTag w:uri="urn:schemas-microsoft-com:office:smarttags" w:element="City">
          <w:r>
            <w:rPr>
              <w:rFonts w:ascii="Times New Roman" w:hAnsi="Times New Roman"/>
              <w:sz w:val="24"/>
              <w:szCs w:val="24"/>
            </w:rPr>
            <w:t>Independence</w:t>
          </w:r>
        </w:smartTag>
      </w:smartTag>
      <w:r>
        <w:rPr>
          <w:rFonts w:ascii="Times New Roman" w:hAnsi="Times New Roman"/>
          <w:sz w:val="24"/>
          <w:szCs w:val="24"/>
        </w:rPr>
        <w:t xml:space="preserve"> permits internal auditors to render impartial and unbiased judgments essential for the proper conduct of audits. In addition, operational auditors should possess adequate knowledge and skill in wide professional such as marketing, production and operation research etc.</w:t>
      </w:r>
    </w:p>
    <w:p w:rsidR="005A2677" w:rsidRPr="00D97C0A" w:rsidRDefault="005A2677" w:rsidP="00AD0A64">
      <w:pPr>
        <w:spacing w:line="240" w:lineRule="auto"/>
        <w:jc w:val="both"/>
        <w:rPr>
          <w:rFonts w:ascii="Times New Roman" w:hAnsi="Times New Roman"/>
          <w:b/>
          <w:sz w:val="24"/>
          <w:szCs w:val="24"/>
        </w:rPr>
      </w:pPr>
      <w:r>
        <w:rPr>
          <w:rFonts w:ascii="Times New Roman" w:hAnsi="Times New Roman"/>
          <w:b/>
          <w:sz w:val="24"/>
          <w:szCs w:val="24"/>
        </w:rPr>
        <w:t xml:space="preserve">4.2.5 </w:t>
      </w:r>
      <w:r w:rsidRPr="00D97C0A">
        <w:rPr>
          <w:rFonts w:ascii="Times New Roman" w:hAnsi="Times New Roman"/>
          <w:b/>
          <w:sz w:val="24"/>
          <w:szCs w:val="24"/>
        </w:rPr>
        <w:t xml:space="preserve">Phases in </w:t>
      </w:r>
      <w:r>
        <w:rPr>
          <w:rFonts w:ascii="Times New Roman" w:hAnsi="Times New Roman"/>
          <w:b/>
          <w:sz w:val="24"/>
          <w:szCs w:val="24"/>
        </w:rPr>
        <w:t>O</w:t>
      </w:r>
      <w:r w:rsidRPr="00D97C0A">
        <w:rPr>
          <w:rFonts w:ascii="Times New Roman" w:hAnsi="Times New Roman"/>
          <w:b/>
          <w:sz w:val="24"/>
          <w:szCs w:val="24"/>
        </w:rPr>
        <w:t xml:space="preserve">perational </w:t>
      </w:r>
      <w:r>
        <w:rPr>
          <w:rFonts w:ascii="Times New Roman" w:hAnsi="Times New Roman"/>
          <w:b/>
          <w:sz w:val="24"/>
          <w:szCs w:val="24"/>
        </w:rPr>
        <w:t>A</w:t>
      </w:r>
      <w:r w:rsidRPr="00D97C0A">
        <w:rPr>
          <w:rFonts w:ascii="Times New Roman" w:hAnsi="Times New Roman"/>
          <w:b/>
          <w:sz w:val="24"/>
          <w:szCs w:val="24"/>
        </w:rPr>
        <w:t>uditing</w:t>
      </w:r>
    </w:p>
    <w:p w:rsidR="005A2677" w:rsidRPr="008D11D5" w:rsidRDefault="005A2677" w:rsidP="00AD0A64">
      <w:pPr>
        <w:spacing w:line="240" w:lineRule="auto"/>
        <w:jc w:val="both"/>
        <w:rPr>
          <w:rFonts w:ascii="Times New Roman" w:hAnsi="Times New Roman"/>
          <w:sz w:val="24"/>
          <w:szCs w:val="24"/>
        </w:rPr>
      </w:pPr>
      <w:r>
        <w:rPr>
          <w:rFonts w:ascii="Times New Roman" w:hAnsi="Times New Roman"/>
          <w:sz w:val="24"/>
          <w:szCs w:val="24"/>
        </w:rPr>
        <w:t xml:space="preserve">There are three phases in an operational audit. These are </w:t>
      </w:r>
      <w:r>
        <w:rPr>
          <w:rFonts w:ascii="Times New Roman" w:hAnsi="Times New Roman"/>
          <w:i/>
          <w:sz w:val="24"/>
          <w:szCs w:val="24"/>
        </w:rPr>
        <w:t>P</w:t>
      </w:r>
      <w:r w:rsidRPr="008D11D5">
        <w:rPr>
          <w:rFonts w:ascii="Times New Roman" w:hAnsi="Times New Roman"/>
          <w:i/>
          <w:sz w:val="24"/>
          <w:szCs w:val="24"/>
        </w:rPr>
        <w:t>lanning,</w:t>
      </w:r>
      <w:r w:rsidRPr="008D11D5">
        <w:rPr>
          <w:rFonts w:ascii="Times New Roman" w:hAnsi="Times New Roman"/>
          <w:b/>
          <w:i/>
          <w:sz w:val="24"/>
          <w:szCs w:val="24"/>
        </w:rPr>
        <w:t xml:space="preserve"> </w:t>
      </w:r>
      <w:r w:rsidRPr="008D11D5">
        <w:rPr>
          <w:rFonts w:ascii="Times New Roman" w:hAnsi="Times New Roman"/>
          <w:i/>
          <w:sz w:val="24"/>
          <w:szCs w:val="24"/>
        </w:rPr>
        <w:t xml:space="preserve">Evidence </w:t>
      </w:r>
      <w:r>
        <w:rPr>
          <w:rFonts w:ascii="Times New Roman" w:hAnsi="Times New Roman"/>
          <w:i/>
          <w:sz w:val="24"/>
          <w:szCs w:val="24"/>
        </w:rPr>
        <w:t>A</w:t>
      </w:r>
      <w:r w:rsidRPr="008D11D5">
        <w:rPr>
          <w:rFonts w:ascii="Times New Roman" w:hAnsi="Times New Roman"/>
          <w:i/>
          <w:sz w:val="24"/>
          <w:szCs w:val="24"/>
        </w:rPr>
        <w:t xml:space="preserve">ccumulation and </w:t>
      </w:r>
      <w:r>
        <w:rPr>
          <w:rFonts w:ascii="Times New Roman" w:hAnsi="Times New Roman"/>
          <w:i/>
          <w:sz w:val="24"/>
          <w:szCs w:val="24"/>
        </w:rPr>
        <w:t>E</w:t>
      </w:r>
      <w:r w:rsidRPr="008D11D5">
        <w:rPr>
          <w:rFonts w:ascii="Times New Roman" w:hAnsi="Times New Roman"/>
          <w:i/>
          <w:sz w:val="24"/>
          <w:szCs w:val="24"/>
        </w:rPr>
        <w:t xml:space="preserve">valuation, </w:t>
      </w:r>
      <w:r w:rsidRPr="008D11D5">
        <w:rPr>
          <w:rFonts w:ascii="Times New Roman" w:hAnsi="Times New Roman"/>
          <w:sz w:val="24"/>
          <w:szCs w:val="24"/>
        </w:rPr>
        <w:t>and</w:t>
      </w:r>
      <w:r w:rsidRPr="008D11D5">
        <w:rPr>
          <w:rFonts w:ascii="Times New Roman" w:hAnsi="Times New Roman"/>
          <w:i/>
          <w:sz w:val="24"/>
          <w:szCs w:val="24"/>
        </w:rPr>
        <w:t xml:space="preserve"> Reporting and </w:t>
      </w:r>
      <w:r>
        <w:rPr>
          <w:rFonts w:ascii="Times New Roman" w:hAnsi="Times New Roman"/>
          <w:i/>
          <w:sz w:val="24"/>
          <w:szCs w:val="24"/>
        </w:rPr>
        <w:t>F</w:t>
      </w:r>
      <w:r w:rsidRPr="008D11D5">
        <w:rPr>
          <w:rFonts w:ascii="Times New Roman" w:hAnsi="Times New Roman"/>
          <w:i/>
          <w:sz w:val="24"/>
          <w:szCs w:val="24"/>
        </w:rPr>
        <w:t>ollow up</w:t>
      </w:r>
      <w:r w:rsidRPr="008D11D5">
        <w:rPr>
          <w:rFonts w:ascii="Times New Roman" w:hAnsi="Times New Roman"/>
          <w:sz w:val="24"/>
          <w:szCs w:val="24"/>
        </w:rPr>
        <w:t>.</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t>1</w:t>
      </w:r>
      <w:r w:rsidRPr="00D45453">
        <w:rPr>
          <w:rFonts w:ascii="Times New Roman" w:hAnsi="Times New Roman"/>
          <w:b/>
          <w:sz w:val="24"/>
          <w:szCs w:val="24"/>
        </w:rPr>
        <w:t>. Planning</w:t>
      </w:r>
      <w:r>
        <w:rPr>
          <w:rFonts w:ascii="Times New Roman" w:hAnsi="Times New Roman"/>
          <w:sz w:val="24"/>
          <w:szCs w:val="24"/>
        </w:rPr>
        <w:t>: the planning in an operational audit is similar to that discussed for financial audit. The major difference between planning an operational audit and financial audit is the extreme diversity in operational audit. Because of the diversity, it is often difficult to decide on specific objectives for an operational audit. Another differences is that staffing is often more complicated in an operational audit than in a financial audit because of the breadth of the engagement and finally, it is essential that the auditor, the auditee and users of the other stockholders be in clear and complete agreement on the objectives and criteria involved.</w:t>
      </w:r>
    </w:p>
    <w:p w:rsidR="005A2677" w:rsidRDefault="005A2677" w:rsidP="00AD0A64">
      <w:pPr>
        <w:spacing w:line="240" w:lineRule="auto"/>
        <w:jc w:val="both"/>
        <w:rPr>
          <w:rFonts w:ascii="Times New Roman" w:hAnsi="Times New Roman"/>
          <w:sz w:val="24"/>
          <w:szCs w:val="24"/>
        </w:rPr>
      </w:pPr>
      <w:r w:rsidRPr="00D45453">
        <w:rPr>
          <w:rFonts w:ascii="Times New Roman" w:hAnsi="Times New Roman"/>
          <w:b/>
          <w:sz w:val="24"/>
          <w:szCs w:val="24"/>
        </w:rPr>
        <w:t>2. Evidence Accumulation and Evaluation</w:t>
      </w:r>
      <w:r>
        <w:rPr>
          <w:rFonts w:ascii="Times New Roman" w:hAnsi="Times New Roman"/>
          <w:sz w:val="24"/>
          <w:szCs w:val="24"/>
        </w:rPr>
        <w:t>: The seven types of evidence accumulation techniques discussed in financial statement audit are equally applicable for operational auditing. Because internal controls and operating procedures are a critical part of operational auditing, it is common to extensively use documentation, client inquiry and observation. Confirmation and re-performance are used less extensively for most operational audit than for financial audit because accuracy is not the purpose of most operational audits.</w:t>
      </w:r>
    </w:p>
    <w:p w:rsidR="005A2677" w:rsidRDefault="005A2677" w:rsidP="00AD0A64">
      <w:pPr>
        <w:spacing w:line="240" w:lineRule="auto"/>
        <w:jc w:val="both"/>
        <w:rPr>
          <w:rFonts w:ascii="Times New Roman" w:hAnsi="Times New Roman"/>
          <w:sz w:val="24"/>
          <w:szCs w:val="24"/>
        </w:rPr>
      </w:pPr>
      <w:r w:rsidRPr="00D45453">
        <w:rPr>
          <w:rFonts w:ascii="Times New Roman" w:hAnsi="Times New Roman"/>
          <w:b/>
          <w:sz w:val="24"/>
          <w:szCs w:val="24"/>
        </w:rPr>
        <w:t xml:space="preserve">3. Reporting and </w:t>
      </w:r>
      <w:r>
        <w:rPr>
          <w:rFonts w:ascii="Times New Roman" w:hAnsi="Times New Roman"/>
          <w:b/>
          <w:sz w:val="24"/>
          <w:szCs w:val="24"/>
        </w:rPr>
        <w:t>F</w:t>
      </w:r>
      <w:r w:rsidRPr="00D45453">
        <w:rPr>
          <w:rFonts w:ascii="Times New Roman" w:hAnsi="Times New Roman"/>
          <w:b/>
          <w:sz w:val="24"/>
          <w:szCs w:val="24"/>
        </w:rPr>
        <w:t>ollow up</w:t>
      </w:r>
      <w:r>
        <w:rPr>
          <w:rFonts w:ascii="Times New Roman" w:hAnsi="Times New Roman"/>
          <w:sz w:val="24"/>
          <w:szCs w:val="24"/>
        </w:rPr>
        <w:t xml:space="preserve">: Two common differences in operational and financial auditing reports exists. First, in operational audits, the report is usually sent only to management, with a copy to the unit being audited. The lack of third party users reduces the need for standard wording in operational auditing reports. Second the diversity of operational audits requires a tailoring of each report to address the scope of the audit, findings and recommendations. </w:t>
      </w:r>
    </w:p>
    <w:p w:rsidR="005A2677" w:rsidRDefault="005A2677" w:rsidP="00AD0A64">
      <w:pPr>
        <w:spacing w:line="240" w:lineRule="auto"/>
        <w:jc w:val="both"/>
        <w:rPr>
          <w:rFonts w:ascii="Times New Roman" w:hAnsi="Times New Roman"/>
          <w:sz w:val="24"/>
          <w:szCs w:val="24"/>
        </w:rPr>
      </w:pPr>
      <w:r>
        <w:rPr>
          <w:rFonts w:ascii="Times New Roman" w:hAnsi="Times New Roman"/>
          <w:sz w:val="24"/>
          <w:szCs w:val="24"/>
        </w:rPr>
        <w:lastRenderedPageBreak/>
        <w:t>Follow up is common in operational auditing when recommendations are made to management. The purpose is to determine whether the recommended changes were made and if not, why.</w:t>
      </w:r>
    </w:p>
    <w:p w:rsidR="005A2677" w:rsidRPr="00F835E3" w:rsidRDefault="005A2677" w:rsidP="00AD0A64">
      <w:pPr>
        <w:spacing w:before="240" w:line="240" w:lineRule="auto"/>
        <w:jc w:val="both"/>
        <w:rPr>
          <w:rFonts w:ascii="Times New Roman" w:hAnsi="Times New Roman"/>
          <w:b/>
          <w:sz w:val="28"/>
          <w:szCs w:val="28"/>
        </w:rPr>
      </w:pPr>
      <w:r w:rsidRPr="00F835E3">
        <w:rPr>
          <w:rFonts w:ascii="Times New Roman" w:hAnsi="Times New Roman"/>
          <w:b/>
          <w:sz w:val="28"/>
          <w:szCs w:val="28"/>
        </w:rPr>
        <w:t xml:space="preserve"> 4.3 Management Audit</w:t>
      </w:r>
    </w:p>
    <w:p w:rsidR="005A2677" w:rsidRPr="00236AAE" w:rsidRDefault="005A2677" w:rsidP="00AD0A64">
      <w:pPr>
        <w:spacing w:before="100" w:beforeAutospacing="1" w:after="100" w:afterAutospacing="1" w:line="240" w:lineRule="auto"/>
        <w:jc w:val="lowKashida"/>
        <w:rPr>
          <w:rFonts w:ascii="Times New Roman" w:eastAsia="Times New Roman" w:hAnsi="Times New Roman"/>
          <w:sz w:val="24"/>
          <w:szCs w:val="24"/>
        </w:rPr>
      </w:pPr>
      <w:r w:rsidRPr="00236AAE">
        <w:rPr>
          <w:rFonts w:ascii="Times New Roman" w:eastAsia="Times New Roman" w:hAnsi="Times New Roman"/>
          <w:sz w:val="24"/>
          <w:szCs w:val="24"/>
        </w:rPr>
        <w:t>The management audit is a more recent concept. It focuses on results, evaluating the effectiveness and suitability of controls by challenging underlying rules, procedures and methods. Management audits, which are generally performed internally, are compliance audits plus cause-and-effect analysis. When performed correctly, they are potentially the most useful of the evaluation methods, because they result in change.</w:t>
      </w:r>
    </w:p>
    <w:p w:rsidR="005A2677" w:rsidRPr="00341EAD" w:rsidRDefault="005A2677" w:rsidP="00AD0A64">
      <w:pPr>
        <w:spacing w:line="240" w:lineRule="auto"/>
        <w:jc w:val="both"/>
        <w:rPr>
          <w:rFonts w:ascii="Times New Roman" w:hAnsi="Times New Roman"/>
          <w:sz w:val="24"/>
          <w:szCs w:val="24"/>
        </w:rPr>
      </w:pPr>
      <w:r>
        <w:rPr>
          <w:rFonts w:ascii="Times New Roman" w:hAnsi="Times New Roman"/>
          <w:sz w:val="24"/>
          <w:szCs w:val="24"/>
        </w:rPr>
        <w:t xml:space="preserve">Management auditing is a subset of operational auditing that attempts to measure the effectiveness with which an organization unit is administered and that concentrate more on effectiveness than efficiency. </w:t>
      </w:r>
      <w:r w:rsidRPr="00341EAD">
        <w:rPr>
          <w:rFonts w:ascii="Times New Roman" w:hAnsi="Times New Roman"/>
          <w:sz w:val="24"/>
          <w:szCs w:val="24"/>
        </w:rPr>
        <w:t>Management audit attempts to evaluate the performance of varied management process or functions. It is an Audit to examines, revise or appraises the various policies and actions of an organization on the basis of certain standard. It goes beyond the conventional audit which involves scrutiny of financial transactions and books</w:t>
      </w:r>
      <w:r>
        <w:rPr>
          <w:rFonts w:ascii="Times New Roman" w:hAnsi="Times New Roman"/>
          <w:sz w:val="24"/>
          <w:szCs w:val="24"/>
        </w:rPr>
        <w:t xml:space="preserve"> of</w:t>
      </w:r>
      <w:r w:rsidRPr="00341EAD">
        <w:rPr>
          <w:rFonts w:ascii="Times New Roman" w:hAnsi="Times New Roman"/>
          <w:sz w:val="24"/>
          <w:szCs w:val="24"/>
        </w:rPr>
        <w:t xml:space="preserve"> accounts. It is a comprehensive and critical evaluation of all aspects of management performance.</w:t>
      </w:r>
      <w:r>
        <w:rPr>
          <w:rFonts w:ascii="Times New Roman" w:hAnsi="Times New Roman"/>
          <w:sz w:val="24"/>
          <w:szCs w:val="24"/>
        </w:rPr>
        <w:t xml:space="preserve"> Because management audit are about management effectiveness, they can be potentially dangerous to the internal auditor. In performing these audits, the auditor must avoid disrupting the harmonious working of the management team and must take to maintain cooperative relationship between auditors and the management.</w:t>
      </w:r>
    </w:p>
    <w:p w:rsidR="005A2677" w:rsidRPr="000562FA" w:rsidRDefault="005A2677" w:rsidP="00AD0A64">
      <w:pPr>
        <w:spacing w:line="240" w:lineRule="auto"/>
        <w:rPr>
          <w:rFonts w:ascii="Times New Roman" w:hAnsi="Times New Roman"/>
          <w:b/>
          <w:sz w:val="24"/>
          <w:szCs w:val="24"/>
        </w:rPr>
      </w:pPr>
      <w:r w:rsidRPr="000562FA">
        <w:rPr>
          <w:rFonts w:ascii="Times New Roman" w:hAnsi="Times New Roman"/>
          <w:b/>
          <w:sz w:val="24"/>
          <w:szCs w:val="24"/>
        </w:rPr>
        <w:t xml:space="preserve">Need for Management Audit </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Used to evaluate actual performance based on predetermined target (budget) or objectives</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Evaluate performance efficiency using ROI, ROA and PM.</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Result of Management audit may be used to set incentives plane</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 xml:space="preserve">It is a result oriented evaluation  </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Government may order management audit with view to examine the efficiency of the management of particular industrial unit, In case there is inefficiency, the government may consider taking over the management, if it is found that the problem of the unit is beyond the control of the management, the government may try to remove the basic constraints.</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A bank or financial institution may like to get management audit conduced before advancing loans.</w:t>
      </w:r>
    </w:p>
    <w:p w:rsidR="005A2677" w:rsidRPr="000562FA" w:rsidRDefault="005A2677" w:rsidP="001C1AEB">
      <w:pPr>
        <w:numPr>
          <w:ilvl w:val="0"/>
          <w:numId w:val="93"/>
        </w:numPr>
        <w:spacing w:after="0" w:line="240" w:lineRule="auto"/>
        <w:jc w:val="lowKashida"/>
        <w:rPr>
          <w:rFonts w:ascii="Times New Roman" w:hAnsi="Times New Roman"/>
          <w:i/>
          <w:sz w:val="24"/>
          <w:szCs w:val="24"/>
        </w:rPr>
      </w:pPr>
      <w:r w:rsidRPr="000562FA">
        <w:rPr>
          <w:rFonts w:ascii="Times New Roman" w:hAnsi="Times New Roman"/>
          <w:i/>
          <w:sz w:val="24"/>
          <w:szCs w:val="24"/>
        </w:rPr>
        <w:t>Foreign collaborator may also like to get management audit conducted periodically.</w:t>
      </w:r>
    </w:p>
    <w:p w:rsidR="005A2677" w:rsidRPr="00C7604B" w:rsidRDefault="00D03C87" w:rsidP="00AD0A64">
      <w:pPr>
        <w:spacing w:line="240" w:lineRule="auto"/>
        <w:rPr>
          <w:rFonts w:ascii="Times New Roman" w:hAnsi="Times New Roman"/>
          <w:b/>
          <w:sz w:val="24"/>
          <w:szCs w:val="24"/>
        </w:rPr>
      </w:pPr>
      <w:r>
        <w:rPr>
          <w:rFonts w:ascii="Times New Roman" w:hAnsi="Times New Roman"/>
          <w:b/>
          <w:sz w:val="24"/>
          <w:szCs w:val="24"/>
        </w:rPr>
        <w:t xml:space="preserve"> </w:t>
      </w:r>
      <w:r w:rsidR="005A2677">
        <w:rPr>
          <w:rFonts w:ascii="Times New Roman" w:hAnsi="Times New Roman"/>
          <w:b/>
          <w:sz w:val="24"/>
          <w:szCs w:val="24"/>
        </w:rPr>
        <w:t xml:space="preserve"> 4.3.1 Steps in Management Audit</w:t>
      </w:r>
    </w:p>
    <w:p w:rsidR="005A2677" w:rsidRPr="000562FA" w:rsidRDefault="005A2677" w:rsidP="001C1AEB">
      <w:pPr>
        <w:numPr>
          <w:ilvl w:val="1"/>
          <w:numId w:val="93"/>
        </w:numPr>
        <w:spacing w:line="240" w:lineRule="auto"/>
        <w:rPr>
          <w:rFonts w:ascii="Times New Roman" w:hAnsi="Times New Roman"/>
          <w:i/>
          <w:sz w:val="24"/>
          <w:szCs w:val="24"/>
        </w:rPr>
      </w:pPr>
      <w:r w:rsidRPr="000562FA">
        <w:rPr>
          <w:rFonts w:ascii="Times New Roman" w:hAnsi="Times New Roman"/>
          <w:i/>
          <w:sz w:val="24"/>
          <w:szCs w:val="24"/>
        </w:rPr>
        <w:t>Identification of the objectives of the organization</w:t>
      </w:r>
    </w:p>
    <w:p w:rsidR="005A2677" w:rsidRPr="000562FA" w:rsidRDefault="005A2677" w:rsidP="001C1AEB">
      <w:pPr>
        <w:numPr>
          <w:ilvl w:val="1"/>
          <w:numId w:val="93"/>
        </w:numPr>
        <w:spacing w:line="240" w:lineRule="auto"/>
        <w:rPr>
          <w:rFonts w:ascii="Times New Roman" w:hAnsi="Times New Roman"/>
          <w:i/>
          <w:sz w:val="24"/>
          <w:szCs w:val="24"/>
        </w:rPr>
      </w:pPr>
      <w:r w:rsidRPr="000562FA">
        <w:rPr>
          <w:rFonts w:ascii="Times New Roman" w:hAnsi="Times New Roman"/>
          <w:i/>
          <w:sz w:val="24"/>
          <w:szCs w:val="24"/>
        </w:rPr>
        <w:t xml:space="preserve">checking the breakdown of the objectives in to detailed targets and planes for various segments </w:t>
      </w:r>
    </w:p>
    <w:p w:rsidR="005A2677" w:rsidRPr="000562FA" w:rsidRDefault="005A2677" w:rsidP="001C1AEB">
      <w:pPr>
        <w:numPr>
          <w:ilvl w:val="1"/>
          <w:numId w:val="93"/>
        </w:numPr>
        <w:spacing w:line="240" w:lineRule="auto"/>
        <w:rPr>
          <w:rFonts w:ascii="Times New Roman" w:hAnsi="Times New Roman"/>
          <w:i/>
          <w:sz w:val="24"/>
          <w:szCs w:val="24"/>
        </w:rPr>
      </w:pPr>
      <w:r w:rsidRPr="000562FA">
        <w:rPr>
          <w:rFonts w:ascii="Times New Roman" w:hAnsi="Times New Roman"/>
          <w:i/>
          <w:sz w:val="24"/>
          <w:szCs w:val="24"/>
        </w:rPr>
        <w:lastRenderedPageBreak/>
        <w:t>Review the organization structure of  specific responsibility of each centers</w:t>
      </w:r>
    </w:p>
    <w:p w:rsidR="005A2677" w:rsidRPr="000562FA" w:rsidRDefault="005A2677" w:rsidP="001C1AEB">
      <w:pPr>
        <w:numPr>
          <w:ilvl w:val="1"/>
          <w:numId w:val="93"/>
        </w:numPr>
        <w:spacing w:line="240" w:lineRule="auto"/>
        <w:rPr>
          <w:rFonts w:ascii="Times New Roman" w:hAnsi="Times New Roman"/>
          <w:i/>
          <w:sz w:val="24"/>
          <w:szCs w:val="24"/>
        </w:rPr>
      </w:pPr>
      <w:r w:rsidRPr="000562FA">
        <w:rPr>
          <w:rFonts w:ascii="Times New Roman" w:hAnsi="Times New Roman"/>
          <w:i/>
          <w:sz w:val="24"/>
          <w:szCs w:val="24"/>
        </w:rPr>
        <w:t>Examine Actual performance and compare it with plane or target.</w:t>
      </w:r>
    </w:p>
    <w:p w:rsidR="005A2677" w:rsidRPr="00562476" w:rsidRDefault="005A2677" w:rsidP="00AD0A64">
      <w:pPr>
        <w:spacing w:after="0" w:line="240" w:lineRule="auto"/>
        <w:jc w:val="lowKashida"/>
        <w:rPr>
          <w:rFonts w:ascii="Times New Roman" w:eastAsia="Times New Roman" w:hAnsi="Times New Roman"/>
          <w:sz w:val="24"/>
          <w:szCs w:val="24"/>
        </w:rPr>
      </w:pPr>
      <w:r w:rsidRPr="00562476">
        <w:rPr>
          <w:rFonts w:ascii="Times New Roman" w:eastAsia="Times New Roman" w:hAnsi="Times New Roman"/>
          <w:sz w:val="24"/>
          <w:szCs w:val="24"/>
        </w:rPr>
        <w:t>Whether performing compliance or a management audit, auditors must obey four basic rules. First, audits must provide information for a defined need, that is, the customer's need. Second, auditors must be capable of performing their duties. Third, audits must measure performance against agreed criteria. Fourth, audit conclusions must be based on fact.</w:t>
      </w:r>
    </w:p>
    <w:p w:rsidR="005A2677" w:rsidRPr="00262140" w:rsidRDefault="005A2677" w:rsidP="00AD0A64">
      <w:pPr>
        <w:spacing w:after="0" w:line="240" w:lineRule="auto"/>
        <w:jc w:val="lowKashida"/>
        <w:rPr>
          <w:rFonts w:ascii="Times New Roman" w:eastAsia="Times New Roman" w:hAnsi="Times New Roman"/>
          <w:sz w:val="24"/>
          <w:szCs w:val="24"/>
        </w:rPr>
      </w:pPr>
      <w:r w:rsidRPr="00262140">
        <w:rPr>
          <w:rFonts w:ascii="Times New Roman" w:eastAsia="Times New Roman" w:hAnsi="Times New Roman"/>
          <w:b/>
          <w:bCs/>
          <w:sz w:val="24"/>
          <w:szCs w:val="24"/>
        </w:rPr>
        <w:t>Rule 1: Serve Your Customers</w:t>
      </w:r>
    </w:p>
    <w:p w:rsidR="005A2677" w:rsidRPr="008B7D17" w:rsidRDefault="005A2677" w:rsidP="00AD0A64">
      <w:pPr>
        <w:spacing w:after="0" w:line="240" w:lineRule="auto"/>
        <w:jc w:val="lowKashida"/>
        <w:rPr>
          <w:rFonts w:ascii="Times New Roman" w:eastAsia="Times New Roman" w:hAnsi="Times New Roman"/>
          <w:sz w:val="24"/>
          <w:szCs w:val="24"/>
        </w:rPr>
      </w:pPr>
      <w:r w:rsidRPr="00262140">
        <w:rPr>
          <w:rFonts w:ascii="Times New Roman" w:eastAsia="Times New Roman" w:hAnsi="Times New Roman"/>
          <w:sz w:val="24"/>
          <w:szCs w:val="24"/>
        </w:rPr>
        <w:t>Audits provide information. All affected parties as: auditee, the client and the organization need to know if product, process and system controls are present and being applied, and obviously it doesn't hurt to know whether these controls actually work. An auditor evaluates the controls against requirements and produces a report. If controls are present and working, all parties' confidence in the process is increased. If controls are missing or not working, then resources can be applied to fix the problems.</w:t>
      </w:r>
    </w:p>
    <w:p w:rsidR="005A2677" w:rsidRPr="00E94B45" w:rsidRDefault="005A2677" w:rsidP="00AD0A64">
      <w:pPr>
        <w:spacing w:after="0" w:line="240" w:lineRule="auto"/>
        <w:jc w:val="lowKashida"/>
        <w:rPr>
          <w:rFonts w:ascii="Times New Roman" w:eastAsia="Times New Roman" w:hAnsi="Times New Roman"/>
          <w:sz w:val="24"/>
          <w:szCs w:val="24"/>
        </w:rPr>
      </w:pPr>
      <w:r w:rsidRPr="00E94B45">
        <w:rPr>
          <w:rFonts w:ascii="Times New Roman" w:eastAsia="Times New Roman" w:hAnsi="Times New Roman"/>
          <w:b/>
          <w:bCs/>
          <w:sz w:val="24"/>
          <w:szCs w:val="24"/>
        </w:rPr>
        <w:t>Rule 2: Use Qualified People</w:t>
      </w:r>
    </w:p>
    <w:p w:rsidR="005A2677" w:rsidRPr="00350032" w:rsidRDefault="005A2677" w:rsidP="00AD0A64">
      <w:pPr>
        <w:spacing w:after="0" w:line="240" w:lineRule="auto"/>
        <w:jc w:val="lowKashida"/>
        <w:rPr>
          <w:rFonts w:ascii="Times New Roman" w:eastAsia="Times New Roman" w:hAnsi="Times New Roman"/>
          <w:sz w:val="24"/>
          <w:szCs w:val="24"/>
        </w:rPr>
      </w:pPr>
      <w:r w:rsidRPr="00350032">
        <w:rPr>
          <w:rFonts w:ascii="Times New Roman" w:eastAsia="Times New Roman" w:hAnsi="Times New Roman"/>
          <w:sz w:val="24"/>
          <w:szCs w:val="24"/>
        </w:rPr>
        <w:t>Auditors must be able to carry out their assignments in an impartial and objective fashion. This means that they cannot have a vested interest in the activity being audited. If they developed the rules, they cannot impartially evaluate the effectiveness and application of those rules. Although an auditor can never be totally independent of the auditee, some separation must be maintained.</w:t>
      </w:r>
    </w:p>
    <w:p w:rsidR="005A2677" w:rsidRPr="00350032" w:rsidRDefault="005A2677" w:rsidP="00AD0A64">
      <w:pPr>
        <w:spacing w:after="0" w:line="240" w:lineRule="auto"/>
        <w:jc w:val="lowKashida"/>
        <w:rPr>
          <w:rFonts w:ascii="Times New Roman" w:eastAsia="Times New Roman" w:hAnsi="Times New Roman"/>
          <w:sz w:val="24"/>
          <w:szCs w:val="24"/>
        </w:rPr>
      </w:pPr>
      <w:r w:rsidRPr="00350032">
        <w:rPr>
          <w:rFonts w:ascii="Times New Roman" w:eastAsia="Times New Roman" w:hAnsi="Times New Roman"/>
          <w:sz w:val="24"/>
          <w:szCs w:val="24"/>
        </w:rPr>
        <w:t xml:space="preserve"> Auditors must also be capable of doing their jobs. They need certain emotional, intellectual and mechanical skills, which they can obtain by attending a course, reading a book or observing others. </w:t>
      </w:r>
    </w:p>
    <w:p w:rsidR="005A2677" w:rsidRPr="0012423C" w:rsidRDefault="005A2677" w:rsidP="00AD0A64">
      <w:pPr>
        <w:spacing w:after="0" w:line="240" w:lineRule="auto"/>
        <w:jc w:val="lowKashida"/>
        <w:rPr>
          <w:rFonts w:ascii="Times New Roman" w:eastAsia="Times New Roman" w:hAnsi="Times New Roman"/>
          <w:sz w:val="24"/>
          <w:szCs w:val="24"/>
        </w:rPr>
      </w:pPr>
      <w:r w:rsidRPr="0012423C">
        <w:rPr>
          <w:rFonts w:ascii="Times New Roman" w:eastAsia="Times New Roman" w:hAnsi="Times New Roman"/>
          <w:b/>
          <w:bCs/>
          <w:sz w:val="24"/>
          <w:szCs w:val="24"/>
        </w:rPr>
        <w:t>Rule 3: Measure against Agreed Criteria</w:t>
      </w:r>
    </w:p>
    <w:p w:rsidR="005A2677" w:rsidRDefault="005A2677" w:rsidP="00AD0A64">
      <w:pPr>
        <w:spacing w:after="0" w:line="240" w:lineRule="auto"/>
        <w:jc w:val="lowKashida"/>
        <w:rPr>
          <w:rFonts w:ascii="Times New Roman" w:eastAsia="Times New Roman" w:hAnsi="Times New Roman"/>
          <w:sz w:val="24"/>
          <w:szCs w:val="24"/>
        </w:rPr>
      </w:pPr>
      <w:r w:rsidRPr="00042137">
        <w:rPr>
          <w:rFonts w:ascii="Times New Roman" w:eastAsia="Times New Roman" w:hAnsi="Times New Roman"/>
          <w:sz w:val="24"/>
          <w:szCs w:val="24"/>
        </w:rPr>
        <w:t>Auditors are not allowed to make up the rules-they must audit against performance standards that are already in place and accepted by the auditee. The highest level of requirements includes corporate policies, management system standards and regulatory requirements. Usually originating from outside the auditee's organization, these requirements establish the goals and objectives to be achieved. National and international standards, such as QS-9000 and ISO 9001, fall into t</w:t>
      </w:r>
      <w:r>
        <w:rPr>
          <w:rFonts w:ascii="Times New Roman" w:eastAsia="Times New Roman" w:hAnsi="Times New Roman"/>
          <w:sz w:val="24"/>
          <w:szCs w:val="24"/>
        </w:rPr>
        <w:t>his highest category. Next come</w:t>
      </w:r>
      <w:r w:rsidRPr="00042137">
        <w:rPr>
          <w:rFonts w:ascii="Times New Roman" w:eastAsia="Times New Roman" w:hAnsi="Times New Roman"/>
          <w:sz w:val="24"/>
          <w:szCs w:val="24"/>
        </w:rPr>
        <w:t xml:space="preserve"> the local approach, often called a quality manual or quality plan, for implementing these high-level requirements. </w:t>
      </w:r>
    </w:p>
    <w:p w:rsidR="005A2677" w:rsidRPr="00513601" w:rsidRDefault="005A2677" w:rsidP="00AD0A64">
      <w:pPr>
        <w:pStyle w:val="NoSpacing"/>
        <w:rPr>
          <w:sz w:val="10"/>
          <w:szCs w:val="10"/>
        </w:rPr>
      </w:pPr>
    </w:p>
    <w:p w:rsidR="005A2677" w:rsidRDefault="005A2677" w:rsidP="00AD0A64">
      <w:pPr>
        <w:spacing w:after="0" w:line="240" w:lineRule="auto"/>
        <w:jc w:val="lowKashida"/>
        <w:rPr>
          <w:rFonts w:ascii="Times New Roman" w:eastAsia="Times New Roman" w:hAnsi="Times New Roman"/>
          <w:sz w:val="24"/>
          <w:szCs w:val="24"/>
        </w:rPr>
      </w:pPr>
      <w:r w:rsidRPr="003B4C6C">
        <w:rPr>
          <w:rFonts w:ascii="Times New Roman" w:eastAsia="Times New Roman" w:hAnsi="Times New Roman"/>
          <w:b/>
          <w:bCs/>
          <w:sz w:val="24"/>
          <w:szCs w:val="24"/>
        </w:rPr>
        <w:t>Rule 4: Use Facts to Form Conclusions</w:t>
      </w:r>
    </w:p>
    <w:p w:rsidR="005A2677" w:rsidRPr="00B1306C" w:rsidRDefault="005A2677" w:rsidP="00AD0A64">
      <w:pPr>
        <w:spacing w:after="0" w:line="240" w:lineRule="auto"/>
        <w:jc w:val="lowKashida"/>
        <w:rPr>
          <w:rFonts w:ascii="Times New Roman" w:eastAsia="Times New Roman" w:hAnsi="Times New Roman"/>
          <w:sz w:val="24"/>
          <w:szCs w:val="24"/>
        </w:rPr>
      </w:pPr>
      <w:r w:rsidRPr="00B1306C">
        <w:rPr>
          <w:rFonts w:ascii="Times New Roman" w:eastAsia="Times New Roman" w:hAnsi="Times New Roman"/>
          <w:sz w:val="24"/>
          <w:szCs w:val="24"/>
        </w:rPr>
        <w:t xml:space="preserve">Auditing is fact-based; conclusions are drawn from the data. Facts can be good (a requirement was met) or bad (a requirement wasn't met), but no judgment or opinion should taint them. These facts, also known as objective evidence, can come from sources as: physical properties, documents or records; information drawn from interviews with auditee staff members; or patterns such as percentages or ratios. </w:t>
      </w:r>
    </w:p>
    <w:p w:rsidR="005A2677" w:rsidRDefault="005A2677" w:rsidP="00AD0A64">
      <w:pPr>
        <w:tabs>
          <w:tab w:val="left" w:pos="5040"/>
        </w:tabs>
        <w:spacing w:after="0" w:line="240" w:lineRule="auto"/>
        <w:jc w:val="both"/>
        <w:rPr>
          <w:rFonts w:ascii="Times New Roman" w:eastAsia="Times New Roman" w:hAnsi="Times New Roman"/>
          <w:sz w:val="24"/>
          <w:szCs w:val="24"/>
        </w:rPr>
      </w:pPr>
      <w:r w:rsidRPr="00B1306C">
        <w:rPr>
          <w:rFonts w:ascii="Times New Roman" w:eastAsia="Times New Roman" w:hAnsi="Times New Roman"/>
          <w:sz w:val="24"/>
          <w:szCs w:val="24"/>
        </w:rPr>
        <w:t xml:space="preserve">Management audits require some additional work. The auditor needs to identify the pain associated with those groups of bad facts. (It's important to identify business problems, such as scrap, rework and overtime, as pain.) Then the auditor combines the missing control (the system error that's causing the problems) and the business pain into one statement, called a finding. The finding will reveal cause-and-effect patterns occurring within processes. </w:t>
      </w:r>
    </w:p>
    <w:p w:rsidR="005A2677" w:rsidRDefault="005A2677" w:rsidP="00AD0A64">
      <w:pPr>
        <w:tabs>
          <w:tab w:val="left" w:pos="5040"/>
        </w:tabs>
        <w:spacing w:after="0" w:line="240" w:lineRule="auto"/>
        <w:jc w:val="both"/>
        <w:rPr>
          <w:rFonts w:ascii="Times New Roman" w:eastAsia="Times New Roman" w:hAnsi="Times New Roman"/>
          <w:sz w:val="24"/>
          <w:szCs w:val="24"/>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5A2677" w:rsidRPr="00723D8E" w:rsidTr="00952BFE">
        <w:trPr>
          <w:jc w:val="center"/>
        </w:trPr>
        <w:tc>
          <w:tcPr>
            <w:tcW w:w="9182" w:type="dxa"/>
            <w:tcBorders>
              <w:left w:val="nil"/>
              <w:right w:val="nil"/>
            </w:tcBorders>
          </w:tcPr>
          <w:p w:rsidR="005A2677" w:rsidRPr="00723D8E" w:rsidRDefault="005A2677" w:rsidP="00AD0A64">
            <w:pPr>
              <w:pStyle w:val="NoSpacing"/>
              <w:jc w:val="center"/>
              <w:rPr>
                <w:rFonts w:ascii="Times New Roman" w:hAnsi="Times New Roman"/>
                <w:b/>
                <w:sz w:val="32"/>
                <w:szCs w:val="32"/>
              </w:rPr>
            </w:pPr>
            <w:r w:rsidRPr="00723D8E">
              <w:rPr>
                <w:rFonts w:ascii="Times New Roman" w:hAnsi="Times New Roman"/>
                <w:b/>
                <w:sz w:val="32"/>
                <w:szCs w:val="32"/>
              </w:rPr>
              <w:lastRenderedPageBreak/>
              <w:t>UNIT FIVE: AUDITING AND AUDITORS IN ETHIOPIA</w:t>
            </w:r>
          </w:p>
        </w:tc>
      </w:tr>
    </w:tbl>
    <w:p w:rsidR="005A2677" w:rsidRDefault="005A2677" w:rsidP="00AD0A64">
      <w:pPr>
        <w:pStyle w:val="NoSpacing"/>
      </w:pPr>
    </w:p>
    <w:p w:rsidR="005A2677" w:rsidRPr="00DF58D6" w:rsidRDefault="005A2677" w:rsidP="00AD0A64">
      <w:pPr>
        <w:spacing w:line="240" w:lineRule="auto"/>
        <w:rPr>
          <w:rFonts w:ascii="Times New Roman" w:hAnsi="Times New Roman"/>
          <w:b/>
          <w:sz w:val="24"/>
          <w:szCs w:val="24"/>
        </w:rPr>
      </w:pPr>
      <w:r w:rsidRPr="00DF58D6">
        <w:rPr>
          <w:rFonts w:ascii="Times New Roman" w:hAnsi="Times New Roman"/>
          <w:b/>
          <w:sz w:val="24"/>
          <w:szCs w:val="24"/>
        </w:rPr>
        <w:t>5.1 The Role of the Auditors General</w:t>
      </w:r>
    </w:p>
    <w:p w:rsidR="005A2677" w:rsidRPr="00DF58D6" w:rsidRDefault="005A2677" w:rsidP="00AD0A64">
      <w:pPr>
        <w:spacing w:line="240" w:lineRule="auto"/>
        <w:rPr>
          <w:rFonts w:ascii="Times New Roman" w:hAnsi="Times New Roman"/>
          <w:b/>
          <w:sz w:val="24"/>
          <w:szCs w:val="24"/>
        </w:rPr>
      </w:pPr>
      <w:r w:rsidRPr="00DF58D6">
        <w:rPr>
          <w:rFonts w:ascii="Times New Roman" w:hAnsi="Times New Roman"/>
          <w:b/>
          <w:sz w:val="24"/>
          <w:szCs w:val="24"/>
        </w:rPr>
        <w:t>5.1.1 Background of Office Federal Auditors General (OFAG)</w:t>
      </w:r>
    </w:p>
    <w:p w:rsidR="005A2677" w:rsidRPr="00DF58D6"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t xml:space="preserve">Government auditing in Ethiopia dates back to the establishment of an Audit Commission (by </w:t>
      </w:r>
      <w:r>
        <w:rPr>
          <w:rFonts w:ascii="Times New Roman" w:hAnsi="Times New Roman"/>
          <w:sz w:val="24"/>
          <w:szCs w:val="24"/>
        </w:rPr>
        <w:t>P</w:t>
      </w:r>
      <w:r w:rsidRPr="00DF58D6">
        <w:rPr>
          <w:rFonts w:ascii="Times New Roman" w:hAnsi="Times New Roman"/>
          <w:sz w:val="24"/>
          <w:szCs w:val="24"/>
        </w:rPr>
        <w:t xml:space="preserve">roclamation No. 69/1944), which was largely responsible for the examination and control of the accounts of the Ministry of Finance, and was directly accountable to the Prime Minister.  The power to control and examine the accounts of all other Ministries was given to the Officers of the Ministry of Finance.  In 1946, </w:t>
      </w:r>
      <w:r>
        <w:rPr>
          <w:rFonts w:ascii="Times New Roman" w:hAnsi="Times New Roman"/>
          <w:sz w:val="24"/>
          <w:szCs w:val="24"/>
        </w:rPr>
        <w:t>P</w:t>
      </w:r>
      <w:r w:rsidRPr="00DF58D6">
        <w:rPr>
          <w:rFonts w:ascii="Times New Roman" w:hAnsi="Times New Roman"/>
          <w:sz w:val="24"/>
          <w:szCs w:val="24"/>
        </w:rPr>
        <w:t xml:space="preserve">roclamation No. 79/1946 was provided to centralize the audit and control of all Government accounts in one Department by establishing the Audit and Control Office under the direction of the Comptroller and Auditor General who reported and was directly responsible to the Prime Minister.  As a result of this proclamation, the powers and duties of the new </w:t>
      </w:r>
      <w:r>
        <w:rPr>
          <w:rFonts w:ascii="Times New Roman" w:hAnsi="Times New Roman"/>
          <w:sz w:val="24"/>
          <w:szCs w:val="24"/>
        </w:rPr>
        <w:t>o</w:t>
      </w:r>
      <w:r w:rsidRPr="00DF58D6">
        <w:rPr>
          <w:rFonts w:ascii="Times New Roman" w:hAnsi="Times New Roman"/>
          <w:sz w:val="24"/>
          <w:szCs w:val="24"/>
        </w:rPr>
        <w:t>ffice were clearly defined and the scope of its activities</w:t>
      </w:r>
      <w:r>
        <w:rPr>
          <w:rFonts w:ascii="Times New Roman" w:hAnsi="Times New Roman"/>
          <w:sz w:val="24"/>
          <w:szCs w:val="24"/>
        </w:rPr>
        <w:t xml:space="preserve"> is </w:t>
      </w:r>
      <w:r w:rsidRPr="00DF58D6">
        <w:rPr>
          <w:rFonts w:ascii="Times New Roman" w:hAnsi="Times New Roman"/>
          <w:sz w:val="24"/>
          <w:szCs w:val="24"/>
        </w:rPr>
        <w:t>expanded.</w:t>
      </w:r>
    </w:p>
    <w:p w:rsidR="005A2677" w:rsidRPr="00DF58D6"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t>The Revised Constitution of 1955 (1948 E.C.) provided even wider duties and a large measure of independence.  Accordingly, the Auditor General reported to the Emperor and the Parliament on the financial operations of the government and was given access to all books and records of government accounts.</w:t>
      </w:r>
    </w:p>
    <w:p w:rsidR="005A2677" w:rsidRPr="00DF58D6"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t xml:space="preserve">Subsequently, the functions of the Auditor General were amended by decree No. 32 of 1958, which was later renumbered as </w:t>
      </w:r>
      <w:r>
        <w:rPr>
          <w:rFonts w:ascii="Times New Roman" w:hAnsi="Times New Roman"/>
          <w:sz w:val="24"/>
          <w:szCs w:val="24"/>
        </w:rPr>
        <w:t>P</w:t>
      </w:r>
      <w:r w:rsidRPr="00DF58D6">
        <w:rPr>
          <w:rFonts w:ascii="Times New Roman" w:hAnsi="Times New Roman"/>
          <w:sz w:val="24"/>
          <w:szCs w:val="24"/>
        </w:rPr>
        <w:t>roclamation No. 179/1961 (1954 E.C.).  This proclamation has dealt with the appointment and independence of the Auditor General in addition to defining its powers and duties, which include auditing the accounts of all autonomous bodies existing by virtue of Imperial Charters (chartered organizations).  The Auditor General was then appointed by the Emperor and reported to him and the Parliament.  The Office of the Auditor General conducted the audit of the Chartered Organizations, which were established to provide essential services to the public, through its chartered Organizations Audit Department.</w:t>
      </w:r>
    </w:p>
    <w:p w:rsidR="005A2677" w:rsidRDefault="005A2677" w:rsidP="00AD0A64">
      <w:pPr>
        <w:spacing w:line="240" w:lineRule="auto"/>
        <w:jc w:val="both"/>
        <w:rPr>
          <w:rFonts w:ascii="Times New Roman" w:hAnsi="Times New Roman"/>
          <w:sz w:val="24"/>
          <w:szCs w:val="24"/>
        </w:rPr>
      </w:pPr>
      <w:proofErr w:type="gramStart"/>
      <w:r w:rsidRPr="00DF58D6">
        <w:rPr>
          <w:rFonts w:ascii="Times New Roman" w:hAnsi="Times New Roman"/>
          <w:sz w:val="24"/>
          <w:szCs w:val="24"/>
        </w:rPr>
        <w:t>After the 1974 (1966 E.C.)</w:t>
      </w:r>
      <w:proofErr w:type="gramEnd"/>
      <w:r w:rsidRPr="00DF58D6">
        <w:rPr>
          <w:rFonts w:ascii="Times New Roman" w:hAnsi="Times New Roman"/>
          <w:sz w:val="24"/>
          <w:szCs w:val="24"/>
        </w:rPr>
        <w:t xml:space="preserve"> Ethiopian Revolution, </w:t>
      </w:r>
      <w:r>
        <w:rPr>
          <w:rFonts w:ascii="Times New Roman" w:hAnsi="Times New Roman"/>
          <w:sz w:val="24"/>
          <w:szCs w:val="24"/>
        </w:rPr>
        <w:t>P</w:t>
      </w:r>
      <w:r w:rsidRPr="00DF58D6">
        <w:rPr>
          <w:rFonts w:ascii="Times New Roman" w:hAnsi="Times New Roman"/>
          <w:sz w:val="24"/>
          <w:szCs w:val="24"/>
        </w:rPr>
        <w:t xml:space="preserve">roclamation No. 164 of 1979 (1971E.C.) was enacted to redefine the powers and duties of the Auditor General giving him additional responsibility of auditing mass organizations, development projects as well as conducting performance </w:t>
      </w:r>
      <w:r>
        <w:rPr>
          <w:rFonts w:ascii="Times New Roman" w:hAnsi="Times New Roman"/>
          <w:sz w:val="24"/>
          <w:szCs w:val="24"/>
        </w:rPr>
        <w:t>auditing.  Besides, the program</w:t>
      </w:r>
      <w:r w:rsidRPr="00DF58D6">
        <w:rPr>
          <w:rFonts w:ascii="Times New Roman" w:hAnsi="Times New Roman"/>
          <w:sz w:val="24"/>
          <w:szCs w:val="24"/>
        </w:rPr>
        <w:t xml:space="preserve"> of nationalization has created difficulty for the Office of the Auditor General to cope with the need to audit an increasing number of public enterprises through its chartered organizations Audit Department mainly due to lack of qualified manpower.  Consequently, following a study made by the Office of the Auditor General, the Audit Services Corporation was established by proclamation No. 126 of 1977 (1969E.C.) to render audit services to production, distribution and service giving organizations of which the Government is the owner or majority shareholder.  Later on, the National </w:t>
      </w:r>
      <w:proofErr w:type="spellStart"/>
      <w:r w:rsidRPr="00DF58D6">
        <w:rPr>
          <w:rFonts w:ascii="Times New Roman" w:hAnsi="Times New Roman"/>
          <w:sz w:val="24"/>
          <w:szCs w:val="24"/>
        </w:rPr>
        <w:t>Shengo</w:t>
      </w:r>
      <w:proofErr w:type="spellEnd"/>
      <w:r w:rsidRPr="00DF58D6">
        <w:rPr>
          <w:rFonts w:ascii="Times New Roman" w:hAnsi="Times New Roman"/>
          <w:sz w:val="24"/>
          <w:szCs w:val="24"/>
        </w:rPr>
        <w:t xml:space="preserve"> provided </w:t>
      </w:r>
      <w:r>
        <w:rPr>
          <w:rFonts w:ascii="Times New Roman" w:hAnsi="Times New Roman"/>
          <w:sz w:val="24"/>
          <w:szCs w:val="24"/>
        </w:rPr>
        <w:t>P</w:t>
      </w:r>
      <w:r w:rsidRPr="00DF58D6">
        <w:rPr>
          <w:rFonts w:ascii="Times New Roman" w:hAnsi="Times New Roman"/>
          <w:sz w:val="24"/>
          <w:szCs w:val="24"/>
        </w:rPr>
        <w:t xml:space="preserve">roclamation No.13/1987 to establish the Office of the Auditor General of the </w:t>
      </w:r>
      <w:r>
        <w:rPr>
          <w:rFonts w:ascii="Times New Roman" w:hAnsi="Times New Roman"/>
          <w:sz w:val="24"/>
          <w:szCs w:val="24"/>
        </w:rPr>
        <w:t>P</w:t>
      </w:r>
      <w:r w:rsidRPr="00DF58D6">
        <w:rPr>
          <w:rFonts w:ascii="Times New Roman" w:hAnsi="Times New Roman"/>
          <w:sz w:val="24"/>
          <w:szCs w:val="24"/>
        </w:rPr>
        <w:t xml:space="preserve">eople’s Democratic Republic of Ethiopia. This proclamation was in effect until the country introduced the new Federal Government structure in 1994. Thus one can understand that up to 1994 OFAG was the only government audit institution in </w:t>
      </w:r>
      <w:smartTag w:uri="urn:schemas-microsoft-com:office:smarttags" w:element="place">
        <w:smartTag w:uri="urn:schemas-microsoft-com:office:smarttags" w:element="country-region">
          <w:r w:rsidRPr="00DF58D6">
            <w:rPr>
              <w:rFonts w:ascii="Times New Roman" w:hAnsi="Times New Roman"/>
              <w:sz w:val="24"/>
              <w:szCs w:val="24"/>
            </w:rPr>
            <w:t>Ethiopia</w:t>
          </w:r>
        </w:smartTag>
      </w:smartTag>
      <w:r w:rsidRPr="00DF58D6">
        <w:rPr>
          <w:rFonts w:ascii="Times New Roman" w:hAnsi="Times New Roman"/>
          <w:sz w:val="24"/>
          <w:szCs w:val="24"/>
        </w:rPr>
        <w:t xml:space="preserve">. </w:t>
      </w:r>
    </w:p>
    <w:p w:rsidR="005A2677"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lastRenderedPageBreak/>
        <w:t xml:space="preserve">However, </w:t>
      </w:r>
      <w:r>
        <w:rPr>
          <w:rFonts w:ascii="Times New Roman" w:hAnsi="Times New Roman"/>
          <w:sz w:val="24"/>
          <w:szCs w:val="24"/>
        </w:rPr>
        <w:t>P</w:t>
      </w:r>
      <w:r w:rsidRPr="00DF58D6">
        <w:rPr>
          <w:rFonts w:ascii="Times New Roman" w:hAnsi="Times New Roman"/>
          <w:sz w:val="24"/>
          <w:szCs w:val="24"/>
        </w:rPr>
        <w:t>roclamation No. 7/1992 (1984 E.C.) of the transition period has already laid down the basis for the establishment of National/Regional State-Governments. Article 8(e) of this proclamation states "every National/Regional self-government shall have an audit and control Office". Article 15(h) of the proclamation has also given each National/Regional council the power to establish the Audit and Control Office. Therefore, after the overthrow of the Military regime in 1991 (1983 E.C.) and the establishment of a Federal State Structure by the 1994 Constitution of Ethiopia, the whole arrangement of government auditing structure changed, and germane to this duties and responsibilities were separated in to the Federal and Regional audit instituti</w:t>
      </w:r>
      <w:r>
        <w:rPr>
          <w:rFonts w:ascii="Times New Roman" w:hAnsi="Times New Roman"/>
          <w:sz w:val="24"/>
          <w:szCs w:val="24"/>
        </w:rPr>
        <w:t xml:space="preserve">ons. </w:t>
      </w:r>
      <w:r w:rsidRPr="00DF58D6">
        <w:rPr>
          <w:rFonts w:ascii="Times New Roman" w:hAnsi="Times New Roman"/>
          <w:sz w:val="24"/>
          <w:szCs w:val="24"/>
        </w:rPr>
        <w:t xml:space="preserve">Following this Law, every Regional State’s Council promulgated a proclamation to establish an audit office. While article 101 of the </w:t>
      </w:r>
      <w:r>
        <w:rPr>
          <w:rFonts w:ascii="Times New Roman" w:hAnsi="Times New Roman"/>
          <w:sz w:val="24"/>
          <w:szCs w:val="24"/>
        </w:rPr>
        <w:t>n</w:t>
      </w:r>
      <w:r w:rsidRPr="00DF58D6">
        <w:rPr>
          <w:rFonts w:ascii="Times New Roman" w:hAnsi="Times New Roman"/>
          <w:sz w:val="24"/>
          <w:szCs w:val="24"/>
        </w:rPr>
        <w:t xml:space="preserve">ew Federal Government Constitution provided the basis for the appointment, powers and duties of the Federal Auditor General, article 33 and 34 of the Proclamation No. 7/1992 specified the accountability, powers and duties of the Head of each National/Regional Audit and Control Office. </w:t>
      </w:r>
    </w:p>
    <w:p w:rsidR="005A2677" w:rsidRDefault="005A2677" w:rsidP="00AD0A64">
      <w:pPr>
        <w:spacing w:line="240" w:lineRule="auto"/>
        <w:jc w:val="both"/>
        <w:rPr>
          <w:rFonts w:ascii="Times New Roman" w:hAnsi="Times New Roman"/>
          <w:b/>
          <w:sz w:val="24"/>
          <w:szCs w:val="24"/>
        </w:rPr>
      </w:pPr>
      <w:r w:rsidRPr="00DF58D6">
        <w:rPr>
          <w:rFonts w:ascii="Times New Roman" w:hAnsi="Times New Roman"/>
          <w:sz w:val="24"/>
          <w:szCs w:val="24"/>
        </w:rPr>
        <w:t>Based on the aforementioned constitutional provisions</w:t>
      </w:r>
      <w:r>
        <w:rPr>
          <w:rFonts w:ascii="Times New Roman" w:hAnsi="Times New Roman"/>
          <w:sz w:val="24"/>
          <w:szCs w:val="24"/>
        </w:rPr>
        <w:t>,</w:t>
      </w:r>
      <w:r w:rsidRPr="00DF58D6">
        <w:rPr>
          <w:rFonts w:ascii="Times New Roman" w:hAnsi="Times New Roman"/>
          <w:sz w:val="24"/>
          <w:szCs w:val="24"/>
        </w:rPr>
        <w:t xml:space="preserve"> </w:t>
      </w:r>
      <w:r>
        <w:rPr>
          <w:rFonts w:ascii="Times New Roman" w:hAnsi="Times New Roman"/>
          <w:sz w:val="24"/>
          <w:szCs w:val="24"/>
        </w:rPr>
        <w:t>P</w:t>
      </w:r>
      <w:r w:rsidRPr="00DF58D6">
        <w:rPr>
          <w:rFonts w:ascii="Times New Roman" w:hAnsi="Times New Roman"/>
          <w:sz w:val="24"/>
          <w:szCs w:val="24"/>
        </w:rPr>
        <w:t>roclamation No. 68/1997 was enacted to establish the Office of the Federal Auditor General (OFAG) which gave the power and duty to undertake Financial and Performance audits (or cause to be audited) on accounts of the federal government offices and organizations, accounts involving budgetary subsidies and special grants extended by the Federal Government to Regional States</w:t>
      </w:r>
      <w:r w:rsidRPr="00DF58D6">
        <w:rPr>
          <w:rFonts w:ascii="Times New Roman" w:hAnsi="Times New Roman"/>
          <w:b/>
          <w:sz w:val="24"/>
          <w:szCs w:val="24"/>
        </w:rPr>
        <w:t>.</w:t>
      </w:r>
    </w:p>
    <w:p w:rsidR="005A2677" w:rsidRPr="00A0508C" w:rsidRDefault="005A2677" w:rsidP="00AD0A64">
      <w:pPr>
        <w:spacing w:line="240" w:lineRule="auto"/>
        <w:jc w:val="both"/>
        <w:rPr>
          <w:rFonts w:ascii="Times New Roman" w:hAnsi="Times New Roman"/>
          <w:b/>
          <w:sz w:val="24"/>
          <w:szCs w:val="24"/>
        </w:rPr>
      </w:pPr>
      <w:r w:rsidRPr="00A0508C">
        <w:rPr>
          <w:rFonts w:ascii="Times New Roman" w:eastAsia="Times New Roman" w:hAnsi="Times New Roman"/>
          <w:b/>
          <w:bCs/>
          <w:i/>
          <w:iCs/>
          <w:sz w:val="24"/>
          <w:szCs w:val="24"/>
        </w:rPr>
        <w:t>Appointment and Accountability of the Federal Auditor General</w:t>
      </w:r>
      <w:r w:rsidRPr="00A0508C">
        <w:rPr>
          <w:rFonts w:ascii="Times New Roman" w:eastAsia="Times New Roman" w:hAnsi="Times New Roman"/>
          <w:sz w:val="24"/>
          <w:szCs w:val="24"/>
        </w:rPr>
        <w:t xml:space="preserve"> </w:t>
      </w:r>
    </w:p>
    <w:p w:rsidR="005A2677" w:rsidRPr="00A0508C" w:rsidRDefault="005A2677" w:rsidP="00AD0A64">
      <w:pPr>
        <w:spacing w:before="100" w:beforeAutospacing="1" w:after="100" w:afterAutospacing="1" w:line="240" w:lineRule="auto"/>
        <w:jc w:val="both"/>
        <w:rPr>
          <w:rFonts w:ascii="Times New Roman" w:eastAsia="Times New Roman" w:hAnsi="Times New Roman"/>
          <w:sz w:val="24"/>
          <w:szCs w:val="24"/>
        </w:rPr>
      </w:pPr>
      <w:r w:rsidRPr="00A0508C">
        <w:rPr>
          <w:rFonts w:ascii="Times New Roman" w:eastAsia="Times New Roman" w:hAnsi="Times New Roman"/>
          <w:sz w:val="24"/>
          <w:szCs w:val="24"/>
        </w:rPr>
        <w:t xml:space="preserve">The Federal Auditor General who heads the Office of the Federal Auditor General shall be appointed by the Council of Peoples' Representatives upon recommendation by the Prime Minister. </w:t>
      </w:r>
    </w:p>
    <w:p w:rsidR="005A2677" w:rsidRPr="00A0508C" w:rsidRDefault="005A2677" w:rsidP="00AD0A64">
      <w:pPr>
        <w:spacing w:before="100" w:beforeAutospacing="1" w:after="100" w:afterAutospacing="1" w:line="240" w:lineRule="auto"/>
        <w:jc w:val="both"/>
        <w:rPr>
          <w:rFonts w:ascii="Times New Roman" w:eastAsia="Times New Roman" w:hAnsi="Times New Roman"/>
          <w:sz w:val="24"/>
          <w:szCs w:val="24"/>
        </w:rPr>
      </w:pPr>
      <w:r w:rsidRPr="00A0508C">
        <w:rPr>
          <w:rFonts w:ascii="Times New Roman" w:eastAsia="Times New Roman" w:hAnsi="Times New Roman"/>
          <w:sz w:val="24"/>
          <w:szCs w:val="24"/>
        </w:rPr>
        <w:t xml:space="preserve">The Federal Auditor General shall be appointed by the Council of Peoples' Representatives and, between sessions shall be accountable to the President of the </w:t>
      </w:r>
      <w:smartTag w:uri="urn:schemas-microsoft-com:office:smarttags" w:element="place">
        <w:smartTag w:uri="urn:schemas-microsoft-com:office:smarttags" w:element="PlaceName">
          <w:r w:rsidRPr="00A0508C">
            <w:rPr>
              <w:rFonts w:ascii="Times New Roman" w:eastAsia="Times New Roman" w:hAnsi="Times New Roman"/>
              <w:sz w:val="24"/>
              <w:szCs w:val="24"/>
            </w:rPr>
            <w:t>Federal</w:t>
          </w:r>
        </w:smartTag>
        <w:r w:rsidRPr="00A0508C">
          <w:rPr>
            <w:rFonts w:ascii="Times New Roman" w:eastAsia="Times New Roman" w:hAnsi="Times New Roman"/>
            <w:sz w:val="24"/>
            <w:szCs w:val="24"/>
          </w:rPr>
          <w:t xml:space="preserve"> </w:t>
        </w:r>
        <w:smartTag w:uri="urn:schemas-microsoft-com:office:smarttags" w:element="PlaceType">
          <w:r w:rsidRPr="00A0508C">
            <w:rPr>
              <w:rFonts w:ascii="Times New Roman" w:eastAsia="Times New Roman" w:hAnsi="Times New Roman"/>
              <w:sz w:val="24"/>
              <w:szCs w:val="24"/>
            </w:rPr>
            <w:t>Republic</w:t>
          </w:r>
        </w:smartTag>
      </w:smartTag>
      <w:r w:rsidRPr="00A0508C">
        <w:rPr>
          <w:rFonts w:ascii="Times New Roman" w:eastAsia="Times New Roman" w:hAnsi="Times New Roman"/>
          <w:sz w:val="24"/>
          <w:szCs w:val="24"/>
        </w:rPr>
        <w:t xml:space="preserve">. </w:t>
      </w:r>
    </w:p>
    <w:p w:rsidR="005A2677" w:rsidRPr="00A0508C" w:rsidRDefault="005A2677" w:rsidP="00AD0A64">
      <w:pPr>
        <w:spacing w:before="100" w:beforeAutospacing="1" w:after="100" w:afterAutospacing="1" w:line="240" w:lineRule="auto"/>
        <w:jc w:val="both"/>
        <w:rPr>
          <w:rFonts w:ascii="Times New Roman" w:eastAsia="Times New Roman" w:hAnsi="Times New Roman"/>
          <w:sz w:val="24"/>
          <w:szCs w:val="24"/>
        </w:rPr>
      </w:pPr>
      <w:r w:rsidRPr="00A0508C">
        <w:rPr>
          <w:rFonts w:ascii="Times New Roman" w:eastAsia="Times New Roman" w:hAnsi="Times New Roman"/>
          <w:b/>
          <w:bCs/>
          <w:i/>
          <w:iCs/>
          <w:sz w:val="24"/>
          <w:szCs w:val="24"/>
        </w:rPr>
        <w:t>Appointed of the Federal Deputy Auditor General</w:t>
      </w:r>
      <w:r w:rsidRPr="00A0508C">
        <w:rPr>
          <w:rFonts w:ascii="Times New Roman" w:eastAsia="Times New Roman" w:hAnsi="Times New Roman"/>
          <w:sz w:val="24"/>
          <w:szCs w:val="24"/>
        </w:rPr>
        <w:t xml:space="preserve"> </w:t>
      </w:r>
    </w:p>
    <w:p w:rsidR="005A2677" w:rsidRDefault="005A2677" w:rsidP="00AD0A64">
      <w:pPr>
        <w:spacing w:before="100" w:beforeAutospacing="1" w:after="100" w:afterAutospacing="1" w:line="240" w:lineRule="auto"/>
        <w:jc w:val="both"/>
        <w:rPr>
          <w:rFonts w:ascii="Times New Roman" w:eastAsia="Times New Roman" w:hAnsi="Times New Roman"/>
          <w:sz w:val="24"/>
          <w:szCs w:val="24"/>
        </w:rPr>
      </w:pPr>
      <w:r w:rsidRPr="00A0508C">
        <w:rPr>
          <w:rFonts w:ascii="Times New Roman" w:eastAsia="Times New Roman" w:hAnsi="Times New Roman"/>
          <w:sz w:val="24"/>
          <w:szCs w:val="24"/>
        </w:rPr>
        <w:t>There shall be a Federal Deputy Auditor General who shall be appointed by the Council of Peoples' Representatives upon recommendation by the Prime Minister and who shall assist the Federal Auditor General and be responsible for the direction of the activities of the Office of the Federal Auditor General in his absence.</w:t>
      </w:r>
    </w:p>
    <w:p w:rsidR="005A2677" w:rsidRDefault="005A2677" w:rsidP="00AD0A64">
      <w:pPr>
        <w:spacing w:before="100" w:beforeAutospacing="1" w:after="100" w:afterAutospacing="1" w:line="240" w:lineRule="auto"/>
        <w:jc w:val="both"/>
        <w:rPr>
          <w:rFonts w:ascii="Times New Roman" w:eastAsia="Times New Roman" w:hAnsi="Times New Roman"/>
          <w:sz w:val="24"/>
          <w:szCs w:val="24"/>
        </w:rPr>
      </w:pPr>
    </w:p>
    <w:p w:rsidR="00D03C87" w:rsidRDefault="00D03C87" w:rsidP="00AD0A64">
      <w:pPr>
        <w:spacing w:before="100" w:beforeAutospacing="1" w:after="100" w:afterAutospacing="1" w:line="240" w:lineRule="auto"/>
        <w:jc w:val="both"/>
        <w:rPr>
          <w:rFonts w:ascii="Times New Roman" w:eastAsia="Times New Roman" w:hAnsi="Times New Roman"/>
          <w:sz w:val="24"/>
          <w:szCs w:val="24"/>
        </w:rPr>
      </w:pPr>
    </w:p>
    <w:p w:rsidR="00D03C87" w:rsidRDefault="00D03C87" w:rsidP="00AD0A64">
      <w:pPr>
        <w:spacing w:before="100" w:beforeAutospacing="1" w:after="100" w:afterAutospacing="1" w:line="240" w:lineRule="auto"/>
        <w:jc w:val="both"/>
        <w:rPr>
          <w:rFonts w:ascii="Times New Roman" w:eastAsia="Times New Roman" w:hAnsi="Times New Roman"/>
          <w:sz w:val="24"/>
          <w:szCs w:val="24"/>
        </w:rPr>
      </w:pPr>
    </w:p>
    <w:p w:rsidR="00D03C87" w:rsidRDefault="00D03C87" w:rsidP="00AD0A64">
      <w:pPr>
        <w:spacing w:before="100" w:beforeAutospacing="1" w:after="100" w:afterAutospacing="1" w:line="240" w:lineRule="auto"/>
        <w:jc w:val="both"/>
        <w:rPr>
          <w:rFonts w:ascii="Times New Roman" w:eastAsia="Times New Roman" w:hAnsi="Times New Roman"/>
          <w:sz w:val="24"/>
          <w:szCs w:val="24"/>
        </w:rPr>
      </w:pPr>
    </w:p>
    <w:p w:rsidR="00D03C87" w:rsidRDefault="00D03C87" w:rsidP="00AD0A64">
      <w:pPr>
        <w:spacing w:before="100" w:beforeAutospacing="1" w:after="100" w:afterAutospacing="1" w:line="240" w:lineRule="auto"/>
        <w:jc w:val="both"/>
        <w:rPr>
          <w:rFonts w:ascii="Times New Roman" w:eastAsia="Times New Roman" w:hAnsi="Times New Roman"/>
          <w:sz w:val="24"/>
          <w:szCs w:val="24"/>
        </w:rPr>
      </w:pPr>
    </w:p>
    <w:p w:rsidR="005A2677" w:rsidRDefault="005A2677" w:rsidP="00AD0A64">
      <w:pPr>
        <w:spacing w:before="100" w:beforeAutospacing="1" w:after="100" w:afterAutospacing="1" w:line="240" w:lineRule="auto"/>
        <w:jc w:val="both"/>
        <w:rPr>
          <w:rFonts w:ascii="Times New Roman" w:eastAsia="Times New Roman" w:hAnsi="Times New Roman"/>
          <w:sz w:val="24"/>
          <w:szCs w:val="24"/>
        </w:rPr>
      </w:pPr>
    </w:p>
    <w:p w:rsidR="005A2677" w:rsidRDefault="005A2677" w:rsidP="00AD0A64">
      <w:pPr>
        <w:spacing w:line="240" w:lineRule="auto"/>
        <w:ind w:left="720" w:firstLine="720"/>
        <w:rPr>
          <w:rFonts w:ascii="Times New Roman" w:hAnsi="Times New Roman"/>
          <w:b/>
          <w:sz w:val="24"/>
          <w:szCs w:val="24"/>
        </w:rPr>
      </w:pPr>
      <w:r>
        <w:rPr>
          <w:rFonts w:ascii="Times New Roman" w:hAnsi="Times New Roman"/>
          <w:b/>
          <w:sz w:val="24"/>
          <w:szCs w:val="24"/>
        </w:rPr>
        <w:t>5.1.2</w:t>
      </w:r>
      <w:r w:rsidRPr="00DF58D6">
        <w:rPr>
          <w:rFonts w:ascii="Times New Roman" w:hAnsi="Times New Roman"/>
          <w:b/>
          <w:sz w:val="24"/>
          <w:szCs w:val="24"/>
        </w:rPr>
        <w:t xml:space="preserve"> Organizational Structure of OFAG</w:t>
      </w:r>
    </w:p>
    <w:p w:rsidR="005A2677" w:rsidRDefault="005A2677" w:rsidP="00AD0A64">
      <w:pPr>
        <w:spacing w:line="240" w:lineRule="auto"/>
        <w:ind w:left="720" w:firstLine="720"/>
        <w:rPr>
          <w:rFonts w:ascii="Times New Roman" w:hAnsi="Times New Roman"/>
          <w:b/>
          <w:sz w:val="24"/>
          <w:szCs w:val="24"/>
        </w:rPr>
      </w:pPr>
    </w:p>
    <w:p w:rsidR="005A2677" w:rsidRPr="008C0AC5" w:rsidRDefault="00CC2947" w:rsidP="00AD0A64">
      <w:pPr>
        <w:spacing w:line="240" w:lineRule="auto"/>
        <w:jc w:val="center"/>
        <w:rPr>
          <w:rFonts w:ascii="Times New Roman" w:hAnsi="Times New Roman"/>
          <w:sz w:val="24"/>
          <w:szCs w:val="24"/>
        </w:rPr>
      </w:pPr>
      <w:r>
        <w:rPr>
          <w:rFonts w:ascii="Times New Roman" w:hAnsi="Times New Roman"/>
          <w:noProof/>
          <w:sz w:val="24"/>
          <w:szCs w:val="24"/>
        </w:rPr>
        <w:pict>
          <v:group id="_x0000_s1057" style="position:absolute;left:0;text-align:left;margin-left:-26.75pt;margin-top:9.8pt;width:498.5pt;height:470.3pt;z-index:251692032" coordorigin="1490,2018" coordsize="9970,9406">
            <v:shapetype id="_x0000_t202" coordsize="21600,21600" o:spt="202" path="m,l,21600r21600,l21600,xe">
              <v:stroke joinstyle="miter"/>
              <v:path gradientshapeok="t" o:connecttype="rect"/>
            </v:shapetype>
            <v:shape id="_x0000_s1058" type="#_x0000_t202" style="position:absolute;left:4410;top:2018;width:2610;height:705">
              <v:textbox style="mso-next-textbox:#_x0000_s1058">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Office of Auditor General</w:t>
                    </w:r>
                  </w:p>
                </w:txbxContent>
              </v:textbox>
            </v:shape>
            <v:shape id="_x0000_s1059" type="#_x0000_t202" style="position:absolute;left:1620;top:3323;width:2610;height:705">
              <v:textbox style="mso-next-textbox:#_x0000_s1059">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Plan and Control</w:t>
                    </w:r>
                  </w:p>
                </w:txbxContent>
              </v:textbox>
            </v:shape>
            <v:shape id="_x0000_s1060" type="#_x0000_t202" style="position:absolute;left:7485;top:2123;width:1815;height:705">
              <v:textbox style="mso-next-textbox:#_x0000_s1060">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Internal Audit</w:t>
                    </w:r>
                  </w:p>
                </w:txbxContent>
              </v:textbox>
            </v:shape>
            <v:shape id="_x0000_s1061" type="#_x0000_t202" style="position:absolute;left:7485;top:3323;width:1830;height:705">
              <v:textbox style="mso-next-textbox:#_x0000_s1061">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Legal Service</w:t>
                    </w:r>
                  </w:p>
                </w:txbxContent>
              </v:textbox>
            </v:shape>
            <v:shape id="_x0000_s1062" type="#_x0000_t202" style="position:absolute;left:2835;top:4733;width:2610;height:705">
              <v:textbox style="mso-next-textbox:#_x0000_s1062">
                <w:txbxContent>
                  <w:p w:rsidR="005A2677" w:rsidRPr="00B41A83" w:rsidRDefault="005A2677" w:rsidP="005A2677">
                    <w:pPr>
                      <w:jc w:val="center"/>
                      <w:rPr>
                        <w:rFonts w:ascii="Times New Roman" w:hAnsi="Times New Roman"/>
                      </w:rPr>
                    </w:pPr>
                    <w:r w:rsidRPr="00B41A83">
                      <w:rPr>
                        <w:rFonts w:ascii="Times New Roman" w:hAnsi="Times New Roman"/>
                      </w:rPr>
                      <w:t>Vice Auditor Support Service</w:t>
                    </w:r>
                  </w:p>
                </w:txbxContent>
              </v:textbox>
            </v:shape>
            <v:shape id="_x0000_s1063" type="#_x0000_t202" style="position:absolute;left:6070;top:4733;width:2610;height:705">
              <v:textbox style="mso-next-textbox:#_x0000_s1063">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Vice Auditor Audit Section</w:t>
                    </w:r>
                  </w:p>
                </w:txbxContent>
              </v:textbox>
            </v:shape>
            <v:shape id="_x0000_s1064" type="#_x0000_t202" style="position:absolute;left:1490;top:5760;width:2680;height:705">
              <v:textbox style="mso-next-textbox:#_x0000_s1064">
                <w:txbxContent>
                  <w:p w:rsidR="005A2677" w:rsidRDefault="005A2677" w:rsidP="005A2677">
                    <w:pPr>
                      <w:jc w:val="center"/>
                    </w:pPr>
                    <w:r w:rsidRPr="00B41A83">
                      <w:rPr>
                        <w:rFonts w:ascii="Times New Roman" w:hAnsi="Times New Roman"/>
                      </w:rPr>
                      <w:t xml:space="preserve">Directorate for Certification </w:t>
                    </w:r>
                    <w:r>
                      <w:rPr>
                        <w:rFonts w:ascii="Times New Roman" w:hAnsi="Times New Roman"/>
                      </w:rPr>
                      <w:t xml:space="preserve">&amp; follow </w:t>
                    </w:r>
                    <w:r w:rsidRPr="00B41A83">
                      <w:rPr>
                        <w:rFonts w:ascii="Times New Roman" w:hAnsi="Times New Roman"/>
                      </w:rPr>
                      <w:t>up</w:t>
                    </w:r>
                  </w:p>
                </w:txbxContent>
              </v:textbox>
            </v:shape>
            <v:shape id="_x0000_s1065" type="#_x0000_t202" style="position:absolute;left:1815;top:7103;width:3630;height:540">
              <v:textbox style="mso-next-textbox:#_x0000_s1065">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Public Relation</w:t>
                    </w:r>
                  </w:p>
                </w:txbxContent>
              </v:textbox>
            </v:shape>
            <v:shape id="_x0000_s1066" type="#_x0000_t202" style="position:absolute;left:1830;top:8112;width:3630;height:585">
              <v:textbox style="mso-next-textbox:#_x0000_s1066">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Finance Procurement</w:t>
                    </w:r>
                  </w:p>
                </w:txbxContent>
              </v:textbox>
            </v:shape>
            <v:shape id="_x0000_s1067" type="#_x0000_t202" style="position:absolute;left:1815;top:9009;width:3630;height:525">
              <v:textbox style="mso-next-textbox:#_x0000_s1067">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Human Resource</w:t>
                    </w:r>
                  </w:p>
                </w:txbxContent>
              </v:textbox>
            </v:shape>
            <v:shape id="_x0000_s1068" type="#_x0000_t202" style="position:absolute;left:1830;top:9908;width:3630;height:681">
              <v:textbox style="mso-next-textbox:#_x0000_s1068">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 xml:space="preserve">Director for Information </w:t>
                    </w:r>
                    <w:r>
                      <w:rPr>
                        <w:rFonts w:ascii="Times New Roman" w:hAnsi="Times New Roman"/>
                        <w:sz w:val="24"/>
                        <w:szCs w:val="24"/>
                      </w:rPr>
                      <w:t>S</w:t>
                    </w:r>
                    <w:r w:rsidRPr="00B41A83">
                      <w:rPr>
                        <w:rFonts w:ascii="Times New Roman" w:hAnsi="Times New Roman"/>
                        <w:sz w:val="24"/>
                        <w:szCs w:val="24"/>
                      </w:rPr>
                      <w:t xml:space="preserve">ystem </w:t>
                    </w:r>
                    <w:r w:rsidRPr="007168CF">
                      <w:rPr>
                        <w:rFonts w:ascii="Times New Roman" w:hAnsi="Times New Roman"/>
                      </w:rPr>
                      <w:t>Service</w:t>
                    </w:r>
                  </w:p>
                </w:txbxContent>
              </v:textbox>
            </v:shape>
            <v:shape id="_x0000_s1069" type="#_x0000_t202" style="position:absolute;left:1825;top:10883;width:3620;height:540">
              <v:textbox style="mso-next-textbox:#_x0000_s1069">
                <w:txbxContent>
                  <w:p w:rsidR="005A2677" w:rsidRPr="00B41A83" w:rsidRDefault="005A2677" w:rsidP="005A2677">
                    <w:pPr>
                      <w:jc w:val="center"/>
                      <w:rPr>
                        <w:rFonts w:ascii="Times New Roman" w:hAnsi="Times New Roman"/>
                      </w:rPr>
                    </w:pPr>
                    <w:r w:rsidRPr="00B41A83">
                      <w:rPr>
                        <w:rFonts w:ascii="Times New Roman" w:hAnsi="Times New Roman"/>
                      </w:rPr>
                      <w:t>Director for Common Service</w:t>
                    </w:r>
                  </w:p>
                </w:txbxContent>
              </v:textbox>
            </v:shape>
            <v:shape id="_x0000_s1070" type="#_x0000_t202" style="position:absolute;left:7070;top:5682;width:4390;height:540">
              <v:textbox style="mso-next-textbox:#_x0000_s1070">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 xml:space="preserve">Director for </w:t>
                    </w:r>
                    <w:smartTag w:uri="urn:schemas-microsoft-com:office:smarttags" w:element="place">
                      <w:smartTag w:uri="urn:schemas-microsoft-com:office:smarttags" w:element="PlaceName">
                        <w:r w:rsidRPr="00B41A83">
                          <w:rPr>
                            <w:rFonts w:ascii="Times New Roman" w:hAnsi="Times New Roman"/>
                            <w:sz w:val="24"/>
                            <w:szCs w:val="24"/>
                          </w:rPr>
                          <w:t>Capacity</w:t>
                        </w:r>
                      </w:smartTag>
                      <w:r w:rsidRPr="00B41A83">
                        <w:rPr>
                          <w:rFonts w:ascii="Times New Roman" w:hAnsi="Times New Roman"/>
                          <w:sz w:val="24"/>
                          <w:szCs w:val="24"/>
                        </w:rPr>
                        <w:t xml:space="preserve"> </w:t>
                      </w:r>
                      <w:smartTag w:uri="urn:schemas-microsoft-com:office:smarttags" w:element="PlaceType">
                        <w:r w:rsidRPr="00B41A83">
                          <w:rPr>
                            <w:rFonts w:ascii="Times New Roman" w:hAnsi="Times New Roman"/>
                            <w:sz w:val="24"/>
                            <w:szCs w:val="24"/>
                          </w:rPr>
                          <w:t>Building</w:t>
                        </w:r>
                      </w:smartTag>
                    </w:smartTag>
                    <w:r w:rsidRPr="00B41A83">
                      <w:rPr>
                        <w:rFonts w:ascii="Times New Roman" w:hAnsi="Times New Roman"/>
                        <w:sz w:val="24"/>
                        <w:szCs w:val="24"/>
                      </w:rPr>
                      <w:t xml:space="preserve"> Audit</w:t>
                    </w:r>
                  </w:p>
                </w:txbxContent>
              </v:textbox>
            </v:shape>
            <v:shape id="_x0000_s1071" type="#_x0000_t202" style="position:absolute;left:7070;top:6578;width:4390;height:540">
              <v:textbox style="mso-next-textbox:#_x0000_s1071">
                <w:txbxContent>
                  <w:p w:rsidR="005A2677" w:rsidRDefault="005A2677" w:rsidP="005A2677">
                    <w:pPr>
                      <w:jc w:val="center"/>
                    </w:pPr>
                    <w:r w:rsidRPr="00B41A83">
                      <w:rPr>
                        <w:rFonts w:ascii="Times New Roman" w:hAnsi="Times New Roman"/>
                      </w:rPr>
                      <w:t>Director for Finance &amp; Communication</w:t>
                    </w:r>
                    <w:r>
                      <w:t xml:space="preserve"> </w:t>
                    </w:r>
                    <w:r w:rsidRPr="00B41A83">
                      <w:rPr>
                        <w:rFonts w:ascii="Times New Roman" w:hAnsi="Times New Roman"/>
                      </w:rPr>
                      <w:t>Audit</w:t>
                    </w:r>
                  </w:p>
                </w:txbxContent>
              </v:textbox>
            </v:shape>
            <v:shape id="_x0000_s1072" type="#_x0000_t202" style="position:absolute;left:7070;top:7359;width:4390;height:540">
              <v:textbox style="mso-next-textbox:#_x0000_s1072">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Social Audit</w:t>
                    </w:r>
                  </w:p>
                </w:txbxContent>
              </v:textbox>
            </v:shape>
            <v:shape id="_x0000_s1073" type="#_x0000_t202" style="position:absolute;left:7070;top:8063;width:4390;height:634">
              <v:textbox style="mso-next-textbox:#_x0000_s1073">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commerce &amp;Administration</w:t>
                    </w:r>
                  </w:p>
                </w:txbxContent>
              </v:textbox>
            </v:shape>
            <v:shape id="_x0000_s1074" type="#_x0000_t202" style="position:absolute;left:7070;top:8834;width:4390;height:540">
              <v:textbox style="mso-next-textbox:#_x0000_s1074">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Support and Aid Audit</w:t>
                    </w:r>
                  </w:p>
                </w:txbxContent>
              </v:textbox>
            </v:shape>
            <v:shape id="_x0000_s1075" type="#_x0000_t202" style="position:absolute;left:7070;top:9534;width:4390;height:540">
              <v:textbox style="mso-next-textbox:#_x0000_s1075">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Audit Research</w:t>
                    </w:r>
                  </w:p>
                </w:txbxContent>
              </v:textbox>
            </v:shape>
            <v:shape id="_x0000_s1076" type="#_x0000_t202" style="position:absolute;left:7070;top:10193;width:4390;height:540">
              <v:textbox style="mso-next-textbox:#_x0000_s1076">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Director for Program Performance Audit</w:t>
                    </w:r>
                  </w:p>
                </w:txbxContent>
              </v:textbox>
            </v:shape>
            <v:shape id="_x0000_s1077" type="#_x0000_t202" style="position:absolute;left:7070;top:10884;width:4390;height:540">
              <v:textbox style="mso-next-textbox:#_x0000_s1077">
                <w:txbxContent>
                  <w:p w:rsidR="005A2677" w:rsidRPr="00B41A83" w:rsidRDefault="005A2677" w:rsidP="005A2677">
                    <w:pPr>
                      <w:jc w:val="center"/>
                      <w:rPr>
                        <w:rFonts w:ascii="Times New Roman" w:hAnsi="Times New Roman"/>
                        <w:sz w:val="24"/>
                        <w:szCs w:val="24"/>
                      </w:rPr>
                    </w:pPr>
                    <w:r w:rsidRPr="00B41A83">
                      <w:rPr>
                        <w:rFonts w:ascii="Times New Roman" w:hAnsi="Times New Roman"/>
                        <w:sz w:val="24"/>
                        <w:szCs w:val="24"/>
                      </w:rPr>
                      <w:t>Regular Service Performance Audit</w:t>
                    </w:r>
                  </w:p>
                </w:txbxContent>
              </v:textbox>
            </v:shape>
            <v:shapetype id="_x0000_t32" coordsize="21600,21600" o:spt="32" o:oned="t" path="m,l21600,21600e" filled="f">
              <v:path arrowok="t" fillok="f" o:connecttype="none"/>
              <o:lock v:ext="edit" shapetype="t"/>
            </v:shapetype>
            <v:shape id="_x0000_s1078" type="#_x0000_t32" style="position:absolute;left:5715;top:2723;width:0;height:1650" o:connectortype="straight" strokeweight="3pt"/>
            <v:shape id="_x0000_s1079" type="#_x0000_t32" style="position:absolute;left:2895;top:3068;width:5265;height:0" o:connectortype="straight" strokeweight="3pt"/>
            <v:shape id="_x0000_s1080" type="#_x0000_t32" style="position:absolute;left:2925;top:3068;width:1;height:255" o:connectortype="straight" strokeweight="3pt"/>
            <v:shape id="_x0000_s1081" type="#_x0000_t32" style="position:absolute;left:8159;top:2828;width:1;height:495" o:connectortype="straight" strokeweight="3pt"/>
            <v:shape id="_x0000_s1082" type="#_x0000_t32" style="position:absolute;left:3810;top:4373;width:3705;height:0" o:connectortype="straight" strokeweight="3pt"/>
            <v:shape id="_x0000_s1083" type="#_x0000_t32" style="position:absolute;left:3840;top:4373;width:1;height:360" o:connectortype="straight" strokeweight="3pt"/>
            <v:shape id="_x0000_s1084" type="#_x0000_t32" style="position:absolute;left:7485;top:4373;width:1;height:360" o:connectortype="straight" strokeweight="3pt"/>
            <v:shape id="_x0000_s1085" type="#_x0000_t32" style="position:absolute;left:5174;top:5438;width:1;height:1381" o:connectortype="straight" strokeweight="3pt"/>
            <v:shape id="_x0000_s1086" type="#_x0000_t32" style="position:absolute;left:1500;top:6789;width:3674;height:0" o:connectortype="straight" strokeweight="3pt"/>
            <v:shape id="_x0000_s1087" type="#_x0000_t32" style="position:absolute;left:4170;top:6143;width:1005;height:0" o:connectortype="straight" strokeweight="3pt"/>
            <v:shape id="_x0000_s1088" type="#_x0000_t32" style="position:absolute;left:1530;top:6789;width:0;height:4380" o:connectortype="straight" strokeweight="3pt"/>
            <v:shape id="_x0000_s1089" type="#_x0000_t32" style="position:absolute;left:1545;top:11137;width:285;height:0" o:connectortype="straight" strokeweight="3pt"/>
            <v:shape id="_x0000_s1090" type="#_x0000_t32" style="position:absolute;left:1560;top:10254;width:270;height:1" o:connectortype="straight" strokeweight="3pt"/>
            <v:shape id="_x0000_s1091" type="#_x0000_t32" style="position:absolute;left:1545;top:9292;width:285;height:0" o:connectortype="straight" strokeweight="3pt"/>
            <v:shape id="_x0000_s1092" type="#_x0000_t32" style="position:absolute;left:1545;top:8409;width:285;height:0" o:connectortype="straight" strokeweight="3pt"/>
            <v:shape id="_x0000_s1093" type="#_x0000_t32" style="position:absolute;left:1530;top:7359;width:300;height:1" o:connectortype="straight" strokeweight="3pt"/>
            <v:group id="_x0000_s1094" style="position:absolute;left:6720;top:5438;width:345;height:5731" coordorigin="6720,5438" coordsize="345,5731">
              <v:shape id="_x0000_s1095" type="#_x0000_t32" style="position:absolute;left:6750;top:5438;width:0;height:5731" o:connectortype="straight" strokeweight="3pt"/>
              <v:shape id="_x0000_s1096" type="#_x0000_t32" style="position:absolute;left:6780;top:5952;width:285;height:1" o:connectortype="straight" strokeweight="3pt"/>
              <v:shape id="_x0000_s1097" type="#_x0000_t32" style="position:absolute;left:6780;top:6849;width:285;height:1" o:connectortype="straight" strokeweight="3pt"/>
              <v:shape id="_x0000_s1098" type="#_x0000_t32" style="position:absolute;left:6780;top:7598;width:285;height:1" o:connectortype="straight" strokeweight="3pt"/>
              <v:shape id="_x0000_s1099" type="#_x0000_t32" style="position:absolute;left:6765;top:8347;width:300;height:2" o:connectortype="straight" strokeweight="3pt"/>
              <v:shape id="_x0000_s1100" type="#_x0000_t32" style="position:absolute;left:6750;top:9102;width:315;height:1" o:connectortype="straight" strokeweight="3pt"/>
              <v:shape id="_x0000_s1101" type="#_x0000_t32" style="position:absolute;left:6750;top:9794;width:315;height:1" o:connectortype="straight" strokeweight="3pt"/>
              <v:shape id="_x0000_s1102" type="#_x0000_t32" style="position:absolute;left:6750;top:10402;width:315;height:1" o:connectortype="straight" strokeweight="3pt"/>
              <v:shape id="_x0000_s1103" type="#_x0000_t32" style="position:absolute;left:6720;top:11137;width:345;height:2;flip:y" o:connectortype="straight" strokeweight="3pt"/>
            </v:group>
          </v:group>
        </w:pict>
      </w: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Pr="008C0AC5" w:rsidRDefault="005A2677" w:rsidP="00AD0A64">
      <w:pPr>
        <w:spacing w:line="240" w:lineRule="auto"/>
        <w:jc w:val="center"/>
        <w:rPr>
          <w:rFonts w:ascii="Times New Roman" w:hAnsi="Times New Roman"/>
          <w:b/>
          <w:sz w:val="24"/>
          <w:szCs w:val="24"/>
        </w:rPr>
      </w:pPr>
    </w:p>
    <w:p w:rsidR="005A2677" w:rsidRDefault="005A2677" w:rsidP="00AD0A64">
      <w:pPr>
        <w:spacing w:line="240" w:lineRule="auto"/>
        <w:jc w:val="both"/>
        <w:rPr>
          <w:rFonts w:ascii="Times New Roman" w:hAnsi="Times New Roman"/>
          <w:b/>
          <w:sz w:val="24"/>
          <w:szCs w:val="24"/>
        </w:rPr>
      </w:pPr>
    </w:p>
    <w:p w:rsidR="005A2677" w:rsidRDefault="005A2677" w:rsidP="00AD0A64">
      <w:pPr>
        <w:spacing w:line="240" w:lineRule="auto"/>
        <w:jc w:val="both"/>
        <w:rPr>
          <w:rFonts w:ascii="Times New Roman" w:hAnsi="Times New Roman"/>
          <w:b/>
          <w:sz w:val="24"/>
          <w:szCs w:val="24"/>
        </w:rPr>
      </w:pPr>
    </w:p>
    <w:p w:rsidR="005A2677" w:rsidRDefault="005A2677" w:rsidP="00AD0A64">
      <w:pPr>
        <w:spacing w:line="240" w:lineRule="auto"/>
        <w:jc w:val="both"/>
        <w:rPr>
          <w:rFonts w:ascii="Times New Roman" w:hAnsi="Times New Roman"/>
          <w:b/>
          <w:sz w:val="24"/>
          <w:szCs w:val="24"/>
        </w:rPr>
      </w:pPr>
    </w:p>
    <w:p w:rsidR="005A2677" w:rsidRDefault="005A2677" w:rsidP="00AD0A64">
      <w:pPr>
        <w:tabs>
          <w:tab w:val="left" w:pos="2085"/>
        </w:tabs>
        <w:spacing w:line="240" w:lineRule="auto"/>
        <w:rPr>
          <w:rFonts w:ascii="Times New Roman" w:hAnsi="Times New Roman"/>
          <w:b/>
          <w:sz w:val="24"/>
          <w:szCs w:val="24"/>
        </w:rPr>
      </w:pPr>
    </w:p>
    <w:p w:rsidR="005A2677" w:rsidRDefault="005A2677" w:rsidP="00AD0A64">
      <w:pPr>
        <w:tabs>
          <w:tab w:val="left" w:pos="2085"/>
        </w:tabs>
        <w:spacing w:line="240" w:lineRule="auto"/>
        <w:rPr>
          <w:rFonts w:ascii="Times New Roman" w:hAnsi="Times New Roman"/>
          <w:b/>
          <w:sz w:val="24"/>
          <w:szCs w:val="24"/>
        </w:rPr>
      </w:pPr>
    </w:p>
    <w:p w:rsidR="005A2677" w:rsidRDefault="005A2677" w:rsidP="00AD0A64">
      <w:pPr>
        <w:tabs>
          <w:tab w:val="left" w:pos="2085"/>
        </w:tabs>
        <w:spacing w:line="240" w:lineRule="auto"/>
        <w:rPr>
          <w:rFonts w:ascii="Times New Roman" w:hAnsi="Times New Roman"/>
          <w:b/>
          <w:sz w:val="24"/>
          <w:szCs w:val="24"/>
        </w:rPr>
      </w:pPr>
    </w:p>
    <w:p w:rsidR="005A2677" w:rsidRDefault="005A2677" w:rsidP="00AD0A64">
      <w:pPr>
        <w:tabs>
          <w:tab w:val="left" w:pos="2085"/>
        </w:tabs>
        <w:spacing w:line="240" w:lineRule="auto"/>
        <w:rPr>
          <w:rFonts w:ascii="Times New Roman" w:hAnsi="Times New Roman"/>
          <w:b/>
          <w:sz w:val="24"/>
          <w:szCs w:val="24"/>
        </w:rPr>
      </w:pPr>
    </w:p>
    <w:p w:rsidR="005A2677" w:rsidRDefault="005A2677" w:rsidP="00AD0A64">
      <w:pPr>
        <w:tabs>
          <w:tab w:val="left" w:pos="2085"/>
        </w:tabs>
        <w:spacing w:line="240" w:lineRule="auto"/>
        <w:rPr>
          <w:rFonts w:ascii="Times New Roman" w:hAnsi="Times New Roman"/>
          <w:b/>
          <w:sz w:val="24"/>
          <w:szCs w:val="24"/>
        </w:rPr>
      </w:pPr>
      <w:r>
        <w:rPr>
          <w:rFonts w:ascii="Times New Roman" w:hAnsi="Times New Roman"/>
          <w:b/>
          <w:sz w:val="24"/>
          <w:szCs w:val="24"/>
        </w:rPr>
        <w:t>5.1.3</w:t>
      </w:r>
      <w:r w:rsidRPr="00DF58D6">
        <w:rPr>
          <w:rFonts w:ascii="Times New Roman" w:hAnsi="Times New Roman"/>
          <w:b/>
          <w:sz w:val="24"/>
          <w:szCs w:val="24"/>
        </w:rPr>
        <w:t xml:space="preserve"> Objectives of OFAG</w:t>
      </w:r>
    </w:p>
    <w:p w:rsidR="005A2677" w:rsidRDefault="005A2677" w:rsidP="00AD0A64">
      <w:pPr>
        <w:pStyle w:val="NoSpacing"/>
      </w:pPr>
    </w:p>
    <w:p w:rsidR="00452E1F" w:rsidRDefault="00452E1F" w:rsidP="00AD0A64">
      <w:pPr>
        <w:spacing w:after="0" w:line="240" w:lineRule="auto"/>
        <w:jc w:val="lowKashida"/>
        <w:rPr>
          <w:rFonts w:ascii="Times New Roman" w:hAnsi="Times New Roman"/>
          <w:sz w:val="24"/>
          <w:szCs w:val="24"/>
        </w:rPr>
      </w:pPr>
    </w:p>
    <w:p w:rsidR="00452E1F" w:rsidRDefault="00452E1F" w:rsidP="00AD0A64">
      <w:pPr>
        <w:spacing w:after="0" w:line="240" w:lineRule="auto"/>
        <w:jc w:val="lowKashida"/>
        <w:rPr>
          <w:rFonts w:ascii="Times New Roman" w:hAnsi="Times New Roman"/>
          <w:sz w:val="24"/>
          <w:szCs w:val="24"/>
        </w:rPr>
      </w:pPr>
    </w:p>
    <w:p w:rsidR="005A2677" w:rsidRPr="0016668A" w:rsidRDefault="005A2677" w:rsidP="00AD0A64">
      <w:pPr>
        <w:spacing w:after="0" w:line="240" w:lineRule="auto"/>
        <w:jc w:val="lowKashida"/>
        <w:rPr>
          <w:rFonts w:ascii="Times New Roman" w:hAnsi="Times New Roman"/>
          <w:b/>
          <w:sz w:val="24"/>
          <w:szCs w:val="24"/>
        </w:rPr>
      </w:pPr>
      <w:r w:rsidRPr="00DF58D6">
        <w:rPr>
          <w:rFonts w:ascii="Times New Roman" w:hAnsi="Times New Roman"/>
          <w:sz w:val="24"/>
          <w:szCs w:val="24"/>
        </w:rPr>
        <w:lastRenderedPageBreak/>
        <w:t>The followings are the objectives of OFAG:</w:t>
      </w:r>
    </w:p>
    <w:p w:rsidR="005A2677" w:rsidRPr="00BB7C15" w:rsidRDefault="005A2677" w:rsidP="001C1AEB">
      <w:pPr>
        <w:numPr>
          <w:ilvl w:val="0"/>
          <w:numId w:val="96"/>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Strengthen an audit system required for a reliable information necessary for the proper management and administration of the Plans and budget of the Federal Government; </w:t>
      </w:r>
    </w:p>
    <w:p w:rsidR="005A2677" w:rsidRPr="00BB7C15" w:rsidRDefault="005A2677" w:rsidP="001C1AEB">
      <w:pPr>
        <w:numPr>
          <w:ilvl w:val="0"/>
          <w:numId w:val="96"/>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ascertain that all receivable money and property of the Federal Government are collected, preserved and used properly, in accordance with the laws and Regulation of the Federal Government and report same to the Council; </w:t>
      </w:r>
    </w:p>
    <w:p w:rsidR="005A2677" w:rsidRPr="00BB7C15" w:rsidRDefault="005A2677" w:rsidP="001C1AEB">
      <w:pPr>
        <w:numPr>
          <w:ilvl w:val="0"/>
          <w:numId w:val="96"/>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Undertake a financial and performance audits of the Offices and organization of the Federal Government; </w:t>
      </w:r>
    </w:p>
    <w:p w:rsidR="005A2677" w:rsidRPr="00BB7C15" w:rsidRDefault="005A2677" w:rsidP="001C1AEB">
      <w:pPr>
        <w:numPr>
          <w:ilvl w:val="0"/>
          <w:numId w:val="96"/>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Make efforts, in cooperation with concerned organs, To promote and strengthen accounting and audit Professions; </w:t>
      </w:r>
    </w:p>
    <w:p w:rsidR="005A2677" w:rsidRPr="00BB7C15" w:rsidRDefault="005A2677" w:rsidP="001C1AEB">
      <w:pPr>
        <w:numPr>
          <w:ilvl w:val="0"/>
          <w:numId w:val="96"/>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Give professional assistance and advice to Regional and Federal Civil servants and organizations engaged in accounting and auditing professions; </w:t>
      </w:r>
    </w:p>
    <w:p w:rsidR="005A2677" w:rsidRPr="00BB7C15" w:rsidRDefault="005A2677" w:rsidP="00AD0A64">
      <w:pPr>
        <w:pStyle w:val="NoSpacing"/>
        <w:rPr>
          <w:sz w:val="16"/>
          <w:szCs w:val="16"/>
        </w:rPr>
      </w:pPr>
    </w:p>
    <w:p w:rsidR="005A2677" w:rsidRDefault="005A2677" w:rsidP="00AD0A64">
      <w:pPr>
        <w:spacing w:after="0" w:line="240" w:lineRule="auto"/>
        <w:jc w:val="both"/>
        <w:rPr>
          <w:rFonts w:ascii="Times New Roman" w:hAnsi="Times New Roman"/>
          <w:b/>
          <w:sz w:val="24"/>
          <w:szCs w:val="24"/>
        </w:rPr>
      </w:pPr>
      <w:r w:rsidRPr="00DF58D6">
        <w:rPr>
          <w:rFonts w:ascii="Times New Roman" w:hAnsi="Times New Roman"/>
          <w:sz w:val="24"/>
          <w:szCs w:val="24"/>
        </w:rPr>
        <w:t>Draw up a standard of auditing by which accounts of the offices and organizations of the Federal Government shall be examined and follow up the implementation of the same</w:t>
      </w:r>
    </w:p>
    <w:p w:rsidR="005A2677" w:rsidRDefault="005A2677" w:rsidP="00AD0A64">
      <w:pPr>
        <w:pStyle w:val="NoSpacing"/>
      </w:pP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5.1.4 Powers and Duties of the OFAG</w:t>
      </w:r>
    </w:p>
    <w:p w:rsidR="005A2677" w:rsidRPr="00BB7C15" w:rsidRDefault="005A2677" w:rsidP="00AD0A64">
      <w:pPr>
        <w:pStyle w:val="NoSpacing"/>
        <w:rPr>
          <w:sz w:val="16"/>
          <w:szCs w:val="16"/>
        </w:rPr>
      </w:pPr>
    </w:p>
    <w:p w:rsidR="005A2677" w:rsidRPr="00DF58D6"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The office of the Federal Auditor General shall have al</w:t>
      </w:r>
      <w:r>
        <w:rPr>
          <w:rFonts w:ascii="Times New Roman" w:hAnsi="Times New Roman"/>
          <w:sz w:val="24"/>
          <w:szCs w:val="24"/>
        </w:rPr>
        <w:t>l</w:t>
      </w:r>
      <w:r w:rsidRPr="00DF58D6">
        <w:rPr>
          <w:rFonts w:ascii="Times New Roman" w:hAnsi="Times New Roman"/>
          <w:sz w:val="24"/>
          <w:szCs w:val="24"/>
        </w:rPr>
        <w:t xml:space="preserve"> the powers necessary for the performance of its functions. Without limiting the generality of the foregoing, the office of the federal Auditor general shall:</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audit or cause to be audited the accounts of the Federal government offices and organizations</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audit or cause to be audited accounts involving budgetary subsidies and any special grants extended by the federal government to regional Government;</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audit the accounts of private contractors relating to the Federal government contractual work which involves a sum exceeding Birr 500,000 (Birr five hundred  thousand);</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 xml:space="preserve">Carry out or cause to be carried out, as may be necessary, programmed and efficiency audit or performance audit in order to ensure that the performance of Federal Government offices </w:t>
      </w:r>
      <w:r>
        <w:rPr>
          <w:rFonts w:ascii="Times New Roman" w:hAnsi="Times New Roman"/>
          <w:sz w:val="24"/>
          <w:szCs w:val="24"/>
        </w:rPr>
        <w:t>and</w:t>
      </w:r>
      <w:r w:rsidRPr="00DF58D6">
        <w:rPr>
          <w:rFonts w:ascii="Times New Roman" w:hAnsi="Times New Roman"/>
          <w:sz w:val="24"/>
          <w:szCs w:val="24"/>
        </w:rPr>
        <w:t xml:space="preserve"> organization is in accordance with the law, economically sound and has attained the desired objectives;</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Report audit findings to the head of the audited Federal Government office and organization, as the case may be, the result of the audits performed. The result of the audits performed shall also be immediately submitted to the Council of People's Representatives, where it indicates the commission of a crime.</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Issue directives, in cooperation with other offices concerned, regarding accounts and property auditing procedures and standards;</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issue certificates of competence to internal auditors to be employed by any Federal Government offices and organizations;</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 xml:space="preserve">where it deems it necessary, require internal auditors of any Federal Government Offices to audit the accounts and property of their offices and report the findings; </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where it deems it necessary, train internal auditors in cooperation with concerned organs</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lastRenderedPageBreak/>
        <w:t>where it has reasons to believe that any account has been kept in a criminal and dishonest manner, impound such booked, documents, ledgers, vouchers and other material related to such account;</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give the necessary advice on the financial and accounting regulations to be prepared by the Ministry of Finance;</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make efforts, in cooperation with other concerned Government Offices, with a view to promote the Accounting and Auditing Profession; take appropriate measures to ensure that the development of the Accounting and Auditing Profession of the Federal Government is in the right direction;</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maintain close contact and cooperation with the Audit and Control Offices of Regional Governments with a view to enhance the development of auditing;</w:t>
      </w:r>
    </w:p>
    <w:p w:rsidR="005A2677" w:rsidRPr="00DF58D6"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 xml:space="preserve">issue, renew, suspend and cancel certificates of competence of private auditors and accountants who provide auditing and accounting services to: </w:t>
      </w:r>
    </w:p>
    <w:p w:rsidR="005A2677" w:rsidRPr="00BB7C15" w:rsidRDefault="005A2677" w:rsidP="001C1AEB">
      <w:pPr>
        <w:numPr>
          <w:ilvl w:val="1"/>
          <w:numId w:val="97"/>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Organizations which are under the ownership of the Federal Government; </w:t>
      </w:r>
    </w:p>
    <w:p w:rsidR="005A2677" w:rsidRPr="00BB7C15" w:rsidRDefault="005A2677" w:rsidP="001C1AEB">
      <w:pPr>
        <w:numPr>
          <w:ilvl w:val="1"/>
          <w:numId w:val="97"/>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Public organizations which are, by law, under the common ownership of the Federal and Regional Governments; </w:t>
      </w:r>
    </w:p>
    <w:p w:rsidR="005A2677" w:rsidRPr="00BB7C15" w:rsidRDefault="005A2677" w:rsidP="001C1AEB">
      <w:pPr>
        <w:numPr>
          <w:ilvl w:val="1"/>
          <w:numId w:val="97"/>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Activities over which the Federal Government has the right to control; </w:t>
      </w:r>
    </w:p>
    <w:p w:rsidR="005A2677" w:rsidRPr="00BB7C15" w:rsidRDefault="005A2677" w:rsidP="001C1AEB">
      <w:pPr>
        <w:numPr>
          <w:ilvl w:val="1"/>
          <w:numId w:val="97"/>
        </w:numPr>
        <w:spacing w:after="0" w:line="240" w:lineRule="auto"/>
        <w:jc w:val="both"/>
        <w:rPr>
          <w:rFonts w:ascii="Times New Roman" w:hAnsi="Times New Roman"/>
          <w:i/>
          <w:sz w:val="24"/>
          <w:szCs w:val="24"/>
        </w:rPr>
      </w:pPr>
      <w:r w:rsidRPr="00BB7C15">
        <w:rPr>
          <w:rFonts w:ascii="Times New Roman" w:hAnsi="Times New Roman"/>
          <w:i/>
          <w:sz w:val="24"/>
          <w:szCs w:val="24"/>
        </w:rPr>
        <w:t xml:space="preserve">Sectors over which the Federal Government has been assigned by law, with the responsibility and authority to administer; </w:t>
      </w:r>
    </w:p>
    <w:p w:rsidR="005A2677" w:rsidRPr="00BB7C15" w:rsidRDefault="005A2677" w:rsidP="001C1AEB">
      <w:pPr>
        <w:numPr>
          <w:ilvl w:val="1"/>
          <w:numId w:val="97"/>
        </w:numPr>
        <w:spacing w:after="0" w:line="240" w:lineRule="auto"/>
        <w:jc w:val="both"/>
        <w:rPr>
          <w:rFonts w:ascii="Times New Roman" w:hAnsi="Times New Roman"/>
          <w:i/>
          <w:sz w:val="24"/>
          <w:szCs w:val="24"/>
        </w:rPr>
      </w:pPr>
      <w:r w:rsidRPr="00BB7C15">
        <w:rPr>
          <w:rFonts w:ascii="Times New Roman" w:hAnsi="Times New Roman"/>
          <w:i/>
          <w:sz w:val="24"/>
          <w:szCs w:val="24"/>
        </w:rPr>
        <w:t>Joint ventures organized under the partnership of the Federal and Regional Governments, the Federal Government and foreign or local investors, other areas of activities where the Federal Government has undertaken the responsibility for their execution.</w:t>
      </w:r>
    </w:p>
    <w:p w:rsidR="005A2677" w:rsidRDefault="005A2677" w:rsidP="001C1AEB">
      <w:pPr>
        <w:numPr>
          <w:ilvl w:val="0"/>
          <w:numId w:val="97"/>
        </w:numPr>
        <w:spacing w:after="0" w:line="240" w:lineRule="auto"/>
        <w:jc w:val="both"/>
        <w:rPr>
          <w:rFonts w:ascii="Times New Roman" w:hAnsi="Times New Roman"/>
          <w:sz w:val="24"/>
          <w:szCs w:val="24"/>
        </w:rPr>
      </w:pPr>
      <w:r w:rsidRPr="00DF58D6">
        <w:rPr>
          <w:rFonts w:ascii="Times New Roman" w:hAnsi="Times New Roman"/>
          <w:sz w:val="24"/>
          <w:szCs w:val="24"/>
        </w:rPr>
        <w:t xml:space="preserve">Charge fees for the issuance and renewal of such certificates in accordance with regulations issued by the Council of Peoples' Representatives. </w:t>
      </w:r>
    </w:p>
    <w:p w:rsidR="005A2677" w:rsidRPr="00BB7C15" w:rsidRDefault="005A2677" w:rsidP="00AD0A64">
      <w:pPr>
        <w:pStyle w:val="NoSpacing"/>
        <w:rPr>
          <w:sz w:val="16"/>
          <w:szCs w:val="16"/>
        </w:rPr>
      </w:pPr>
    </w:p>
    <w:p w:rsidR="005A2677" w:rsidRPr="00133131" w:rsidRDefault="005A2677" w:rsidP="00AD0A64">
      <w:pPr>
        <w:pStyle w:val="NoSpacing"/>
        <w:rPr>
          <w:color w:val="000000"/>
          <w:sz w:val="10"/>
          <w:szCs w:val="10"/>
        </w:rPr>
      </w:pPr>
    </w:p>
    <w:p w:rsidR="005A2677" w:rsidRPr="00592B2B" w:rsidRDefault="005A2677" w:rsidP="00AD0A64">
      <w:pPr>
        <w:spacing w:line="240" w:lineRule="auto"/>
        <w:jc w:val="both"/>
        <w:rPr>
          <w:rFonts w:ascii="Times New Roman" w:hAnsi="Times New Roman"/>
          <w:b/>
          <w:sz w:val="28"/>
          <w:szCs w:val="28"/>
        </w:rPr>
      </w:pPr>
      <w:r w:rsidRPr="00592B2B">
        <w:rPr>
          <w:rFonts w:ascii="Times New Roman" w:hAnsi="Times New Roman"/>
          <w:b/>
          <w:sz w:val="28"/>
          <w:szCs w:val="28"/>
        </w:rPr>
        <w:t>5.2 The Role of Audit Service Corporation</w:t>
      </w:r>
    </w:p>
    <w:p w:rsidR="005A2677" w:rsidRPr="00DF58D6" w:rsidRDefault="005A2677" w:rsidP="00AD0A64">
      <w:pPr>
        <w:spacing w:line="240" w:lineRule="auto"/>
        <w:jc w:val="both"/>
        <w:rPr>
          <w:rFonts w:ascii="Times New Roman" w:hAnsi="Times New Roman"/>
          <w:b/>
          <w:sz w:val="24"/>
          <w:szCs w:val="24"/>
        </w:rPr>
      </w:pPr>
      <w:r>
        <w:rPr>
          <w:rFonts w:ascii="Times New Roman" w:hAnsi="Times New Roman"/>
          <w:b/>
          <w:sz w:val="24"/>
          <w:szCs w:val="24"/>
        </w:rPr>
        <w:t>5</w:t>
      </w:r>
      <w:r w:rsidRPr="00DF58D6">
        <w:rPr>
          <w:rFonts w:ascii="Times New Roman" w:hAnsi="Times New Roman"/>
          <w:b/>
          <w:sz w:val="24"/>
          <w:szCs w:val="24"/>
        </w:rPr>
        <w:t>.2.1 Historical Background</w:t>
      </w:r>
    </w:p>
    <w:p w:rsidR="005A2677" w:rsidRDefault="005A2677" w:rsidP="00AD0A64">
      <w:pPr>
        <w:pStyle w:val="NoSpacing"/>
      </w:pPr>
    </w:p>
    <w:p w:rsidR="005A2677" w:rsidRPr="0063160C" w:rsidRDefault="005A2677" w:rsidP="00AD0A64">
      <w:pPr>
        <w:spacing w:line="240" w:lineRule="auto"/>
        <w:jc w:val="lowKashida"/>
        <w:rPr>
          <w:rFonts w:ascii="Times New Roman" w:hAnsi="Times New Roman"/>
          <w:b/>
          <w:i/>
          <w:sz w:val="24"/>
          <w:lang w:val="en-GB"/>
        </w:rPr>
      </w:pPr>
      <w:r w:rsidRPr="00DF58D6">
        <w:rPr>
          <w:rFonts w:ascii="Times New Roman" w:hAnsi="Times New Roman"/>
          <w:sz w:val="24"/>
          <w:szCs w:val="24"/>
        </w:rPr>
        <w:t xml:space="preserve">The audit service corporation in Ethiopia was established after the revolution in 1974, when the government took over the control and ownership of a number of production and distribution enterprises. The responsibilities and right to audit or cause to be audited all enterprise under government control was that of the auditor general as was stated earlier. But the office did not have either the technical competences of sufficient man power to cope with such activity, especially as this part involved” commercial audit”, there was a need to establish a semi-independent audit service corporation under the control of the auditors general. This was also in line with Tanzanians experience and socialist line thinking. The audit service corporation was thus established in 1977 pursuant to </w:t>
      </w:r>
      <w:r>
        <w:rPr>
          <w:rFonts w:ascii="Times New Roman" w:hAnsi="Times New Roman"/>
          <w:sz w:val="24"/>
          <w:szCs w:val="24"/>
        </w:rPr>
        <w:t>P</w:t>
      </w:r>
      <w:r w:rsidRPr="00DF58D6">
        <w:rPr>
          <w:rFonts w:ascii="Times New Roman" w:hAnsi="Times New Roman"/>
          <w:sz w:val="24"/>
          <w:szCs w:val="24"/>
        </w:rPr>
        <w:t>roclamation</w:t>
      </w:r>
      <w:r>
        <w:rPr>
          <w:rFonts w:ascii="Times New Roman" w:hAnsi="Times New Roman"/>
          <w:sz w:val="24"/>
          <w:szCs w:val="24"/>
        </w:rPr>
        <w:t xml:space="preserve"> No.</w:t>
      </w:r>
      <w:r w:rsidRPr="00DF58D6">
        <w:rPr>
          <w:rFonts w:ascii="Times New Roman" w:hAnsi="Times New Roman"/>
          <w:sz w:val="24"/>
          <w:szCs w:val="24"/>
        </w:rPr>
        <w:t xml:space="preserve"> 126/1977. The corporation was established as independent entity with powers to sue and be sued, enter in to contract, determine terms and conditions of recruitment as well as charge fees for its service. </w:t>
      </w:r>
    </w:p>
    <w:p w:rsidR="00452E1F" w:rsidRDefault="00452E1F" w:rsidP="00AD0A64">
      <w:pPr>
        <w:spacing w:line="240" w:lineRule="auto"/>
        <w:jc w:val="both"/>
        <w:rPr>
          <w:rFonts w:ascii="Times New Roman" w:hAnsi="Times New Roman"/>
          <w:b/>
          <w:sz w:val="24"/>
          <w:szCs w:val="24"/>
        </w:rPr>
      </w:pPr>
    </w:p>
    <w:p w:rsidR="00452E1F" w:rsidRDefault="00452E1F" w:rsidP="00AD0A64">
      <w:pPr>
        <w:spacing w:line="240" w:lineRule="auto"/>
        <w:jc w:val="both"/>
        <w:rPr>
          <w:rFonts w:ascii="Times New Roman" w:hAnsi="Times New Roman"/>
          <w:b/>
          <w:sz w:val="24"/>
          <w:szCs w:val="24"/>
        </w:rPr>
      </w:pPr>
    </w:p>
    <w:p w:rsidR="005A2677" w:rsidRPr="00DF58D6" w:rsidRDefault="005A2677" w:rsidP="00AD0A64">
      <w:pPr>
        <w:spacing w:line="240" w:lineRule="auto"/>
        <w:jc w:val="both"/>
        <w:rPr>
          <w:rFonts w:ascii="Times New Roman" w:hAnsi="Times New Roman"/>
          <w:b/>
          <w:sz w:val="24"/>
          <w:szCs w:val="24"/>
        </w:rPr>
      </w:pPr>
      <w:r>
        <w:rPr>
          <w:rFonts w:ascii="Times New Roman" w:hAnsi="Times New Roman"/>
          <w:b/>
          <w:sz w:val="24"/>
          <w:szCs w:val="24"/>
        </w:rPr>
        <w:lastRenderedPageBreak/>
        <w:t>5</w:t>
      </w:r>
      <w:r w:rsidRPr="00DF58D6">
        <w:rPr>
          <w:rFonts w:ascii="Times New Roman" w:hAnsi="Times New Roman"/>
          <w:b/>
          <w:sz w:val="24"/>
          <w:szCs w:val="24"/>
        </w:rPr>
        <w:t xml:space="preserve">.2.2 Objectives of </w:t>
      </w:r>
      <w:r>
        <w:rPr>
          <w:rFonts w:ascii="Times New Roman" w:hAnsi="Times New Roman"/>
          <w:b/>
          <w:sz w:val="24"/>
          <w:szCs w:val="24"/>
        </w:rPr>
        <w:t>A</w:t>
      </w:r>
      <w:r w:rsidRPr="00DF58D6">
        <w:rPr>
          <w:rFonts w:ascii="Times New Roman" w:hAnsi="Times New Roman"/>
          <w:b/>
          <w:sz w:val="24"/>
          <w:szCs w:val="24"/>
        </w:rPr>
        <w:t xml:space="preserve">udit </w:t>
      </w:r>
      <w:r>
        <w:rPr>
          <w:rFonts w:ascii="Times New Roman" w:hAnsi="Times New Roman"/>
          <w:b/>
          <w:sz w:val="24"/>
          <w:szCs w:val="24"/>
        </w:rPr>
        <w:t>S</w:t>
      </w:r>
      <w:r w:rsidRPr="00DF58D6">
        <w:rPr>
          <w:rFonts w:ascii="Times New Roman" w:hAnsi="Times New Roman"/>
          <w:b/>
          <w:sz w:val="24"/>
          <w:szCs w:val="24"/>
        </w:rPr>
        <w:t xml:space="preserve">ervice </w:t>
      </w:r>
      <w:r>
        <w:rPr>
          <w:rFonts w:ascii="Times New Roman" w:hAnsi="Times New Roman"/>
          <w:b/>
          <w:sz w:val="24"/>
          <w:szCs w:val="24"/>
        </w:rPr>
        <w:t>C</w:t>
      </w:r>
      <w:r w:rsidRPr="00DF58D6">
        <w:rPr>
          <w:rFonts w:ascii="Times New Roman" w:hAnsi="Times New Roman"/>
          <w:b/>
          <w:sz w:val="24"/>
          <w:szCs w:val="24"/>
        </w:rPr>
        <w:t>orporation</w:t>
      </w:r>
    </w:p>
    <w:p w:rsidR="005A2677" w:rsidRPr="00DF58D6"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t xml:space="preserve">According to </w:t>
      </w:r>
      <w:r>
        <w:rPr>
          <w:rFonts w:ascii="Times New Roman" w:hAnsi="Times New Roman"/>
          <w:sz w:val="24"/>
          <w:szCs w:val="24"/>
        </w:rPr>
        <w:t>P</w:t>
      </w:r>
      <w:r w:rsidRPr="00DF58D6">
        <w:rPr>
          <w:rFonts w:ascii="Times New Roman" w:hAnsi="Times New Roman"/>
          <w:sz w:val="24"/>
          <w:szCs w:val="24"/>
        </w:rPr>
        <w:t>roclamation</w:t>
      </w:r>
      <w:r>
        <w:rPr>
          <w:rFonts w:ascii="Times New Roman" w:hAnsi="Times New Roman"/>
          <w:sz w:val="24"/>
          <w:szCs w:val="24"/>
        </w:rPr>
        <w:t xml:space="preserve"> No.</w:t>
      </w:r>
      <w:r w:rsidRPr="00DF58D6">
        <w:rPr>
          <w:rFonts w:ascii="Times New Roman" w:hAnsi="Times New Roman"/>
          <w:sz w:val="24"/>
          <w:szCs w:val="24"/>
        </w:rPr>
        <w:t xml:space="preserve"> 126/1977, the objectives of the corporation were:</w:t>
      </w:r>
    </w:p>
    <w:p w:rsidR="005A2677" w:rsidRPr="00592B2B" w:rsidRDefault="005A2677" w:rsidP="001C1AEB">
      <w:pPr>
        <w:numPr>
          <w:ilvl w:val="0"/>
          <w:numId w:val="98"/>
        </w:numPr>
        <w:spacing w:after="0" w:line="240" w:lineRule="auto"/>
        <w:jc w:val="both"/>
        <w:rPr>
          <w:rFonts w:ascii="Times New Roman" w:hAnsi="Times New Roman"/>
          <w:i/>
          <w:sz w:val="24"/>
          <w:szCs w:val="24"/>
        </w:rPr>
      </w:pPr>
      <w:r w:rsidRPr="00592B2B">
        <w:rPr>
          <w:rFonts w:ascii="Times New Roman" w:hAnsi="Times New Roman"/>
          <w:i/>
          <w:sz w:val="24"/>
          <w:szCs w:val="24"/>
        </w:rPr>
        <w:t>To render audit service to production, distribution and service giving organization of which the government is the owner or the major shareholder</w:t>
      </w:r>
    </w:p>
    <w:p w:rsidR="005A2677" w:rsidRPr="00592B2B" w:rsidRDefault="005A2677" w:rsidP="001C1AEB">
      <w:pPr>
        <w:numPr>
          <w:ilvl w:val="0"/>
          <w:numId w:val="98"/>
        </w:numPr>
        <w:spacing w:after="0" w:line="240" w:lineRule="auto"/>
        <w:jc w:val="both"/>
        <w:rPr>
          <w:rFonts w:ascii="Times New Roman" w:hAnsi="Times New Roman"/>
          <w:i/>
          <w:sz w:val="24"/>
          <w:szCs w:val="24"/>
        </w:rPr>
      </w:pPr>
      <w:r w:rsidRPr="00592B2B">
        <w:rPr>
          <w:rFonts w:ascii="Times New Roman" w:hAnsi="Times New Roman"/>
          <w:i/>
          <w:sz w:val="24"/>
          <w:szCs w:val="24"/>
        </w:rPr>
        <w:t>To render management consultancy service to the organizations specified above</w:t>
      </w:r>
    </w:p>
    <w:p w:rsidR="005A2677" w:rsidRPr="00592B2B" w:rsidRDefault="005A2677" w:rsidP="001C1AEB">
      <w:pPr>
        <w:numPr>
          <w:ilvl w:val="0"/>
          <w:numId w:val="98"/>
        </w:numPr>
        <w:spacing w:after="0" w:line="240" w:lineRule="auto"/>
        <w:jc w:val="both"/>
        <w:rPr>
          <w:rFonts w:ascii="Times New Roman" w:hAnsi="Times New Roman"/>
          <w:i/>
          <w:sz w:val="24"/>
          <w:szCs w:val="24"/>
        </w:rPr>
      </w:pPr>
      <w:r w:rsidRPr="00592B2B">
        <w:rPr>
          <w:rFonts w:ascii="Times New Roman" w:hAnsi="Times New Roman"/>
          <w:i/>
          <w:sz w:val="24"/>
          <w:szCs w:val="24"/>
        </w:rPr>
        <w:t>To find way and means for further development of audit profession and try to make Ethiopia self–sufficient within short period, with respect to audit profession.</w:t>
      </w:r>
    </w:p>
    <w:p w:rsidR="005A2677" w:rsidRPr="00592B2B" w:rsidRDefault="005A2677" w:rsidP="00AD0A64">
      <w:pPr>
        <w:spacing w:line="240" w:lineRule="auto"/>
        <w:jc w:val="both"/>
        <w:rPr>
          <w:rFonts w:ascii="Times New Roman" w:hAnsi="Times New Roman"/>
          <w:b/>
          <w:sz w:val="28"/>
          <w:szCs w:val="28"/>
        </w:rPr>
      </w:pPr>
      <w:r w:rsidRPr="00592B2B">
        <w:rPr>
          <w:rFonts w:ascii="Times New Roman" w:hAnsi="Times New Roman"/>
          <w:b/>
          <w:sz w:val="28"/>
          <w:szCs w:val="28"/>
        </w:rPr>
        <w:t>5.3 Private Auditing Firms in Ethiopia</w:t>
      </w:r>
    </w:p>
    <w:p w:rsidR="005A2677" w:rsidRPr="00DF58D6"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t xml:space="preserve">Private auditing practice as a commercial auditing service is to have started with the opening of branch office of the Price </w:t>
      </w:r>
      <w:r>
        <w:rPr>
          <w:rFonts w:ascii="Times New Roman" w:hAnsi="Times New Roman"/>
          <w:sz w:val="24"/>
          <w:szCs w:val="24"/>
        </w:rPr>
        <w:t>W</w:t>
      </w:r>
      <w:r w:rsidRPr="00DF58D6">
        <w:rPr>
          <w:rFonts w:ascii="Times New Roman" w:hAnsi="Times New Roman"/>
          <w:sz w:val="24"/>
          <w:szCs w:val="24"/>
        </w:rPr>
        <w:t xml:space="preserve">ater House Peat &amp; </w:t>
      </w:r>
      <w:r>
        <w:rPr>
          <w:rFonts w:ascii="Times New Roman" w:hAnsi="Times New Roman"/>
          <w:sz w:val="24"/>
          <w:szCs w:val="24"/>
        </w:rPr>
        <w:t>C</w:t>
      </w:r>
      <w:r w:rsidRPr="00DF58D6">
        <w:rPr>
          <w:rFonts w:ascii="Times New Roman" w:hAnsi="Times New Roman"/>
          <w:sz w:val="24"/>
          <w:szCs w:val="24"/>
        </w:rPr>
        <w:t xml:space="preserve">o. in </w:t>
      </w:r>
      <w:smartTag w:uri="urn:schemas-microsoft-com:office:smarttags" w:element="City">
        <w:r w:rsidRPr="00DF58D6">
          <w:rPr>
            <w:rFonts w:ascii="Times New Roman" w:hAnsi="Times New Roman"/>
            <w:sz w:val="24"/>
            <w:szCs w:val="24"/>
          </w:rPr>
          <w:t>Addis Ababa</w:t>
        </w:r>
      </w:smartTag>
      <w:r w:rsidRPr="00DF58D6">
        <w:rPr>
          <w:rFonts w:ascii="Times New Roman" w:hAnsi="Times New Roman"/>
          <w:sz w:val="24"/>
          <w:szCs w:val="24"/>
        </w:rPr>
        <w:t xml:space="preserve">, subsequent to the establishment and growth of multinational British companies like </w:t>
      </w:r>
      <w:proofErr w:type="spellStart"/>
      <w:r w:rsidRPr="00DF58D6">
        <w:rPr>
          <w:rFonts w:ascii="Times New Roman" w:hAnsi="Times New Roman"/>
          <w:sz w:val="24"/>
          <w:szCs w:val="24"/>
        </w:rPr>
        <w:t>Besse</w:t>
      </w:r>
      <w:proofErr w:type="spellEnd"/>
      <w:r w:rsidRPr="00DF58D6">
        <w:rPr>
          <w:rFonts w:ascii="Times New Roman" w:hAnsi="Times New Roman"/>
          <w:sz w:val="24"/>
          <w:szCs w:val="24"/>
        </w:rPr>
        <w:t xml:space="preserve"> &amp; Co. Mitchell </w:t>
      </w:r>
      <w:proofErr w:type="spellStart"/>
      <w:r w:rsidRPr="00DF58D6">
        <w:rPr>
          <w:rFonts w:ascii="Times New Roman" w:hAnsi="Times New Roman"/>
          <w:sz w:val="24"/>
          <w:szCs w:val="24"/>
        </w:rPr>
        <w:t>Cotts</w:t>
      </w:r>
      <w:proofErr w:type="spellEnd"/>
      <w:r w:rsidRPr="00DF58D6">
        <w:rPr>
          <w:rFonts w:ascii="Times New Roman" w:hAnsi="Times New Roman"/>
          <w:sz w:val="24"/>
          <w:szCs w:val="24"/>
        </w:rPr>
        <w:t xml:space="preserve"> Ltd, Standard </w:t>
      </w:r>
      <w:r>
        <w:rPr>
          <w:rFonts w:ascii="Times New Roman" w:hAnsi="Times New Roman"/>
          <w:sz w:val="24"/>
          <w:szCs w:val="24"/>
        </w:rPr>
        <w:t>O</w:t>
      </w:r>
      <w:r w:rsidRPr="00DF58D6">
        <w:rPr>
          <w:rFonts w:ascii="Times New Roman" w:hAnsi="Times New Roman"/>
          <w:sz w:val="24"/>
          <w:szCs w:val="24"/>
        </w:rPr>
        <w:t>il, Caltex, and Shell; and the issuance of the commercial code of Ethiopia in 1960. As the multinational companies required audited financial statements of their overseas operations. While the commercial code later made the submission of audited financial statements by shares companies for renewal of trade license, the demand for audit services began to extend. The 1960s were a high day for the growth of accounting and auditing practices in Addis Ababa and Asma</w:t>
      </w:r>
      <w:r>
        <w:rPr>
          <w:rFonts w:ascii="Times New Roman" w:hAnsi="Times New Roman"/>
          <w:sz w:val="24"/>
          <w:szCs w:val="24"/>
        </w:rPr>
        <w:t>r</w:t>
      </w:r>
      <w:r w:rsidRPr="00DF58D6">
        <w:rPr>
          <w:rFonts w:ascii="Times New Roman" w:hAnsi="Times New Roman"/>
          <w:sz w:val="24"/>
          <w:szCs w:val="24"/>
        </w:rPr>
        <w:t>a. By 1967,</w:t>
      </w:r>
      <w:r>
        <w:rPr>
          <w:rFonts w:ascii="Times New Roman" w:hAnsi="Times New Roman"/>
          <w:sz w:val="24"/>
          <w:szCs w:val="24"/>
        </w:rPr>
        <w:t xml:space="preserve"> </w:t>
      </w:r>
      <w:r w:rsidRPr="00DF58D6">
        <w:rPr>
          <w:rFonts w:ascii="Times New Roman" w:hAnsi="Times New Roman"/>
          <w:sz w:val="24"/>
          <w:szCs w:val="24"/>
        </w:rPr>
        <w:t>it was reported there were 167 share companies who had to have their accounts audited according to the commercial code of 1960 requirements.</w:t>
      </w:r>
    </w:p>
    <w:p w:rsidR="005A2677" w:rsidRPr="00DF58D6" w:rsidRDefault="005A2677" w:rsidP="00AD0A64">
      <w:pPr>
        <w:spacing w:line="240" w:lineRule="auto"/>
        <w:jc w:val="both"/>
        <w:rPr>
          <w:rFonts w:ascii="Times New Roman" w:hAnsi="Times New Roman"/>
          <w:sz w:val="24"/>
          <w:szCs w:val="24"/>
        </w:rPr>
      </w:pPr>
      <w:r w:rsidRPr="00DF58D6">
        <w:rPr>
          <w:rFonts w:ascii="Times New Roman" w:hAnsi="Times New Roman"/>
          <w:sz w:val="24"/>
          <w:szCs w:val="24"/>
        </w:rPr>
        <w:t>A research made between 1968</w:t>
      </w:r>
      <w:r>
        <w:rPr>
          <w:rFonts w:ascii="Times New Roman" w:hAnsi="Times New Roman"/>
          <w:sz w:val="24"/>
          <w:szCs w:val="24"/>
        </w:rPr>
        <w:t xml:space="preserve"> and 19</w:t>
      </w:r>
      <w:r w:rsidRPr="00DF58D6">
        <w:rPr>
          <w:rFonts w:ascii="Times New Roman" w:hAnsi="Times New Roman"/>
          <w:sz w:val="24"/>
          <w:szCs w:val="24"/>
        </w:rPr>
        <w:t xml:space="preserve">70 indicates there were 19-24 private firms, or persons rendering public accounting service in Ethiopia (Johannes, 1970). Out of these firms five were, foreign public accounting firms with home base outside </w:t>
      </w:r>
      <w:smartTag w:uri="urn:schemas-microsoft-com:office:smarttags" w:element="place">
        <w:smartTag w:uri="urn:schemas-microsoft-com:office:smarttags" w:element="country-region">
          <w:r w:rsidRPr="00DF58D6">
            <w:rPr>
              <w:rFonts w:ascii="Times New Roman" w:hAnsi="Times New Roman"/>
              <w:sz w:val="24"/>
              <w:szCs w:val="24"/>
            </w:rPr>
            <w:t>Ethiopia</w:t>
          </w:r>
        </w:smartTag>
      </w:smartTag>
      <w:r w:rsidRPr="00DF58D6">
        <w:rPr>
          <w:rFonts w:ascii="Times New Roman" w:hAnsi="Times New Roman"/>
          <w:sz w:val="24"/>
          <w:szCs w:val="24"/>
        </w:rPr>
        <w:t xml:space="preserve">. By the beginning of 1992, there were only two Ethiopian national firms: that of </w:t>
      </w:r>
      <w:proofErr w:type="spellStart"/>
      <w:r w:rsidRPr="00DF58D6">
        <w:rPr>
          <w:rFonts w:ascii="Times New Roman" w:hAnsi="Times New Roman"/>
          <w:sz w:val="24"/>
          <w:szCs w:val="24"/>
        </w:rPr>
        <w:t>Getachew</w:t>
      </w:r>
      <w:proofErr w:type="spellEnd"/>
      <w:r w:rsidRPr="00DF58D6">
        <w:rPr>
          <w:rFonts w:ascii="Times New Roman" w:hAnsi="Times New Roman"/>
          <w:sz w:val="24"/>
          <w:szCs w:val="24"/>
        </w:rPr>
        <w:t xml:space="preserve"> </w:t>
      </w:r>
      <w:proofErr w:type="spellStart"/>
      <w:r w:rsidRPr="00DF58D6">
        <w:rPr>
          <w:rFonts w:ascii="Times New Roman" w:hAnsi="Times New Roman"/>
          <w:sz w:val="24"/>
          <w:szCs w:val="24"/>
        </w:rPr>
        <w:t>K</w:t>
      </w:r>
      <w:r>
        <w:rPr>
          <w:rFonts w:ascii="Times New Roman" w:hAnsi="Times New Roman"/>
          <w:sz w:val="24"/>
          <w:szCs w:val="24"/>
        </w:rPr>
        <w:t>assaye</w:t>
      </w:r>
      <w:proofErr w:type="spellEnd"/>
      <w:r>
        <w:rPr>
          <w:rFonts w:ascii="Times New Roman" w:hAnsi="Times New Roman"/>
          <w:sz w:val="24"/>
          <w:szCs w:val="24"/>
        </w:rPr>
        <w:t xml:space="preserve"> &amp;</w:t>
      </w:r>
      <w:r w:rsidRPr="00DF58D6">
        <w:rPr>
          <w:rFonts w:ascii="Times New Roman" w:hAnsi="Times New Roman"/>
          <w:sz w:val="24"/>
          <w:szCs w:val="24"/>
        </w:rPr>
        <w:t xml:space="preserve"> Co., and </w:t>
      </w:r>
      <w:proofErr w:type="spellStart"/>
      <w:r w:rsidRPr="00DF58D6">
        <w:rPr>
          <w:rFonts w:ascii="Times New Roman" w:hAnsi="Times New Roman"/>
          <w:sz w:val="24"/>
          <w:szCs w:val="24"/>
        </w:rPr>
        <w:t>Bequresion</w:t>
      </w:r>
      <w:proofErr w:type="spellEnd"/>
      <w:r w:rsidRPr="00DF58D6">
        <w:rPr>
          <w:rFonts w:ascii="Times New Roman" w:hAnsi="Times New Roman"/>
          <w:sz w:val="24"/>
          <w:szCs w:val="24"/>
        </w:rPr>
        <w:t xml:space="preserve"> </w:t>
      </w:r>
      <w:proofErr w:type="spellStart"/>
      <w:r w:rsidRPr="00DF58D6">
        <w:rPr>
          <w:rFonts w:ascii="Times New Roman" w:hAnsi="Times New Roman"/>
          <w:sz w:val="24"/>
          <w:szCs w:val="24"/>
        </w:rPr>
        <w:t>Hial</w:t>
      </w:r>
      <w:proofErr w:type="spellEnd"/>
      <w:r w:rsidRPr="00DF58D6">
        <w:rPr>
          <w:rFonts w:ascii="Times New Roman" w:hAnsi="Times New Roman"/>
          <w:sz w:val="24"/>
          <w:szCs w:val="24"/>
        </w:rPr>
        <w:t xml:space="preserve"> </w:t>
      </w:r>
      <w:r>
        <w:rPr>
          <w:rFonts w:ascii="Times New Roman" w:hAnsi="Times New Roman"/>
          <w:sz w:val="24"/>
          <w:szCs w:val="24"/>
        </w:rPr>
        <w:t xml:space="preserve">&amp; </w:t>
      </w:r>
      <w:r w:rsidRPr="00DF58D6">
        <w:rPr>
          <w:rFonts w:ascii="Times New Roman" w:hAnsi="Times New Roman"/>
          <w:sz w:val="24"/>
          <w:szCs w:val="24"/>
        </w:rPr>
        <w:t xml:space="preserve">Co.; and one Egyptian firm </w:t>
      </w:r>
      <w:proofErr w:type="spellStart"/>
      <w:r w:rsidRPr="00DF58D6">
        <w:rPr>
          <w:rFonts w:ascii="Times New Roman" w:hAnsi="Times New Roman"/>
          <w:sz w:val="24"/>
          <w:szCs w:val="24"/>
        </w:rPr>
        <w:t>Newar</w:t>
      </w:r>
      <w:proofErr w:type="spellEnd"/>
      <w:r w:rsidRPr="00DF58D6">
        <w:rPr>
          <w:rFonts w:ascii="Times New Roman" w:hAnsi="Times New Roman"/>
          <w:sz w:val="24"/>
          <w:szCs w:val="24"/>
        </w:rPr>
        <w:t xml:space="preserve"> &amp; Co. still remaining from the old batch. The rest had closed their practice after the revolution. Today, it is estimated that there are above 5</w:t>
      </w:r>
      <w:r>
        <w:rPr>
          <w:rFonts w:ascii="Times New Roman" w:hAnsi="Times New Roman"/>
          <w:sz w:val="24"/>
          <w:szCs w:val="24"/>
        </w:rPr>
        <w:t xml:space="preserve">0 qualified private audit firms in </w:t>
      </w:r>
      <w:smartTag w:uri="urn:schemas-microsoft-com:office:smarttags" w:element="country-region">
        <w:smartTag w:uri="urn:schemas-microsoft-com:office:smarttags" w:element="place">
          <w:r>
            <w:rPr>
              <w:rFonts w:ascii="Times New Roman" w:hAnsi="Times New Roman"/>
              <w:sz w:val="24"/>
              <w:szCs w:val="24"/>
            </w:rPr>
            <w:t>Ethiopia</w:t>
          </w:r>
        </w:smartTag>
      </w:smartTag>
      <w:r>
        <w:rPr>
          <w:rFonts w:ascii="Times New Roman" w:hAnsi="Times New Roman"/>
          <w:sz w:val="24"/>
          <w:szCs w:val="24"/>
        </w:rPr>
        <w:t>.</w:t>
      </w:r>
    </w:p>
    <w:p w:rsidR="005A2677" w:rsidRPr="003C159B" w:rsidRDefault="005A2677" w:rsidP="00AD0A64">
      <w:pPr>
        <w:pStyle w:val="NoSpacing"/>
        <w:rPr>
          <w:rFonts w:ascii="Times New Roman" w:hAnsi="Times New Roman"/>
          <w:b/>
          <w:sz w:val="28"/>
          <w:szCs w:val="28"/>
        </w:rPr>
      </w:pPr>
      <w:r w:rsidRPr="003C159B">
        <w:rPr>
          <w:rFonts w:ascii="Times New Roman" w:hAnsi="Times New Roman"/>
          <w:b/>
          <w:sz w:val="28"/>
          <w:szCs w:val="28"/>
        </w:rPr>
        <w:t>5.4 Special Legal Provision Related to Auditing in Ethiopia</w:t>
      </w:r>
    </w:p>
    <w:p w:rsidR="005A2677" w:rsidRPr="00DF58D6" w:rsidRDefault="005A2677" w:rsidP="00AD0A64">
      <w:pPr>
        <w:spacing w:before="100" w:beforeAutospacing="1" w:after="100" w:afterAutospacing="1" w:line="240" w:lineRule="auto"/>
        <w:jc w:val="lowKashida"/>
        <w:rPr>
          <w:rFonts w:ascii="Times New Roman" w:hAnsi="Times New Roman"/>
          <w:bCs/>
          <w:sz w:val="24"/>
          <w:szCs w:val="24"/>
        </w:rPr>
      </w:pPr>
      <w:r w:rsidRPr="00DF58D6">
        <w:rPr>
          <w:rFonts w:ascii="Times New Roman" w:hAnsi="Times New Roman"/>
          <w:color w:val="000000"/>
          <w:sz w:val="24"/>
          <w:szCs w:val="24"/>
        </w:rPr>
        <w:t xml:space="preserve">The </w:t>
      </w:r>
      <w:r>
        <w:rPr>
          <w:rFonts w:ascii="Times New Roman" w:hAnsi="Times New Roman"/>
          <w:color w:val="000000"/>
          <w:sz w:val="24"/>
          <w:szCs w:val="24"/>
        </w:rPr>
        <w:t>C</w:t>
      </w:r>
      <w:r w:rsidRPr="00DF58D6">
        <w:rPr>
          <w:rFonts w:ascii="Times New Roman" w:hAnsi="Times New Roman"/>
          <w:color w:val="000000"/>
          <w:sz w:val="24"/>
          <w:szCs w:val="24"/>
        </w:rPr>
        <w:t xml:space="preserve">ommercial </w:t>
      </w:r>
      <w:r>
        <w:rPr>
          <w:rFonts w:ascii="Times New Roman" w:hAnsi="Times New Roman"/>
          <w:color w:val="000000"/>
          <w:sz w:val="24"/>
          <w:szCs w:val="24"/>
        </w:rPr>
        <w:t>C</w:t>
      </w:r>
      <w:r w:rsidRPr="00DF58D6">
        <w:rPr>
          <w:rFonts w:ascii="Times New Roman" w:hAnsi="Times New Roman"/>
          <w:color w:val="000000"/>
          <w:sz w:val="24"/>
          <w:szCs w:val="24"/>
        </w:rPr>
        <w:t xml:space="preserve">ode of </w:t>
      </w:r>
      <w:r>
        <w:rPr>
          <w:rFonts w:ascii="Times New Roman" w:hAnsi="Times New Roman"/>
          <w:color w:val="000000"/>
          <w:sz w:val="24"/>
          <w:szCs w:val="24"/>
        </w:rPr>
        <w:t xml:space="preserve">Empire of </w:t>
      </w:r>
      <w:r w:rsidRPr="00DF58D6">
        <w:rPr>
          <w:rFonts w:ascii="Times New Roman" w:hAnsi="Times New Roman"/>
          <w:color w:val="000000"/>
          <w:sz w:val="24"/>
          <w:szCs w:val="24"/>
        </w:rPr>
        <w:t>Ethiopia</w:t>
      </w:r>
      <w:r>
        <w:rPr>
          <w:rFonts w:ascii="Times New Roman" w:hAnsi="Times New Roman"/>
          <w:color w:val="000000"/>
          <w:sz w:val="24"/>
          <w:szCs w:val="24"/>
        </w:rPr>
        <w:t xml:space="preserve"> of 1960</w:t>
      </w:r>
      <w:r w:rsidRPr="00DF58D6">
        <w:rPr>
          <w:rFonts w:ascii="Times New Roman" w:hAnsi="Times New Roman"/>
          <w:color w:val="000000"/>
          <w:sz w:val="24"/>
          <w:szCs w:val="24"/>
        </w:rPr>
        <w:t xml:space="preserve"> contains many provisions relating to accounting and auditing requirements instituting the base for the first formal means of enforcing and auditing practice and standards in the country. </w:t>
      </w:r>
      <w:r w:rsidRPr="00DF58D6">
        <w:rPr>
          <w:rFonts w:ascii="Times New Roman" w:hAnsi="Times New Roman"/>
          <w:bCs/>
          <w:sz w:val="24"/>
          <w:szCs w:val="24"/>
        </w:rPr>
        <w:t>The Commercial Code set how auditors are appointed, remunerated, and removed and also their responsibilities to third parties and the clients. The following section deals with the appointment remuneration and revocation of auditors especially those of auditors appointed to the public.</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
          <w:sz w:val="24"/>
          <w:szCs w:val="24"/>
        </w:rPr>
        <w:t xml:space="preserve">Article 368 Appointment of </w:t>
      </w:r>
      <w:r>
        <w:rPr>
          <w:rFonts w:ascii="Times New Roman" w:hAnsi="Times New Roman"/>
          <w:b/>
          <w:sz w:val="24"/>
          <w:szCs w:val="24"/>
        </w:rPr>
        <w:t>A</w:t>
      </w:r>
      <w:r w:rsidRPr="00DF58D6">
        <w:rPr>
          <w:rFonts w:ascii="Times New Roman" w:hAnsi="Times New Roman"/>
          <w:b/>
          <w:sz w:val="24"/>
          <w:szCs w:val="24"/>
        </w:rPr>
        <w:t>uditors</w:t>
      </w:r>
    </w:p>
    <w:p w:rsidR="005A2677" w:rsidRPr="00DF58D6" w:rsidRDefault="005A2677" w:rsidP="001C1AEB">
      <w:pPr>
        <w:numPr>
          <w:ilvl w:val="0"/>
          <w:numId w:val="100"/>
        </w:numPr>
        <w:spacing w:after="0" w:line="240" w:lineRule="auto"/>
        <w:jc w:val="both"/>
        <w:rPr>
          <w:rFonts w:ascii="Times New Roman" w:hAnsi="Times New Roman"/>
          <w:bCs/>
          <w:sz w:val="24"/>
          <w:szCs w:val="24"/>
        </w:rPr>
      </w:pPr>
      <w:r w:rsidRPr="00DF58D6">
        <w:rPr>
          <w:rFonts w:ascii="Times New Roman" w:hAnsi="Times New Roman"/>
          <w:bCs/>
          <w:sz w:val="24"/>
          <w:szCs w:val="24"/>
        </w:rPr>
        <w:t>The general meeting of every company limited by shares shall elect one or more auditors and one or more assistant auditors</w:t>
      </w:r>
    </w:p>
    <w:p w:rsidR="005A2677" w:rsidRPr="00DF58D6" w:rsidRDefault="005A2677" w:rsidP="001C1AEB">
      <w:pPr>
        <w:numPr>
          <w:ilvl w:val="0"/>
          <w:numId w:val="100"/>
        </w:numPr>
        <w:spacing w:after="0" w:line="240" w:lineRule="auto"/>
        <w:jc w:val="both"/>
        <w:rPr>
          <w:rFonts w:ascii="Times New Roman" w:hAnsi="Times New Roman"/>
          <w:bCs/>
          <w:sz w:val="24"/>
          <w:szCs w:val="24"/>
        </w:rPr>
      </w:pPr>
      <w:r w:rsidRPr="00DF58D6">
        <w:rPr>
          <w:rFonts w:ascii="Times New Roman" w:hAnsi="Times New Roman"/>
          <w:bCs/>
          <w:sz w:val="24"/>
          <w:szCs w:val="24"/>
        </w:rPr>
        <w:t>Shareholders representing not less than 20% of the capital may appoint an auditor selected by them</w:t>
      </w:r>
    </w:p>
    <w:p w:rsidR="005A2677" w:rsidRPr="00DF58D6" w:rsidRDefault="005A2677" w:rsidP="001C1AEB">
      <w:pPr>
        <w:numPr>
          <w:ilvl w:val="0"/>
          <w:numId w:val="100"/>
        </w:numPr>
        <w:spacing w:after="0" w:line="240" w:lineRule="auto"/>
        <w:jc w:val="both"/>
        <w:rPr>
          <w:rFonts w:ascii="Times New Roman" w:hAnsi="Times New Roman"/>
          <w:bCs/>
          <w:sz w:val="24"/>
          <w:szCs w:val="24"/>
        </w:rPr>
      </w:pPr>
      <w:r w:rsidRPr="00DF58D6">
        <w:rPr>
          <w:rFonts w:ascii="Times New Roman" w:hAnsi="Times New Roman"/>
          <w:bCs/>
          <w:sz w:val="24"/>
          <w:szCs w:val="24"/>
        </w:rPr>
        <w:lastRenderedPageBreak/>
        <w:t>Where there is more than one auditor, they may exercise their duties jointly or separately</w:t>
      </w:r>
    </w:p>
    <w:p w:rsidR="005A2677" w:rsidRPr="00174283" w:rsidRDefault="005A2677" w:rsidP="001C1AEB">
      <w:pPr>
        <w:numPr>
          <w:ilvl w:val="0"/>
          <w:numId w:val="100"/>
        </w:numPr>
        <w:spacing w:after="0" w:line="240" w:lineRule="auto"/>
        <w:jc w:val="both"/>
        <w:rPr>
          <w:rFonts w:ascii="Times New Roman" w:hAnsi="Times New Roman"/>
          <w:b/>
          <w:sz w:val="24"/>
          <w:szCs w:val="24"/>
        </w:rPr>
      </w:pPr>
      <w:r w:rsidRPr="00DF58D6">
        <w:rPr>
          <w:rFonts w:ascii="Times New Roman" w:hAnsi="Times New Roman"/>
          <w:bCs/>
          <w:sz w:val="24"/>
          <w:szCs w:val="24"/>
        </w:rPr>
        <w:t>A body corporate may act as auditor</w:t>
      </w:r>
    </w:p>
    <w:p w:rsidR="005A2677" w:rsidRPr="00DF58D6" w:rsidRDefault="005A2677" w:rsidP="00AD0A64">
      <w:pPr>
        <w:spacing w:after="0" w:line="240" w:lineRule="auto"/>
        <w:ind w:left="360"/>
        <w:jc w:val="both"/>
        <w:rPr>
          <w:rFonts w:ascii="Times New Roman" w:hAnsi="Times New Roman"/>
          <w:b/>
          <w:sz w:val="24"/>
          <w:szCs w:val="24"/>
        </w:rPr>
      </w:pPr>
      <w:r w:rsidRPr="00DF58D6">
        <w:rPr>
          <w:rFonts w:ascii="Times New Roman" w:hAnsi="Times New Roman"/>
          <w:b/>
          <w:sz w:val="24"/>
          <w:szCs w:val="24"/>
        </w:rPr>
        <w:t>Art. 369- Nomination and term of Appointment</w:t>
      </w:r>
    </w:p>
    <w:p w:rsidR="005A2677" w:rsidRPr="00DF58D6" w:rsidRDefault="005A2677" w:rsidP="001C1AEB">
      <w:pPr>
        <w:numPr>
          <w:ilvl w:val="0"/>
          <w:numId w:val="101"/>
        </w:numPr>
        <w:spacing w:after="0" w:line="240" w:lineRule="auto"/>
        <w:jc w:val="both"/>
        <w:rPr>
          <w:rFonts w:ascii="Times New Roman" w:hAnsi="Times New Roman"/>
          <w:bCs/>
          <w:sz w:val="24"/>
          <w:szCs w:val="24"/>
        </w:rPr>
      </w:pPr>
      <w:r w:rsidRPr="00DF58D6">
        <w:rPr>
          <w:rFonts w:ascii="Times New Roman" w:hAnsi="Times New Roman"/>
          <w:bCs/>
          <w:sz w:val="24"/>
          <w:szCs w:val="24"/>
        </w:rPr>
        <w:t>Auditors shall be elected by the meeting of subscribers and thereafter by the annual general meeting</w:t>
      </w:r>
    </w:p>
    <w:p w:rsidR="005A2677" w:rsidRPr="00DF58D6" w:rsidRDefault="005A2677" w:rsidP="001C1AEB">
      <w:pPr>
        <w:numPr>
          <w:ilvl w:val="0"/>
          <w:numId w:val="101"/>
        </w:numPr>
        <w:spacing w:after="0" w:line="240" w:lineRule="auto"/>
        <w:jc w:val="both"/>
        <w:rPr>
          <w:rFonts w:ascii="Times New Roman" w:hAnsi="Times New Roman"/>
          <w:bCs/>
          <w:sz w:val="24"/>
          <w:szCs w:val="24"/>
        </w:rPr>
      </w:pPr>
      <w:r w:rsidRPr="00DF58D6">
        <w:rPr>
          <w:rFonts w:ascii="Times New Roman" w:hAnsi="Times New Roman"/>
          <w:bCs/>
          <w:sz w:val="24"/>
          <w:szCs w:val="24"/>
        </w:rPr>
        <w:t>Auditors elected by the meeting of subscribers shall hold office until the first annual meeting. Auditors elected at an annual general  meeting hold office for three years</w:t>
      </w:r>
    </w:p>
    <w:p w:rsidR="005A2677" w:rsidRPr="00174283" w:rsidRDefault="005A2677" w:rsidP="001C1AEB">
      <w:pPr>
        <w:numPr>
          <w:ilvl w:val="0"/>
          <w:numId w:val="101"/>
        </w:numPr>
        <w:spacing w:after="0" w:line="240" w:lineRule="auto"/>
        <w:jc w:val="both"/>
        <w:rPr>
          <w:rFonts w:ascii="Times New Roman" w:hAnsi="Times New Roman"/>
          <w:bCs/>
          <w:sz w:val="24"/>
          <w:szCs w:val="24"/>
        </w:rPr>
      </w:pPr>
      <w:r w:rsidRPr="00DF58D6">
        <w:rPr>
          <w:rFonts w:ascii="Times New Roman" w:hAnsi="Times New Roman"/>
          <w:bCs/>
          <w:sz w:val="24"/>
          <w:szCs w:val="24"/>
        </w:rPr>
        <w:t>When signing as auditor, an auditor shall add the name of the company whose accounts he is auditing.</w:t>
      </w: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Art.370. Persons Not Competent</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(1). the following persons may not be elected as auditors</w:t>
      </w:r>
    </w:p>
    <w:p w:rsidR="005A2677" w:rsidRPr="00DF58D6" w:rsidRDefault="005A2677" w:rsidP="00AD0A64">
      <w:pPr>
        <w:spacing w:after="0" w:line="240" w:lineRule="auto"/>
        <w:ind w:left="900" w:hanging="900"/>
        <w:jc w:val="both"/>
        <w:rPr>
          <w:rFonts w:ascii="Times New Roman" w:hAnsi="Times New Roman"/>
          <w:bCs/>
          <w:sz w:val="24"/>
          <w:szCs w:val="24"/>
        </w:rPr>
      </w:pPr>
      <w:r w:rsidRPr="00DF58D6">
        <w:rPr>
          <w:rFonts w:ascii="Times New Roman" w:hAnsi="Times New Roman"/>
          <w:bCs/>
          <w:sz w:val="24"/>
          <w:szCs w:val="24"/>
        </w:rPr>
        <w:t xml:space="preserve">       (a) Founders, contributors in kind, beneficiaries holding special benefits, directors of the company or of one of its subscribers or of its holding companies </w:t>
      </w:r>
    </w:p>
    <w:p w:rsidR="005A2677" w:rsidRPr="00DF58D6" w:rsidRDefault="005A2677" w:rsidP="00AD0A64">
      <w:pPr>
        <w:spacing w:after="0" w:line="240" w:lineRule="auto"/>
        <w:ind w:left="900" w:hanging="540"/>
        <w:jc w:val="both"/>
        <w:rPr>
          <w:rFonts w:ascii="Times New Roman" w:hAnsi="Times New Roman"/>
          <w:bCs/>
          <w:sz w:val="24"/>
          <w:szCs w:val="24"/>
        </w:rPr>
      </w:pPr>
      <w:r w:rsidRPr="00DF58D6">
        <w:rPr>
          <w:rFonts w:ascii="Times New Roman" w:hAnsi="Times New Roman"/>
          <w:bCs/>
          <w:sz w:val="24"/>
          <w:szCs w:val="24"/>
        </w:rPr>
        <w:t>(b) Spouses or relatives by consanguinity of affinity to the fourth degree inclusive, of the person mentioned in sub-art-(1) (a)</w:t>
      </w:r>
    </w:p>
    <w:p w:rsidR="005A2677" w:rsidRPr="00DF58D6" w:rsidRDefault="005A2677" w:rsidP="00AD0A64">
      <w:pPr>
        <w:spacing w:after="0" w:line="240" w:lineRule="auto"/>
        <w:ind w:left="900" w:hanging="540"/>
        <w:jc w:val="both"/>
        <w:rPr>
          <w:rFonts w:ascii="Times New Roman" w:hAnsi="Times New Roman"/>
          <w:bCs/>
          <w:sz w:val="24"/>
          <w:szCs w:val="24"/>
        </w:rPr>
      </w:pPr>
      <w:r w:rsidRPr="00DF58D6">
        <w:rPr>
          <w:rFonts w:ascii="Times New Roman" w:hAnsi="Times New Roman"/>
          <w:bCs/>
          <w:sz w:val="24"/>
          <w:szCs w:val="24"/>
        </w:rPr>
        <w:t>(c) Person who receives from the persons mentioned in sub- art. (1) (</w:t>
      </w:r>
      <w:proofErr w:type="gramStart"/>
      <w:r w:rsidRPr="00DF58D6">
        <w:rPr>
          <w:rFonts w:ascii="Times New Roman" w:hAnsi="Times New Roman"/>
          <w:bCs/>
          <w:sz w:val="24"/>
          <w:szCs w:val="24"/>
        </w:rPr>
        <w:t>a</w:t>
      </w:r>
      <w:proofErr w:type="gramEnd"/>
      <w:r w:rsidRPr="00DF58D6">
        <w:rPr>
          <w:rFonts w:ascii="Times New Roman" w:hAnsi="Times New Roman"/>
          <w:bCs/>
          <w:sz w:val="24"/>
          <w:szCs w:val="24"/>
        </w:rPr>
        <w:t>) a salary or periodical remuneration in connection with duties other than those of an auditors.</w:t>
      </w:r>
    </w:p>
    <w:p w:rsidR="005A2677" w:rsidRPr="00DF58D6" w:rsidRDefault="005A2677" w:rsidP="00AD0A64">
      <w:pPr>
        <w:spacing w:after="0" w:line="240" w:lineRule="auto"/>
        <w:ind w:left="900" w:hanging="900"/>
        <w:jc w:val="both"/>
        <w:rPr>
          <w:rFonts w:ascii="Times New Roman" w:hAnsi="Times New Roman"/>
          <w:bCs/>
          <w:sz w:val="24"/>
          <w:szCs w:val="24"/>
        </w:rPr>
      </w:pPr>
      <w:r w:rsidRPr="00DF58D6">
        <w:rPr>
          <w:rFonts w:ascii="Times New Roman" w:hAnsi="Times New Roman"/>
          <w:bCs/>
          <w:sz w:val="24"/>
          <w:szCs w:val="24"/>
        </w:rPr>
        <w:t>(2)  Auditor may not be appointed directors or man</w:t>
      </w:r>
      <w:r>
        <w:rPr>
          <w:rFonts w:ascii="Times New Roman" w:hAnsi="Times New Roman"/>
          <w:bCs/>
          <w:sz w:val="24"/>
          <w:szCs w:val="24"/>
        </w:rPr>
        <w:t xml:space="preserve">agers of the company which they </w:t>
      </w:r>
      <w:r w:rsidRPr="00DF58D6">
        <w:rPr>
          <w:rFonts w:ascii="Times New Roman" w:hAnsi="Times New Roman"/>
          <w:bCs/>
          <w:sz w:val="24"/>
          <w:szCs w:val="24"/>
        </w:rPr>
        <w:t>audit, nor of one of its subscribers or its or of its holding company within three years from the date of the termination of their functions.</w:t>
      </w:r>
    </w:p>
    <w:p w:rsidR="005A2677" w:rsidRPr="00B72D37" w:rsidRDefault="005A2677" w:rsidP="00AD0A64">
      <w:pPr>
        <w:spacing w:after="0" w:line="240" w:lineRule="auto"/>
        <w:ind w:left="900" w:hanging="900"/>
        <w:jc w:val="both"/>
        <w:rPr>
          <w:rFonts w:ascii="Times New Roman" w:hAnsi="Times New Roman"/>
          <w:bCs/>
          <w:sz w:val="24"/>
          <w:szCs w:val="24"/>
        </w:rPr>
      </w:pPr>
      <w:r w:rsidRPr="00DF58D6">
        <w:rPr>
          <w:rFonts w:ascii="Times New Roman" w:hAnsi="Times New Roman"/>
          <w:bCs/>
          <w:sz w:val="24"/>
          <w:szCs w:val="24"/>
        </w:rPr>
        <w:t xml:space="preserve">(3) </w:t>
      </w:r>
      <w:r>
        <w:rPr>
          <w:rFonts w:ascii="Times New Roman" w:hAnsi="Times New Roman"/>
          <w:bCs/>
          <w:sz w:val="24"/>
          <w:szCs w:val="24"/>
        </w:rPr>
        <w:t xml:space="preserve"> </w:t>
      </w:r>
      <w:r w:rsidRPr="00DF58D6">
        <w:rPr>
          <w:rFonts w:ascii="Times New Roman" w:hAnsi="Times New Roman"/>
          <w:bCs/>
          <w:sz w:val="24"/>
          <w:szCs w:val="24"/>
        </w:rPr>
        <w:t>Reports submitted by an auditor and adopted by the annual general meeting shall not, save in the case of fraud, be invalid merely by reason of the fact that the provisions of this Article have not been observed.</w:t>
      </w: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Art 372</w:t>
      </w:r>
      <w:r w:rsidRPr="00DF58D6">
        <w:rPr>
          <w:rFonts w:ascii="Times New Roman" w:hAnsi="Times New Roman"/>
          <w:bCs/>
          <w:sz w:val="24"/>
          <w:szCs w:val="24"/>
        </w:rPr>
        <w:t xml:space="preserve">. </w:t>
      </w:r>
      <w:r w:rsidRPr="00DF58D6">
        <w:rPr>
          <w:rFonts w:ascii="Times New Roman" w:hAnsi="Times New Roman"/>
          <w:b/>
          <w:sz w:val="24"/>
          <w:szCs w:val="24"/>
        </w:rPr>
        <w:t xml:space="preserve">Remuneration </w:t>
      </w:r>
    </w:p>
    <w:p w:rsidR="005A2677" w:rsidRPr="00DF58D6" w:rsidRDefault="005A2677" w:rsidP="001C1AEB">
      <w:pPr>
        <w:numPr>
          <w:ilvl w:val="1"/>
          <w:numId w:val="99"/>
        </w:numPr>
        <w:spacing w:after="0" w:line="240" w:lineRule="auto"/>
        <w:jc w:val="both"/>
        <w:rPr>
          <w:rFonts w:ascii="Times New Roman" w:hAnsi="Times New Roman"/>
          <w:bCs/>
          <w:sz w:val="24"/>
          <w:szCs w:val="24"/>
        </w:rPr>
      </w:pPr>
      <w:r w:rsidRPr="00DF58D6">
        <w:rPr>
          <w:rFonts w:ascii="Times New Roman" w:hAnsi="Times New Roman"/>
          <w:bCs/>
          <w:sz w:val="24"/>
          <w:szCs w:val="24"/>
        </w:rPr>
        <w:t>The remuneration of auditors shall be fixed by the general meeting on their appointment</w:t>
      </w:r>
    </w:p>
    <w:p w:rsidR="005A2677" w:rsidRPr="00DF58D6" w:rsidRDefault="005A2677" w:rsidP="001C1AEB">
      <w:pPr>
        <w:numPr>
          <w:ilvl w:val="1"/>
          <w:numId w:val="99"/>
        </w:numPr>
        <w:spacing w:after="0" w:line="240" w:lineRule="auto"/>
        <w:jc w:val="both"/>
        <w:rPr>
          <w:rFonts w:ascii="Times New Roman" w:hAnsi="Times New Roman"/>
          <w:bCs/>
          <w:sz w:val="24"/>
          <w:szCs w:val="24"/>
        </w:rPr>
      </w:pPr>
      <w:r w:rsidRPr="00DF58D6">
        <w:rPr>
          <w:rFonts w:ascii="Times New Roman" w:hAnsi="Times New Roman"/>
          <w:bCs/>
          <w:sz w:val="24"/>
          <w:szCs w:val="24"/>
        </w:rPr>
        <w:t>Where the general meeting fails to agree on the remuneration of the auditors, the Ministry of commerce and Industry may on the application of any interested party fix the remuneration.</w:t>
      </w: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 xml:space="preserve">Art. 371. Revocation of the </w:t>
      </w:r>
      <w:r>
        <w:rPr>
          <w:rFonts w:ascii="Times New Roman" w:hAnsi="Times New Roman"/>
          <w:b/>
          <w:sz w:val="24"/>
          <w:szCs w:val="24"/>
        </w:rPr>
        <w:t>A</w:t>
      </w:r>
      <w:r w:rsidRPr="00DF58D6">
        <w:rPr>
          <w:rFonts w:ascii="Times New Roman" w:hAnsi="Times New Roman"/>
          <w:b/>
          <w:sz w:val="24"/>
          <w:szCs w:val="24"/>
        </w:rPr>
        <w:t>ppointment of Auditors</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A general meeting may at any time revoke the appointment of any auditor without prejudice to any claim he/she may have for wrongful dismissal.</w:t>
      </w:r>
    </w:p>
    <w:p w:rsidR="005A2677"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 xml:space="preserve">According to </w:t>
      </w:r>
      <w:r>
        <w:rPr>
          <w:rFonts w:ascii="Times New Roman" w:hAnsi="Times New Roman"/>
          <w:sz w:val="24"/>
          <w:szCs w:val="24"/>
        </w:rPr>
        <w:t>the C</w:t>
      </w:r>
      <w:r w:rsidRPr="00DF58D6">
        <w:rPr>
          <w:rFonts w:ascii="Times New Roman" w:hAnsi="Times New Roman"/>
          <w:sz w:val="24"/>
          <w:szCs w:val="24"/>
        </w:rPr>
        <w:t xml:space="preserve">ommercial </w:t>
      </w:r>
      <w:r>
        <w:rPr>
          <w:rFonts w:ascii="Times New Roman" w:hAnsi="Times New Roman"/>
          <w:sz w:val="24"/>
          <w:szCs w:val="24"/>
        </w:rPr>
        <w:t>C</w:t>
      </w:r>
      <w:r w:rsidRPr="00DF58D6">
        <w:rPr>
          <w:rFonts w:ascii="Times New Roman" w:hAnsi="Times New Roman"/>
          <w:sz w:val="24"/>
          <w:szCs w:val="24"/>
        </w:rPr>
        <w:t>ode of Ethiopia, auditors are liable to client and third part</w:t>
      </w:r>
      <w:r>
        <w:rPr>
          <w:rFonts w:ascii="Times New Roman" w:hAnsi="Times New Roman"/>
          <w:sz w:val="24"/>
          <w:szCs w:val="24"/>
        </w:rPr>
        <w:t>ies</w:t>
      </w:r>
      <w:r w:rsidRPr="00DF58D6">
        <w:rPr>
          <w:rFonts w:ascii="Times New Roman" w:hAnsi="Times New Roman"/>
          <w:sz w:val="24"/>
          <w:szCs w:val="24"/>
        </w:rPr>
        <w:t xml:space="preserve"> for losses they cause in exercise of their duty and are punishable.</w:t>
      </w:r>
    </w:p>
    <w:p w:rsidR="005A2677" w:rsidRPr="00133131" w:rsidRDefault="005A2677" w:rsidP="00AD0A64">
      <w:pPr>
        <w:pStyle w:val="NoSpacing"/>
        <w:rPr>
          <w:color w:val="000000"/>
          <w:sz w:val="10"/>
          <w:szCs w:val="10"/>
        </w:rPr>
      </w:pPr>
    </w:p>
    <w:p w:rsidR="005A2677" w:rsidRPr="00192693" w:rsidRDefault="005A2677" w:rsidP="00AD0A64">
      <w:pPr>
        <w:pStyle w:val="NoSpacing"/>
        <w:rPr>
          <w:sz w:val="10"/>
          <w:szCs w:val="10"/>
        </w:rPr>
      </w:pPr>
    </w:p>
    <w:p w:rsidR="005A2677" w:rsidRPr="009C78A1" w:rsidRDefault="005A2677" w:rsidP="00AD0A64">
      <w:pPr>
        <w:spacing w:after="0" w:line="240" w:lineRule="auto"/>
        <w:jc w:val="both"/>
        <w:rPr>
          <w:rFonts w:ascii="Times New Roman" w:hAnsi="Times New Roman"/>
          <w:b/>
          <w:sz w:val="28"/>
          <w:szCs w:val="28"/>
        </w:rPr>
      </w:pPr>
      <w:r w:rsidRPr="009C78A1">
        <w:rPr>
          <w:rFonts w:ascii="Times New Roman" w:hAnsi="Times New Roman"/>
          <w:b/>
          <w:sz w:val="28"/>
          <w:szCs w:val="28"/>
        </w:rPr>
        <w:t>5.5 Status of Accounting and Auditing Profession in Ethiopia</w:t>
      </w:r>
    </w:p>
    <w:p w:rsidR="005A2677" w:rsidRPr="00B766EC"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The historical development of the accounting/auditing profession in Ethiopia could be broadly classified in to four categories:</w:t>
      </w: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Phase I: Pre-1960</w:t>
      </w:r>
    </w:p>
    <w:p w:rsidR="005A2677" w:rsidRPr="00DF58D6"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 xml:space="preserve">In pre-1960, there was no coordinated effort of individuals or groups directed towards setting up of accounting or auditing professional association reported except by way of the former commercial school graduates alumni association who tried to fill the aspiration </w:t>
      </w:r>
      <w:r w:rsidRPr="00DF58D6">
        <w:rPr>
          <w:rFonts w:ascii="Times New Roman" w:hAnsi="Times New Roman"/>
          <w:sz w:val="24"/>
          <w:szCs w:val="24"/>
        </w:rPr>
        <w:lastRenderedPageBreak/>
        <w:t>of those trained in commerce at the secondary school level and working in banking and financial institutions.</w:t>
      </w: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Phase II: 1960 – 1974</w:t>
      </w:r>
    </w:p>
    <w:p w:rsidR="005A2677"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This period witnessed significant events in the accounting/auditing profession I.e. the promulgation of the commercial code and the</w:t>
      </w:r>
      <w:r>
        <w:rPr>
          <w:rFonts w:ascii="Times New Roman" w:hAnsi="Times New Roman"/>
          <w:sz w:val="24"/>
          <w:szCs w:val="24"/>
        </w:rPr>
        <w:t xml:space="preserve"> coming in to force of the same.</w:t>
      </w:r>
      <w:r w:rsidRPr="00DF58D6">
        <w:rPr>
          <w:rFonts w:ascii="Times New Roman" w:hAnsi="Times New Roman"/>
          <w:sz w:val="24"/>
          <w:szCs w:val="24"/>
        </w:rPr>
        <w:t xml:space="preserve"> The college of business administration offering major studies in accounting was established in 1963 at </w:t>
      </w:r>
      <w:smartTag w:uri="urn:schemas-microsoft-com:office:smarttags" w:element="place">
        <w:smartTag w:uri="urn:schemas-microsoft-com:office:smarttags" w:element="PlaceName">
          <w:r w:rsidRPr="00DF58D6">
            <w:rPr>
              <w:rFonts w:ascii="Times New Roman" w:hAnsi="Times New Roman"/>
              <w:sz w:val="24"/>
              <w:szCs w:val="24"/>
            </w:rPr>
            <w:t>Addis Ababa</w:t>
          </w:r>
        </w:smartTag>
        <w:r w:rsidRPr="00DF58D6">
          <w:rPr>
            <w:rFonts w:ascii="Times New Roman" w:hAnsi="Times New Roman"/>
            <w:sz w:val="24"/>
            <w:szCs w:val="24"/>
          </w:rPr>
          <w:t xml:space="preserve"> </w:t>
        </w:r>
        <w:smartTag w:uri="urn:schemas-microsoft-com:office:smarttags" w:element="PlaceType">
          <w:r w:rsidRPr="00DF58D6">
            <w:rPr>
              <w:rFonts w:ascii="Times New Roman" w:hAnsi="Times New Roman"/>
              <w:sz w:val="24"/>
              <w:szCs w:val="24"/>
            </w:rPr>
            <w:t>University</w:t>
          </w:r>
        </w:smartTag>
      </w:smartTag>
      <w:r w:rsidRPr="00DF58D6">
        <w:rPr>
          <w:rFonts w:ascii="Times New Roman" w:hAnsi="Times New Roman"/>
          <w:sz w:val="24"/>
          <w:szCs w:val="24"/>
        </w:rPr>
        <w:t xml:space="preserve"> to meet partly the manpower demand at the grass roots level. Private audit firms with international practices such as Price Water house, Peat &amp;co., </w:t>
      </w:r>
      <w:proofErr w:type="spellStart"/>
      <w:r w:rsidRPr="00DF58D6">
        <w:rPr>
          <w:rFonts w:ascii="Times New Roman" w:hAnsi="Times New Roman"/>
          <w:sz w:val="24"/>
          <w:szCs w:val="24"/>
        </w:rPr>
        <w:t>Whinnery</w:t>
      </w:r>
      <w:proofErr w:type="spellEnd"/>
      <w:r w:rsidRPr="00DF58D6">
        <w:rPr>
          <w:rFonts w:ascii="Times New Roman" w:hAnsi="Times New Roman"/>
          <w:sz w:val="24"/>
          <w:szCs w:val="24"/>
        </w:rPr>
        <w:t>, Murray &amp;Co, and some local auditing offices were opened to offer these services.</w:t>
      </w:r>
    </w:p>
    <w:p w:rsidR="005A2677" w:rsidRPr="00DF58D6"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 xml:space="preserve">i. Public </w:t>
      </w:r>
      <w:r>
        <w:rPr>
          <w:rFonts w:ascii="Times New Roman" w:hAnsi="Times New Roman"/>
          <w:b/>
          <w:sz w:val="24"/>
          <w:szCs w:val="24"/>
        </w:rPr>
        <w:t>A</w:t>
      </w:r>
      <w:r w:rsidRPr="00DF58D6">
        <w:rPr>
          <w:rFonts w:ascii="Times New Roman" w:hAnsi="Times New Roman"/>
          <w:b/>
          <w:sz w:val="24"/>
          <w:szCs w:val="24"/>
        </w:rPr>
        <w:t xml:space="preserve">ccountants’ </w:t>
      </w:r>
      <w:r>
        <w:rPr>
          <w:rFonts w:ascii="Times New Roman" w:hAnsi="Times New Roman"/>
          <w:b/>
          <w:sz w:val="24"/>
          <w:szCs w:val="24"/>
        </w:rPr>
        <w:t>C</w:t>
      </w:r>
      <w:r w:rsidRPr="00DF58D6">
        <w:rPr>
          <w:rFonts w:ascii="Times New Roman" w:hAnsi="Times New Roman"/>
          <w:b/>
          <w:sz w:val="24"/>
          <w:szCs w:val="24"/>
        </w:rPr>
        <w:t xml:space="preserve">ertification </w:t>
      </w:r>
      <w:r>
        <w:rPr>
          <w:rFonts w:ascii="Times New Roman" w:hAnsi="Times New Roman"/>
          <w:b/>
          <w:sz w:val="24"/>
          <w:szCs w:val="24"/>
        </w:rPr>
        <w:t>C</w:t>
      </w:r>
      <w:r w:rsidRPr="00DF58D6">
        <w:rPr>
          <w:rFonts w:ascii="Times New Roman" w:hAnsi="Times New Roman"/>
          <w:b/>
          <w:sz w:val="24"/>
          <w:szCs w:val="24"/>
        </w:rPr>
        <w:t>ommittee (PACC)</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sz w:val="24"/>
          <w:szCs w:val="24"/>
        </w:rPr>
        <w:t xml:space="preserve">After the issuance of the commercial code of 1960, which </w:t>
      </w:r>
      <w:proofErr w:type="gramStart"/>
      <w:r w:rsidRPr="00DF58D6">
        <w:rPr>
          <w:rFonts w:ascii="Times New Roman" w:hAnsi="Times New Roman"/>
          <w:sz w:val="24"/>
          <w:szCs w:val="24"/>
        </w:rPr>
        <w:t>is</w:t>
      </w:r>
      <w:proofErr w:type="gramEnd"/>
      <w:r w:rsidRPr="00DF58D6">
        <w:rPr>
          <w:rFonts w:ascii="Times New Roman" w:hAnsi="Times New Roman"/>
          <w:sz w:val="24"/>
          <w:szCs w:val="24"/>
        </w:rPr>
        <w:t xml:space="preserve"> instituted mandatory annual audit requirements of share companies, the demand for specialized manpower who can render service in this area, and the need to monitor the quality of their work to avoid malpractices, become increasingly obvious.</w:t>
      </w:r>
    </w:p>
    <w:p w:rsidR="005A2677" w:rsidRPr="00DF58D6"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 xml:space="preserve">These events made </w:t>
      </w:r>
      <w:r>
        <w:rPr>
          <w:rFonts w:ascii="Times New Roman" w:hAnsi="Times New Roman"/>
          <w:sz w:val="24"/>
          <w:szCs w:val="24"/>
        </w:rPr>
        <w:t>necessary</w:t>
      </w:r>
      <w:r w:rsidRPr="00DF58D6">
        <w:rPr>
          <w:rFonts w:ascii="Times New Roman" w:hAnsi="Times New Roman"/>
          <w:sz w:val="24"/>
          <w:szCs w:val="24"/>
        </w:rPr>
        <w:t xml:space="preserve"> the need for establishing a body responsible for guiding the accounting and auditing profession and monitoring its practice. Its absence came to be strongly felt in preparation of financial statements, determination of financial position of companies, taxable income, evaluating loan proposals, distribution of profits and promoting the capital markets. The issuance of securities by companies and the securities exchange market under name of share companies dealing group was just then taken foothold.</w:t>
      </w:r>
    </w:p>
    <w:p w:rsidR="005A2677" w:rsidRPr="00DF58D6"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 xml:space="preserve">As a result ,a legislative draft proposal to setup accounting and auditing supervising body, named PACC, under the ministry of industry and commerce was prepared by Fred </w:t>
      </w:r>
      <w:proofErr w:type="spellStart"/>
      <w:r w:rsidRPr="00DF58D6">
        <w:rPr>
          <w:rFonts w:ascii="Times New Roman" w:hAnsi="Times New Roman"/>
          <w:sz w:val="24"/>
          <w:szCs w:val="24"/>
        </w:rPr>
        <w:t>Fechimer</w:t>
      </w:r>
      <w:proofErr w:type="spellEnd"/>
      <w:r w:rsidRPr="00DF58D6">
        <w:rPr>
          <w:rFonts w:ascii="Times New Roman" w:hAnsi="Times New Roman"/>
          <w:sz w:val="24"/>
          <w:szCs w:val="24"/>
        </w:rPr>
        <w:t xml:space="preserve"> ( from law faculty-AAU). This was prepared at the suggestion of the ministry of industry and commerce who was then responsible for all commercial and industrial activities in the country, and as a result of various researches, which cast doubts as to the standard of accounting and auditing work in the country</w:t>
      </w:r>
    </w:p>
    <w:p w:rsidR="005A2677"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The draft contained proposal for setting a certification committee under a board composed of various institution who had vested interest. Their role was not only to issue certificate and licensees but also to setup accounting and auditing standards. However</w:t>
      </w:r>
      <w:r>
        <w:rPr>
          <w:rFonts w:ascii="Times New Roman" w:hAnsi="Times New Roman"/>
          <w:sz w:val="24"/>
          <w:szCs w:val="24"/>
        </w:rPr>
        <w:t xml:space="preserve">, </w:t>
      </w:r>
      <w:r w:rsidRPr="00DF58D6">
        <w:rPr>
          <w:rFonts w:ascii="Times New Roman" w:hAnsi="Times New Roman"/>
          <w:sz w:val="24"/>
          <w:szCs w:val="24"/>
        </w:rPr>
        <w:t>the draft law was never enacted.</w:t>
      </w:r>
    </w:p>
    <w:p w:rsidR="005A2677" w:rsidRPr="0063160C" w:rsidRDefault="005A2677" w:rsidP="00AD0A64">
      <w:pPr>
        <w:spacing w:after="0" w:line="240" w:lineRule="auto"/>
        <w:jc w:val="both"/>
        <w:rPr>
          <w:rFonts w:ascii="Times New Roman" w:hAnsi="Times New Roman"/>
          <w:sz w:val="24"/>
          <w:szCs w:val="24"/>
        </w:rPr>
      </w:pPr>
    </w:p>
    <w:p w:rsidR="005A2677" w:rsidRDefault="005A2677" w:rsidP="00AD0A64">
      <w:pPr>
        <w:spacing w:after="0" w:line="240" w:lineRule="auto"/>
        <w:jc w:val="both"/>
        <w:rPr>
          <w:rFonts w:ascii="Times New Roman" w:hAnsi="Times New Roman"/>
          <w:b/>
          <w:sz w:val="24"/>
          <w:szCs w:val="24"/>
        </w:rPr>
      </w:pPr>
      <w:r w:rsidRPr="00DF58D6">
        <w:rPr>
          <w:rFonts w:ascii="Times New Roman" w:hAnsi="Times New Roman"/>
          <w:b/>
          <w:sz w:val="24"/>
          <w:szCs w:val="24"/>
        </w:rPr>
        <w:t xml:space="preserve">ii) Ethiopian </w:t>
      </w:r>
      <w:r>
        <w:rPr>
          <w:rFonts w:ascii="Times New Roman" w:hAnsi="Times New Roman"/>
          <w:b/>
          <w:sz w:val="24"/>
          <w:szCs w:val="24"/>
        </w:rPr>
        <w:t>P</w:t>
      </w:r>
      <w:r w:rsidRPr="00DF58D6">
        <w:rPr>
          <w:rFonts w:ascii="Times New Roman" w:hAnsi="Times New Roman"/>
          <w:b/>
          <w:sz w:val="24"/>
          <w:szCs w:val="24"/>
        </w:rPr>
        <w:t>rofessional Association of Accountants and Auditors (EPAAA)</w:t>
      </w:r>
    </w:p>
    <w:p w:rsidR="005A2677" w:rsidRPr="00DF58D6" w:rsidRDefault="005A2677" w:rsidP="00AD0A64">
      <w:pPr>
        <w:spacing w:after="0" w:line="240" w:lineRule="auto"/>
        <w:jc w:val="both"/>
        <w:rPr>
          <w:rFonts w:ascii="Times New Roman" w:hAnsi="Times New Roman"/>
          <w:sz w:val="24"/>
          <w:szCs w:val="24"/>
        </w:rPr>
      </w:pPr>
      <w:r w:rsidRPr="00DF58D6">
        <w:rPr>
          <w:rFonts w:ascii="Times New Roman" w:hAnsi="Times New Roman"/>
          <w:sz w:val="24"/>
          <w:szCs w:val="24"/>
        </w:rPr>
        <w:t>In 1971, an ad-hoc committee composed of the auditors general, AAU( Accounting Department),and representative of private firms in Ethiopian called a general meeting of prospective accounting and auditing professionals to form an association  aimed at promoting the interests of accounting and auditing profession and its development in Ethiopia. In 1973, the general assembly rectified the memorandum of association and the establishment of Ethiopian professional association of accountant and auditors (EPAAA) after registering with the ministry of interior under Reg. No. 82 in accordance to the legal requirements of the country, thus becoming a legal body the purpose and objectives of the association are declared to be:</w:t>
      </w:r>
    </w:p>
    <w:p w:rsidR="005A2677" w:rsidRPr="00192693" w:rsidRDefault="005A2677" w:rsidP="001C1AEB">
      <w:pPr>
        <w:widowControl w:val="0"/>
        <w:numPr>
          <w:ilvl w:val="0"/>
          <w:numId w:val="102"/>
        </w:numPr>
        <w:spacing w:after="0" w:line="240" w:lineRule="auto"/>
        <w:jc w:val="both"/>
        <w:rPr>
          <w:rFonts w:ascii="Times New Roman" w:hAnsi="Times New Roman"/>
          <w:bCs/>
          <w:i/>
          <w:sz w:val="24"/>
          <w:szCs w:val="24"/>
        </w:rPr>
      </w:pPr>
      <w:r w:rsidRPr="00192693">
        <w:rPr>
          <w:rFonts w:ascii="Times New Roman" w:hAnsi="Times New Roman"/>
          <w:bCs/>
          <w:i/>
          <w:sz w:val="24"/>
          <w:szCs w:val="24"/>
        </w:rPr>
        <w:t>Establishing standards for accounting and auditing, for its members;</w:t>
      </w:r>
    </w:p>
    <w:p w:rsidR="005A2677" w:rsidRPr="00192693" w:rsidRDefault="005A2677" w:rsidP="001C1AEB">
      <w:pPr>
        <w:widowControl w:val="0"/>
        <w:numPr>
          <w:ilvl w:val="0"/>
          <w:numId w:val="102"/>
        </w:numPr>
        <w:spacing w:after="0" w:line="240" w:lineRule="auto"/>
        <w:jc w:val="both"/>
        <w:rPr>
          <w:rFonts w:ascii="Times New Roman" w:hAnsi="Times New Roman"/>
          <w:b/>
          <w:bCs/>
          <w:i/>
          <w:sz w:val="24"/>
          <w:szCs w:val="24"/>
        </w:rPr>
      </w:pPr>
      <w:r w:rsidRPr="00192693">
        <w:rPr>
          <w:rFonts w:ascii="Times New Roman" w:hAnsi="Times New Roman"/>
          <w:bCs/>
          <w:i/>
          <w:sz w:val="24"/>
          <w:szCs w:val="24"/>
        </w:rPr>
        <w:t xml:space="preserve"> Prescribing minimum qualifications for professional accountants and auditors, to the members of the Association;</w:t>
      </w:r>
    </w:p>
    <w:p w:rsidR="005A2677" w:rsidRPr="00192693" w:rsidRDefault="005A2677" w:rsidP="001C1AEB">
      <w:pPr>
        <w:widowControl w:val="0"/>
        <w:numPr>
          <w:ilvl w:val="0"/>
          <w:numId w:val="102"/>
        </w:numPr>
        <w:spacing w:after="0" w:line="240" w:lineRule="auto"/>
        <w:jc w:val="both"/>
        <w:rPr>
          <w:rFonts w:ascii="Times New Roman" w:hAnsi="Times New Roman"/>
          <w:bCs/>
          <w:i/>
          <w:sz w:val="24"/>
          <w:szCs w:val="24"/>
        </w:rPr>
      </w:pPr>
      <w:r w:rsidRPr="00192693">
        <w:rPr>
          <w:rFonts w:ascii="Times New Roman" w:hAnsi="Times New Roman"/>
          <w:bCs/>
          <w:i/>
          <w:sz w:val="24"/>
          <w:szCs w:val="24"/>
        </w:rPr>
        <w:lastRenderedPageBreak/>
        <w:t>Issuing a code of ethics and conduct for the regulation of professional accountants and auditors;</w:t>
      </w:r>
    </w:p>
    <w:p w:rsidR="005A2677" w:rsidRPr="00192693" w:rsidRDefault="005A2677" w:rsidP="001C1AEB">
      <w:pPr>
        <w:widowControl w:val="0"/>
        <w:numPr>
          <w:ilvl w:val="0"/>
          <w:numId w:val="102"/>
        </w:numPr>
        <w:spacing w:after="0" w:line="240" w:lineRule="auto"/>
        <w:jc w:val="both"/>
        <w:rPr>
          <w:rFonts w:ascii="Times New Roman" w:hAnsi="Times New Roman"/>
          <w:bCs/>
          <w:i/>
          <w:sz w:val="24"/>
          <w:szCs w:val="24"/>
        </w:rPr>
      </w:pPr>
      <w:r w:rsidRPr="00192693">
        <w:rPr>
          <w:rFonts w:ascii="Times New Roman" w:hAnsi="Times New Roman"/>
          <w:bCs/>
          <w:i/>
          <w:sz w:val="24"/>
          <w:szCs w:val="24"/>
        </w:rPr>
        <w:t>Evaluating examining and certifying applications for members;</w:t>
      </w:r>
    </w:p>
    <w:p w:rsidR="005A2677" w:rsidRPr="00192693" w:rsidRDefault="005A2677" w:rsidP="001C1AEB">
      <w:pPr>
        <w:widowControl w:val="0"/>
        <w:numPr>
          <w:ilvl w:val="0"/>
          <w:numId w:val="102"/>
        </w:numPr>
        <w:spacing w:after="0" w:line="240" w:lineRule="auto"/>
        <w:jc w:val="both"/>
        <w:rPr>
          <w:rFonts w:ascii="Times New Roman" w:hAnsi="Times New Roman"/>
          <w:bCs/>
          <w:i/>
          <w:sz w:val="24"/>
          <w:szCs w:val="24"/>
        </w:rPr>
      </w:pPr>
      <w:r w:rsidRPr="00192693">
        <w:rPr>
          <w:rFonts w:ascii="Times New Roman" w:hAnsi="Times New Roman"/>
          <w:bCs/>
          <w:i/>
          <w:sz w:val="24"/>
          <w:szCs w:val="24"/>
        </w:rPr>
        <w:t>Fostering the training and the development of professional accountants and auditors in Ethiopia by encouraging the development and improvement of accounting education;</w:t>
      </w:r>
    </w:p>
    <w:p w:rsidR="005A2677" w:rsidRPr="00192693" w:rsidRDefault="005A2677" w:rsidP="001C1AEB">
      <w:pPr>
        <w:widowControl w:val="0"/>
        <w:numPr>
          <w:ilvl w:val="0"/>
          <w:numId w:val="102"/>
        </w:numPr>
        <w:spacing w:after="0" w:line="240" w:lineRule="auto"/>
        <w:jc w:val="both"/>
        <w:rPr>
          <w:rFonts w:ascii="Times New Roman" w:hAnsi="Times New Roman"/>
          <w:bCs/>
          <w:i/>
          <w:sz w:val="24"/>
          <w:szCs w:val="24"/>
        </w:rPr>
      </w:pPr>
      <w:r w:rsidRPr="00192693">
        <w:rPr>
          <w:rFonts w:ascii="Times New Roman" w:hAnsi="Times New Roman"/>
          <w:bCs/>
          <w:i/>
          <w:sz w:val="24"/>
          <w:szCs w:val="24"/>
        </w:rPr>
        <w:t>Promoting broader knowledge about the professional and its services to the public and to other professions;</w:t>
      </w:r>
    </w:p>
    <w:p w:rsidR="005A2677" w:rsidRPr="00192693" w:rsidRDefault="005A2677" w:rsidP="001C1AEB">
      <w:pPr>
        <w:widowControl w:val="0"/>
        <w:numPr>
          <w:ilvl w:val="0"/>
          <w:numId w:val="102"/>
        </w:numPr>
        <w:spacing w:after="0" w:line="240" w:lineRule="auto"/>
        <w:jc w:val="both"/>
        <w:rPr>
          <w:rFonts w:ascii="Times New Roman" w:hAnsi="Times New Roman"/>
          <w:bCs/>
          <w:i/>
          <w:sz w:val="24"/>
          <w:szCs w:val="24"/>
        </w:rPr>
      </w:pPr>
      <w:r w:rsidRPr="00192693">
        <w:rPr>
          <w:rFonts w:ascii="Times New Roman" w:hAnsi="Times New Roman"/>
          <w:bCs/>
          <w:i/>
          <w:sz w:val="24"/>
          <w:szCs w:val="24"/>
        </w:rPr>
        <w:t>Co-operating and counseling with other organizations in the advancement of the profession and the public interest in Ethiopia.</w:t>
      </w:r>
    </w:p>
    <w:p w:rsidR="005A2677" w:rsidRDefault="005A2677" w:rsidP="00AD0A64">
      <w:pPr>
        <w:pStyle w:val="NoSpacing"/>
      </w:pPr>
    </w:p>
    <w:p w:rsidR="005A2677" w:rsidRPr="00192693" w:rsidRDefault="005A2677" w:rsidP="00AD0A64">
      <w:pPr>
        <w:pStyle w:val="BodyText"/>
        <w:jc w:val="both"/>
        <w:rPr>
          <w:sz w:val="24"/>
          <w:szCs w:val="24"/>
        </w:rPr>
      </w:pPr>
      <w:r w:rsidRPr="00192693">
        <w:rPr>
          <w:sz w:val="24"/>
          <w:szCs w:val="24"/>
        </w:rPr>
        <w:t>Although EPAAA was originally founded in 1971, it remained dormant during the administration of the previous government. It was reactivated in 1992 with ten members in public practice. It has now about 80 Members in Public Practice and about 40 General Members.</w:t>
      </w: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t>Phase III: 1974 -1991</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 xml:space="preserve">After the revolution, the EPAAA lost the majority of its members as the foreign private auditing firms closed their practices in Ethiopia, and the office of the auditors general took over the control of all audits in the country. Consequently, according to </w:t>
      </w:r>
      <w:r>
        <w:rPr>
          <w:rFonts w:ascii="Times New Roman" w:hAnsi="Times New Roman"/>
          <w:bCs/>
          <w:sz w:val="24"/>
          <w:szCs w:val="24"/>
        </w:rPr>
        <w:t>P</w:t>
      </w:r>
      <w:r w:rsidRPr="00DF58D6">
        <w:rPr>
          <w:rFonts w:ascii="Times New Roman" w:hAnsi="Times New Roman"/>
          <w:bCs/>
          <w:sz w:val="24"/>
          <w:szCs w:val="24"/>
        </w:rPr>
        <w:t>roclamation</w:t>
      </w:r>
      <w:r>
        <w:rPr>
          <w:rFonts w:ascii="Times New Roman" w:hAnsi="Times New Roman"/>
          <w:bCs/>
          <w:sz w:val="24"/>
          <w:szCs w:val="24"/>
        </w:rPr>
        <w:t xml:space="preserve"> No. </w:t>
      </w:r>
      <w:r w:rsidRPr="00DF58D6">
        <w:rPr>
          <w:rFonts w:ascii="Times New Roman" w:hAnsi="Times New Roman"/>
          <w:bCs/>
          <w:sz w:val="24"/>
          <w:szCs w:val="24"/>
        </w:rPr>
        <w:t>17/1987,</w:t>
      </w:r>
      <w:r>
        <w:rPr>
          <w:rFonts w:ascii="Times New Roman" w:hAnsi="Times New Roman"/>
          <w:bCs/>
          <w:sz w:val="24"/>
          <w:szCs w:val="24"/>
        </w:rPr>
        <w:t xml:space="preserve"> </w:t>
      </w:r>
      <w:r w:rsidRPr="00DF58D6">
        <w:rPr>
          <w:rFonts w:ascii="Times New Roman" w:hAnsi="Times New Roman"/>
          <w:bCs/>
          <w:sz w:val="24"/>
          <w:szCs w:val="24"/>
        </w:rPr>
        <w:t xml:space="preserve">the auditor general was given control over the development of the auditing profession in Ethiopia and powers to issue certificate of competence, and renew and or suspend licenses. To implement its juridical authority, the </w:t>
      </w:r>
      <w:r>
        <w:rPr>
          <w:rFonts w:ascii="Times New Roman" w:hAnsi="Times New Roman"/>
          <w:bCs/>
          <w:sz w:val="24"/>
          <w:szCs w:val="24"/>
        </w:rPr>
        <w:t>A</w:t>
      </w:r>
      <w:r w:rsidRPr="00DF58D6">
        <w:rPr>
          <w:rFonts w:ascii="Times New Roman" w:hAnsi="Times New Roman"/>
          <w:bCs/>
          <w:sz w:val="24"/>
          <w:szCs w:val="24"/>
        </w:rPr>
        <w:t xml:space="preserve">uditor </w:t>
      </w:r>
      <w:r>
        <w:rPr>
          <w:rFonts w:ascii="Times New Roman" w:hAnsi="Times New Roman"/>
          <w:bCs/>
          <w:sz w:val="24"/>
          <w:szCs w:val="24"/>
        </w:rPr>
        <w:t>G</w:t>
      </w:r>
      <w:r w:rsidRPr="00DF58D6">
        <w:rPr>
          <w:rFonts w:ascii="Times New Roman" w:hAnsi="Times New Roman"/>
          <w:bCs/>
          <w:sz w:val="24"/>
          <w:szCs w:val="24"/>
        </w:rPr>
        <w:t xml:space="preserve">eneral </w:t>
      </w:r>
      <w:r>
        <w:rPr>
          <w:rFonts w:ascii="Times New Roman" w:hAnsi="Times New Roman"/>
          <w:bCs/>
          <w:sz w:val="24"/>
          <w:szCs w:val="24"/>
        </w:rPr>
        <w:t>O</w:t>
      </w:r>
      <w:r w:rsidRPr="00DF58D6">
        <w:rPr>
          <w:rFonts w:ascii="Times New Roman" w:hAnsi="Times New Roman"/>
          <w:bCs/>
          <w:sz w:val="24"/>
          <w:szCs w:val="24"/>
        </w:rPr>
        <w:t xml:space="preserve">ffice established, in 1992, a certification committee under its chairpersonship composed of representative of </w:t>
      </w:r>
      <w:r>
        <w:rPr>
          <w:rFonts w:ascii="Times New Roman" w:hAnsi="Times New Roman"/>
          <w:bCs/>
          <w:sz w:val="24"/>
          <w:szCs w:val="24"/>
        </w:rPr>
        <w:t>M</w:t>
      </w:r>
      <w:r w:rsidRPr="00DF58D6">
        <w:rPr>
          <w:rFonts w:ascii="Times New Roman" w:hAnsi="Times New Roman"/>
          <w:bCs/>
          <w:sz w:val="24"/>
          <w:szCs w:val="24"/>
        </w:rPr>
        <w:t xml:space="preserve">inistry of </w:t>
      </w:r>
      <w:r>
        <w:rPr>
          <w:rFonts w:ascii="Times New Roman" w:hAnsi="Times New Roman"/>
          <w:bCs/>
          <w:sz w:val="24"/>
          <w:szCs w:val="24"/>
        </w:rPr>
        <w:t>F</w:t>
      </w:r>
      <w:r w:rsidRPr="00DF58D6">
        <w:rPr>
          <w:rFonts w:ascii="Times New Roman" w:hAnsi="Times New Roman"/>
          <w:bCs/>
          <w:sz w:val="24"/>
          <w:szCs w:val="24"/>
        </w:rPr>
        <w:t xml:space="preserve">inance, </w:t>
      </w:r>
      <w:r>
        <w:rPr>
          <w:rFonts w:ascii="Times New Roman" w:hAnsi="Times New Roman"/>
          <w:bCs/>
          <w:sz w:val="24"/>
          <w:szCs w:val="24"/>
        </w:rPr>
        <w:t>M</w:t>
      </w:r>
      <w:r w:rsidRPr="00DF58D6">
        <w:rPr>
          <w:rFonts w:ascii="Times New Roman" w:hAnsi="Times New Roman"/>
          <w:bCs/>
          <w:sz w:val="24"/>
          <w:szCs w:val="24"/>
        </w:rPr>
        <w:t xml:space="preserve">inistry of </w:t>
      </w:r>
      <w:r>
        <w:rPr>
          <w:rFonts w:ascii="Times New Roman" w:hAnsi="Times New Roman"/>
          <w:bCs/>
          <w:sz w:val="24"/>
          <w:szCs w:val="24"/>
        </w:rPr>
        <w:t>T</w:t>
      </w:r>
      <w:r w:rsidRPr="00DF58D6">
        <w:rPr>
          <w:rFonts w:ascii="Times New Roman" w:hAnsi="Times New Roman"/>
          <w:bCs/>
          <w:sz w:val="24"/>
          <w:szCs w:val="24"/>
        </w:rPr>
        <w:t xml:space="preserve">rade, </w:t>
      </w:r>
      <w:proofErr w:type="gramStart"/>
      <w:r w:rsidRPr="00DF58D6">
        <w:rPr>
          <w:rFonts w:ascii="Times New Roman" w:hAnsi="Times New Roman"/>
          <w:bCs/>
          <w:sz w:val="24"/>
          <w:szCs w:val="24"/>
        </w:rPr>
        <w:t>Ethiopian</w:t>
      </w:r>
      <w:proofErr w:type="gramEnd"/>
      <w:r w:rsidRPr="00DF58D6">
        <w:rPr>
          <w:rFonts w:ascii="Times New Roman" w:hAnsi="Times New Roman"/>
          <w:bCs/>
          <w:sz w:val="24"/>
          <w:szCs w:val="24"/>
        </w:rPr>
        <w:t xml:space="preserve"> </w:t>
      </w:r>
      <w:r>
        <w:rPr>
          <w:rFonts w:ascii="Times New Roman" w:hAnsi="Times New Roman"/>
          <w:bCs/>
          <w:sz w:val="24"/>
          <w:szCs w:val="24"/>
        </w:rPr>
        <w:t xml:space="preserve">Management Institute, </w:t>
      </w:r>
      <w:r w:rsidRPr="00DF58D6">
        <w:rPr>
          <w:rFonts w:ascii="Times New Roman" w:hAnsi="Times New Roman"/>
          <w:bCs/>
          <w:sz w:val="24"/>
          <w:szCs w:val="24"/>
        </w:rPr>
        <w:t>A</w:t>
      </w:r>
      <w:r>
        <w:rPr>
          <w:rFonts w:ascii="Times New Roman" w:hAnsi="Times New Roman"/>
          <w:bCs/>
          <w:sz w:val="24"/>
          <w:szCs w:val="24"/>
        </w:rPr>
        <w:t xml:space="preserve">ddis </w:t>
      </w:r>
      <w:r w:rsidRPr="00DF58D6">
        <w:rPr>
          <w:rFonts w:ascii="Times New Roman" w:hAnsi="Times New Roman"/>
          <w:bCs/>
          <w:sz w:val="24"/>
          <w:szCs w:val="24"/>
        </w:rPr>
        <w:t>A</w:t>
      </w:r>
      <w:r>
        <w:rPr>
          <w:rFonts w:ascii="Times New Roman" w:hAnsi="Times New Roman"/>
          <w:bCs/>
          <w:sz w:val="24"/>
          <w:szCs w:val="24"/>
        </w:rPr>
        <w:t xml:space="preserve">baba </w:t>
      </w:r>
      <w:r w:rsidRPr="00DF58D6">
        <w:rPr>
          <w:rFonts w:ascii="Times New Roman" w:hAnsi="Times New Roman"/>
          <w:bCs/>
          <w:sz w:val="24"/>
          <w:szCs w:val="24"/>
        </w:rPr>
        <w:t>U</w:t>
      </w:r>
      <w:r>
        <w:rPr>
          <w:rFonts w:ascii="Times New Roman" w:hAnsi="Times New Roman"/>
          <w:bCs/>
          <w:sz w:val="24"/>
          <w:szCs w:val="24"/>
        </w:rPr>
        <w:t>niversity (AAU)</w:t>
      </w:r>
      <w:r w:rsidRPr="00DF58D6">
        <w:rPr>
          <w:rFonts w:ascii="Times New Roman" w:hAnsi="Times New Roman"/>
          <w:bCs/>
          <w:sz w:val="24"/>
          <w:szCs w:val="24"/>
        </w:rPr>
        <w:t xml:space="preserve">, the </w:t>
      </w:r>
      <w:r>
        <w:rPr>
          <w:rFonts w:ascii="Times New Roman" w:hAnsi="Times New Roman"/>
          <w:bCs/>
          <w:sz w:val="24"/>
          <w:szCs w:val="24"/>
        </w:rPr>
        <w:t>A</w:t>
      </w:r>
      <w:r w:rsidRPr="00DF58D6">
        <w:rPr>
          <w:rFonts w:ascii="Times New Roman" w:hAnsi="Times New Roman"/>
          <w:bCs/>
          <w:sz w:val="24"/>
          <w:szCs w:val="24"/>
        </w:rPr>
        <w:t>udit Service Corporation and private auditing firms. The committee was to assist the auditors general in evaluation and screening candidates to be certified as qualified authorized accountants or qualified authorized auditors.</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Until 1990, the accounting and auditing education was provided through:</w:t>
      </w:r>
    </w:p>
    <w:p w:rsidR="005A2677" w:rsidRPr="00DF58D6" w:rsidRDefault="005A2677" w:rsidP="001C1AEB">
      <w:pPr>
        <w:numPr>
          <w:ilvl w:val="0"/>
          <w:numId w:val="103"/>
        </w:numPr>
        <w:spacing w:after="0" w:line="240" w:lineRule="auto"/>
        <w:jc w:val="both"/>
        <w:rPr>
          <w:rFonts w:ascii="Times New Roman" w:hAnsi="Times New Roman"/>
          <w:bCs/>
          <w:sz w:val="24"/>
          <w:szCs w:val="24"/>
        </w:rPr>
      </w:pPr>
      <w:r w:rsidRPr="00DF58D6">
        <w:rPr>
          <w:rFonts w:ascii="Times New Roman" w:hAnsi="Times New Roman"/>
          <w:bCs/>
          <w:sz w:val="24"/>
          <w:szCs w:val="24"/>
        </w:rPr>
        <w:t xml:space="preserve">The AAU accounting department degree and diploma program through regular and extension division. </w:t>
      </w:r>
    </w:p>
    <w:p w:rsidR="005A2677" w:rsidRDefault="005A2677" w:rsidP="001C1AEB">
      <w:pPr>
        <w:numPr>
          <w:ilvl w:val="0"/>
          <w:numId w:val="103"/>
        </w:numPr>
        <w:spacing w:after="0" w:line="240" w:lineRule="auto"/>
        <w:jc w:val="both"/>
        <w:rPr>
          <w:rFonts w:ascii="Times New Roman" w:hAnsi="Times New Roman"/>
          <w:bCs/>
          <w:sz w:val="24"/>
          <w:szCs w:val="24"/>
        </w:rPr>
      </w:pPr>
      <w:r w:rsidRPr="00DF58D6">
        <w:rPr>
          <w:rFonts w:ascii="Times New Roman" w:hAnsi="Times New Roman"/>
          <w:bCs/>
          <w:sz w:val="24"/>
          <w:szCs w:val="24"/>
        </w:rPr>
        <w:t xml:space="preserve">Asmara </w:t>
      </w:r>
      <w:r>
        <w:rPr>
          <w:rFonts w:ascii="Times New Roman" w:hAnsi="Times New Roman"/>
          <w:bCs/>
          <w:sz w:val="24"/>
          <w:szCs w:val="24"/>
        </w:rPr>
        <w:t>U</w:t>
      </w:r>
      <w:r w:rsidRPr="00DF58D6">
        <w:rPr>
          <w:rFonts w:ascii="Times New Roman" w:hAnsi="Times New Roman"/>
          <w:bCs/>
          <w:sz w:val="24"/>
          <w:szCs w:val="24"/>
        </w:rPr>
        <w:t xml:space="preserve">niversity- </w:t>
      </w:r>
      <w:r>
        <w:rPr>
          <w:rFonts w:ascii="Times New Roman" w:hAnsi="Times New Roman"/>
          <w:bCs/>
          <w:sz w:val="24"/>
          <w:szCs w:val="24"/>
        </w:rPr>
        <w:t>F</w:t>
      </w:r>
      <w:r w:rsidRPr="00DF58D6">
        <w:rPr>
          <w:rFonts w:ascii="Times New Roman" w:hAnsi="Times New Roman"/>
          <w:bCs/>
          <w:sz w:val="24"/>
          <w:szCs w:val="24"/>
        </w:rPr>
        <w:t xml:space="preserve">aculty of </w:t>
      </w:r>
      <w:r>
        <w:rPr>
          <w:rFonts w:ascii="Times New Roman" w:hAnsi="Times New Roman"/>
          <w:bCs/>
          <w:sz w:val="24"/>
          <w:szCs w:val="24"/>
        </w:rPr>
        <w:t>C</w:t>
      </w:r>
      <w:r w:rsidRPr="00DF58D6">
        <w:rPr>
          <w:rFonts w:ascii="Times New Roman" w:hAnsi="Times New Roman"/>
          <w:bCs/>
          <w:sz w:val="24"/>
          <w:szCs w:val="24"/>
        </w:rPr>
        <w:t xml:space="preserve">ommerce degree and diploma program. </w:t>
      </w:r>
    </w:p>
    <w:p w:rsidR="005A2677" w:rsidRDefault="005A2677" w:rsidP="001C1AEB">
      <w:pPr>
        <w:numPr>
          <w:ilvl w:val="0"/>
          <w:numId w:val="103"/>
        </w:numPr>
        <w:spacing w:after="0" w:line="240" w:lineRule="auto"/>
        <w:jc w:val="both"/>
        <w:rPr>
          <w:rFonts w:ascii="Times New Roman" w:hAnsi="Times New Roman"/>
          <w:b/>
          <w:bCs/>
          <w:sz w:val="24"/>
          <w:szCs w:val="24"/>
        </w:rPr>
      </w:pPr>
      <w:r w:rsidRPr="00DF58D6">
        <w:rPr>
          <w:rFonts w:ascii="Times New Roman" w:hAnsi="Times New Roman"/>
          <w:bCs/>
          <w:sz w:val="24"/>
          <w:szCs w:val="24"/>
        </w:rPr>
        <w:t xml:space="preserve">The </w:t>
      </w:r>
      <w:r>
        <w:rPr>
          <w:rFonts w:ascii="Times New Roman" w:hAnsi="Times New Roman"/>
          <w:bCs/>
          <w:sz w:val="24"/>
          <w:szCs w:val="24"/>
        </w:rPr>
        <w:t>J</w:t>
      </w:r>
      <w:r w:rsidRPr="00DF58D6">
        <w:rPr>
          <w:rFonts w:ascii="Times New Roman" w:hAnsi="Times New Roman"/>
          <w:bCs/>
          <w:sz w:val="24"/>
          <w:szCs w:val="24"/>
        </w:rPr>
        <w:t xml:space="preserve">unior </w:t>
      </w:r>
      <w:r>
        <w:rPr>
          <w:rFonts w:ascii="Times New Roman" w:hAnsi="Times New Roman"/>
          <w:bCs/>
          <w:sz w:val="24"/>
          <w:szCs w:val="24"/>
        </w:rPr>
        <w:t>C</w:t>
      </w:r>
      <w:r w:rsidRPr="00DF58D6">
        <w:rPr>
          <w:rFonts w:ascii="Times New Roman" w:hAnsi="Times New Roman"/>
          <w:bCs/>
          <w:sz w:val="24"/>
          <w:szCs w:val="24"/>
        </w:rPr>
        <w:t xml:space="preserve">ollege of </w:t>
      </w:r>
      <w:r>
        <w:rPr>
          <w:rFonts w:ascii="Times New Roman" w:hAnsi="Times New Roman"/>
          <w:bCs/>
          <w:sz w:val="24"/>
          <w:szCs w:val="24"/>
        </w:rPr>
        <w:t>C</w:t>
      </w:r>
      <w:r w:rsidRPr="00DF58D6">
        <w:rPr>
          <w:rFonts w:ascii="Times New Roman" w:hAnsi="Times New Roman"/>
          <w:bCs/>
          <w:sz w:val="24"/>
          <w:szCs w:val="24"/>
        </w:rPr>
        <w:t>ommerce diploma program</w:t>
      </w:r>
    </w:p>
    <w:p w:rsidR="005A2677" w:rsidRDefault="005A2677" w:rsidP="00AD0A64">
      <w:pPr>
        <w:spacing w:after="0" w:line="240" w:lineRule="auto"/>
        <w:jc w:val="both"/>
        <w:rPr>
          <w:rFonts w:ascii="Times New Roman" w:hAnsi="Times New Roman"/>
          <w:b/>
          <w:bCs/>
          <w:sz w:val="24"/>
          <w:szCs w:val="24"/>
        </w:rPr>
      </w:pP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t>Phase IV: post 1991</w:t>
      </w:r>
    </w:p>
    <w:p w:rsidR="005A2677" w:rsidRPr="00B766EC" w:rsidRDefault="005A2677" w:rsidP="00AD0A64">
      <w:pPr>
        <w:spacing w:after="0" w:line="240" w:lineRule="auto"/>
        <w:jc w:val="both"/>
        <w:rPr>
          <w:rFonts w:ascii="Times New Roman" w:hAnsi="Times New Roman"/>
          <w:bCs/>
          <w:sz w:val="16"/>
          <w:szCs w:val="16"/>
        </w:rPr>
      </w:pP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The change in government and the consequent ideological shift was followed by the embrace the free market economy principles, various educational institutions entered in to the market to fill the demand and a growing number of certified accountants joined the ranks.</w:t>
      </w:r>
    </w:p>
    <w:p w:rsidR="005A2677" w:rsidRPr="00B766EC" w:rsidRDefault="005A2677" w:rsidP="00AD0A64">
      <w:pPr>
        <w:spacing w:after="0" w:line="240" w:lineRule="auto"/>
        <w:jc w:val="both"/>
        <w:rPr>
          <w:rFonts w:ascii="Times New Roman" w:hAnsi="Times New Roman"/>
          <w:b/>
          <w:bCs/>
          <w:sz w:val="16"/>
          <w:szCs w:val="16"/>
        </w:rPr>
      </w:pP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t>Education</w:t>
      </w:r>
    </w:p>
    <w:p w:rsidR="005A2677" w:rsidRPr="00B766EC" w:rsidRDefault="005A2677" w:rsidP="00AD0A64">
      <w:pPr>
        <w:spacing w:after="0" w:line="240" w:lineRule="auto"/>
        <w:jc w:val="both"/>
        <w:rPr>
          <w:rFonts w:ascii="Times New Roman" w:hAnsi="Times New Roman"/>
          <w:bCs/>
          <w:sz w:val="16"/>
          <w:szCs w:val="16"/>
        </w:rPr>
      </w:pPr>
    </w:p>
    <w:p w:rsidR="005A2677"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 xml:space="preserve">Following the introduction of market economics policy, participation of private investment in education started to take foothold. Many private colleges were opened with the business programs. Specially, the later part of 2002 has been tremendous flux to new colleges opening up in Ethiopia. Data collected in the same period showed 65% of the </w:t>
      </w:r>
      <w:r w:rsidRPr="00DF58D6">
        <w:rPr>
          <w:rFonts w:ascii="Times New Roman" w:hAnsi="Times New Roman"/>
          <w:bCs/>
          <w:sz w:val="24"/>
          <w:szCs w:val="24"/>
        </w:rPr>
        <w:lastRenderedPageBreak/>
        <w:t xml:space="preserve">private colleges offer accounting, management, business and computer programs of various levels. Currently, the percentage is </w:t>
      </w:r>
      <w:r>
        <w:rPr>
          <w:rFonts w:ascii="Times New Roman" w:hAnsi="Times New Roman"/>
          <w:bCs/>
          <w:sz w:val="24"/>
          <w:szCs w:val="24"/>
        </w:rPr>
        <w:t xml:space="preserve">expected </w:t>
      </w:r>
      <w:r w:rsidRPr="00DF58D6">
        <w:rPr>
          <w:rFonts w:ascii="Times New Roman" w:hAnsi="Times New Roman"/>
          <w:bCs/>
          <w:sz w:val="24"/>
          <w:szCs w:val="24"/>
        </w:rPr>
        <w:t>to increase.</w:t>
      </w:r>
    </w:p>
    <w:p w:rsidR="005A2677" w:rsidRPr="00B766EC" w:rsidRDefault="005A2677" w:rsidP="00AD0A64">
      <w:pPr>
        <w:spacing w:after="0" w:line="240" w:lineRule="auto"/>
        <w:jc w:val="both"/>
        <w:rPr>
          <w:rFonts w:ascii="Times New Roman" w:hAnsi="Times New Roman"/>
          <w:bCs/>
          <w:sz w:val="16"/>
          <w:szCs w:val="16"/>
        </w:rPr>
      </w:pP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t xml:space="preserve">Accounting </w:t>
      </w:r>
      <w:r>
        <w:rPr>
          <w:rFonts w:ascii="Times New Roman" w:hAnsi="Times New Roman"/>
          <w:b/>
          <w:bCs/>
          <w:sz w:val="24"/>
          <w:szCs w:val="24"/>
        </w:rPr>
        <w:t>S</w:t>
      </w:r>
      <w:r w:rsidRPr="00DF58D6">
        <w:rPr>
          <w:rFonts w:ascii="Times New Roman" w:hAnsi="Times New Roman"/>
          <w:b/>
          <w:bCs/>
          <w:sz w:val="24"/>
          <w:szCs w:val="24"/>
        </w:rPr>
        <w:t>ociety of Ethiopia</w:t>
      </w:r>
    </w:p>
    <w:p w:rsidR="005A2677" w:rsidRPr="00B766EC" w:rsidRDefault="005A2677" w:rsidP="00AD0A64">
      <w:pPr>
        <w:spacing w:after="0" w:line="240" w:lineRule="auto"/>
        <w:jc w:val="both"/>
        <w:rPr>
          <w:rFonts w:ascii="Times New Roman" w:hAnsi="Times New Roman"/>
          <w:bCs/>
          <w:sz w:val="16"/>
          <w:szCs w:val="16"/>
        </w:rPr>
      </w:pP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This is a recently established body with the intent to cover accounting and finance educators and practi</w:t>
      </w:r>
      <w:r>
        <w:rPr>
          <w:rFonts w:ascii="Times New Roman" w:hAnsi="Times New Roman"/>
          <w:bCs/>
          <w:sz w:val="24"/>
          <w:szCs w:val="24"/>
        </w:rPr>
        <w:t>ti</w:t>
      </w:r>
      <w:r w:rsidRPr="00DF58D6">
        <w:rPr>
          <w:rFonts w:ascii="Times New Roman" w:hAnsi="Times New Roman"/>
          <w:bCs/>
          <w:sz w:val="24"/>
          <w:szCs w:val="24"/>
        </w:rPr>
        <w:t>oners. It was established in June 2004 and reported to have membership of close to 120.</w:t>
      </w:r>
    </w:p>
    <w:p w:rsidR="005A2677" w:rsidRPr="00B766EC" w:rsidRDefault="005A2677" w:rsidP="00AD0A64">
      <w:pPr>
        <w:spacing w:after="0" w:line="240" w:lineRule="auto"/>
        <w:jc w:val="both"/>
        <w:rPr>
          <w:rFonts w:ascii="Times New Roman" w:hAnsi="Times New Roman"/>
          <w:b/>
          <w:bCs/>
          <w:sz w:val="16"/>
          <w:szCs w:val="16"/>
        </w:rPr>
      </w:pP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t xml:space="preserve">Institute of </w:t>
      </w:r>
      <w:r>
        <w:rPr>
          <w:rFonts w:ascii="Times New Roman" w:hAnsi="Times New Roman"/>
          <w:b/>
          <w:bCs/>
          <w:sz w:val="24"/>
          <w:szCs w:val="24"/>
        </w:rPr>
        <w:t>I</w:t>
      </w:r>
      <w:r w:rsidRPr="00DF58D6">
        <w:rPr>
          <w:rFonts w:ascii="Times New Roman" w:hAnsi="Times New Roman"/>
          <w:b/>
          <w:bCs/>
          <w:sz w:val="24"/>
          <w:szCs w:val="24"/>
        </w:rPr>
        <w:t xml:space="preserve">nternal </w:t>
      </w:r>
      <w:r>
        <w:rPr>
          <w:rFonts w:ascii="Times New Roman" w:hAnsi="Times New Roman"/>
          <w:b/>
          <w:bCs/>
          <w:sz w:val="24"/>
          <w:szCs w:val="24"/>
        </w:rPr>
        <w:t>A</w:t>
      </w:r>
      <w:r w:rsidRPr="00DF58D6">
        <w:rPr>
          <w:rFonts w:ascii="Times New Roman" w:hAnsi="Times New Roman"/>
          <w:b/>
          <w:bCs/>
          <w:sz w:val="24"/>
          <w:szCs w:val="24"/>
        </w:rPr>
        <w:t xml:space="preserve">uditors-Ethiopian </w:t>
      </w:r>
      <w:r>
        <w:rPr>
          <w:rFonts w:ascii="Times New Roman" w:hAnsi="Times New Roman"/>
          <w:b/>
          <w:bCs/>
          <w:sz w:val="24"/>
          <w:szCs w:val="24"/>
        </w:rPr>
        <w:t>C</w:t>
      </w:r>
      <w:r w:rsidRPr="00DF58D6">
        <w:rPr>
          <w:rFonts w:ascii="Times New Roman" w:hAnsi="Times New Roman"/>
          <w:b/>
          <w:bCs/>
          <w:sz w:val="24"/>
          <w:szCs w:val="24"/>
        </w:rPr>
        <w:t>hapter (IIA-EC)</w:t>
      </w:r>
    </w:p>
    <w:p w:rsidR="005A2677" w:rsidRPr="00B766EC" w:rsidRDefault="005A2677" w:rsidP="00AD0A64">
      <w:pPr>
        <w:spacing w:after="0" w:line="240" w:lineRule="auto"/>
        <w:jc w:val="both"/>
        <w:rPr>
          <w:rFonts w:ascii="Times New Roman" w:hAnsi="Times New Roman"/>
          <w:sz w:val="16"/>
          <w:szCs w:val="16"/>
        </w:rPr>
      </w:pPr>
    </w:p>
    <w:p w:rsidR="005A2677" w:rsidRDefault="005A2677" w:rsidP="00AD0A64">
      <w:pPr>
        <w:spacing w:after="0" w:line="240" w:lineRule="auto"/>
        <w:jc w:val="both"/>
        <w:rPr>
          <w:rFonts w:ascii="Times New Roman" w:hAnsi="Times New Roman"/>
          <w:sz w:val="24"/>
          <w:szCs w:val="24"/>
        </w:rPr>
      </w:pPr>
      <w:r>
        <w:rPr>
          <w:rFonts w:ascii="Times New Roman" w:hAnsi="Times New Roman"/>
          <w:sz w:val="24"/>
          <w:szCs w:val="24"/>
        </w:rPr>
        <w:t xml:space="preserve">Internal audit function in </w:t>
      </w:r>
      <w:smartTag w:uri="urn:schemas-microsoft-com:office:smarttags" w:element="place">
        <w:smartTag w:uri="urn:schemas-microsoft-com:office:smarttags" w:element="country-region">
          <w:r>
            <w:rPr>
              <w:rFonts w:ascii="Times New Roman" w:hAnsi="Times New Roman"/>
              <w:sz w:val="24"/>
              <w:szCs w:val="24"/>
            </w:rPr>
            <w:t>Ethiopia</w:t>
          </w:r>
        </w:smartTag>
      </w:smartTag>
      <w:r>
        <w:rPr>
          <w:rFonts w:ascii="Times New Roman" w:hAnsi="Times New Roman"/>
          <w:sz w:val="24"/>
          <w:szCs w:val="24"/>
        </w:rPr>
        <w:t xml:space="preserve"> came to be known by the mid 1960 with the introduction of modern management practice, organization structures, and the need of controlling the internal operations. However, the demand for internal auditors did not  come to surface prominently unit after the revolution in 1974, when the concern for better control of nationalized enterprises and strengthening the overall internal control systems of public enterprise for facilitating central control and planning systems of public enterprise was eminent. In addition to internal auditors, in most government departments and ministries internal control and monitoring of government financial affairs have been performed by the so called inspectors. Inspectors are sent annually to ministries and provinces to check proprietary of government budgetary expenditure and to ensure the return of unspent fund in line with lapsing appropriation back to the ministry of finance. In banking operations, there are employees who are called internal checkers.  They are mostly involved in pre audit function and or checking of property, cash transfer and inventory issuance and receipt. </w:t>
      </w:r>
    </w:p>
    <w:p w:rsidR="005A2677" w:rsidRPr="009454C1"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The institute of internal auditor’s Ethiopian chapter (IIA-EC) was legally established in March 1995 though it started its activity in early 1996 and has now fully paid member of over 200. It is the most active and dynamic accounting and auditing professional association in the country providing continuing education programs to its members, holding frequent events to keep its members in professional enhancement by arranging public speakers from abroad and locales. It also arranges for teach in by members for CIA-examinations, and has a newsletter.</w:t>
      </w:r>
    </w:p>
    <w:p w:rsidR="005A2677" w:rsidRPr="00A84024" w:rsidRDefault="005A2677" w:rsidP="00AD0A64">
      <w:pPr>
        <w:spacing w:after="0" w:line="240" w:lineRule="auto"/>
        <w:jc w:val="both"/>
        <w:rPr>
          <w:rFonts w:ascii="Times New Roman" w:hAnsi="Times New Roman"/>
          <w:b/>
          <w:bCs/>
          <w:sz w:val="16"/>
          <w:szCs w:val="16"/>
        </w:rPr>
      </w:pP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t xml:space="preserve">ACCA Ethiopian </w:t>
      </w:r>
      <w:r>
        <w:rPr>
          <w:rFonts w:ascii="Times New Roman" w:hAnsi="Times New Roman"/>
          <w:b/>
          <w:bCs/>
          <w:sz w:val="24"/>
          <w:szCs w:val="24"/>
        </w:rPr>
        <w:t>O</w:t>
      </w:r>
      <w:r w:rsidRPr="00DF58D6">
        <w:rPr>
          <w:rFonts w:ascii="Times New Roman" w:hAnsi="Times New Roman"/>
          <w:b/>
          <w:bCs/>
          <w:sz w:val="24"/>
          <w:szCs w:val="24"/>
        </w:rPr>
        <w:t>ffice</w:t>
      </w:r>
    </w:p>
    <w:p w:rsidR="005A2677" w:rsidRPr="00A84024" w:rsidRDefault="005A2677" w:rsidP="00AD0A64">
      <w:pPr>
        <w:spacing w:after="0" w:line="240" w:lineRule="auto"/>
        <w:jc w:val="both"/>
        <w:rPr>
          <w:rFonts w:ascii="Times New Roman" w:hAnsi="Times New Roman"/>
          <w:bCs/>
          <w:sz w:val="16"/>
          <w:szCs w:val="16"/>
        </w:rPr>
      </w:pPr>
      <w:r w:rsidRPr="00DF58D6">
        <w:rPr>
          <w:rFonts w:ascii="Times New Roman" w:hAnsi="Times New Roman"/>
          <w:bCs/>
          <w:sz w:val="24"/>
          <w:szCs w:val="24"/>
        </w:rPr>
        <w:t xml:space="preserve"> </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 xml:space="preserve">Following the increasing enrollment of students for the ACCA program and the corresponding number of certified public accountants, the ACCA Ethiopia office was setup in 2004. The office setup is in line with the growing number of CPAs in </w:t>
      </w:r>
      <w:smartTag w:uri="urn:schemas-microsoft-com:office:smarttags" w:element="place">
        <w:smartTag w:uri="urn:schemas-microsoft-com:office:smarttags" w:element="country-region">
          <w:r w:rsidRPr="00DF58D6">
            <w:rPr>
              <w:rFonts w:ascii="Times New Roman" w:hAnsi="Times New Roman"/>
              <w:bCs/>
              <w:sz w:val="24"/>
              <w:szCs w:val="24"/>
            </w:rPr>
            <w:t>Ethiopia</w:t>
          </w:r>
        </w:smartTag>
      </w:smartTag>
      <w:r w:rsidRPr="00DF58D6">
        <w:rPr>
          <w:rFonts w:ascii="Times New Roman" w:hAnsi="Times New Roman"/>
          <w:bCs/>
          <w:sz w:val="24"/>
          <w:szCs w:val="24"/>
        </w:rPr>
        <w:t>. Since its establishment, the office is playing a proactive role in bringing the accounting and auditing profession to the limelight by conducting various forums, workshops and discussion forums with the aim of bringing together policy makers, practi</w:t>
      </w:r>
      <w:r>
        <w:rPr>
          <w:rFonts w:ascii="Times New Roman" w:hAnsi="Times New Roman"/>
          <w:bCs/>
          <w:sz w:val="24"/>
          <w:szCs w:val="24"/>
        </w:rPr>
        <w:t>ti</w:t>
      </w:r>
      <w:r w:rsidRPr="00DF58D6">
        <w:rPr>
          <w:rFonts w:ascii="Times New Roman" w:hAnsi="Times New Roman"/>
          <w:bCs/>
          <w:sz w:val="24"/>
          <w:szCs w:val="24"/>
        </w:rPr>
        <w:t xml:space="preserve">oners </w:t>
      </w:r>
      <w:r>
        <w:rPr>
          <w:rFonts w:ascii="Times New Roman" w:hAnsi="Times New Roman"/>
          <w:bCs/>
          <w:sz w:val="24"/>
          <w:szCs w:val="24"/>
        </w:rPr>
        <w:t>and academicians to deliberate a</w:t>
      </w:r>
      <w:r w:rsidRPr="00DF58D6">
        <w:rPr>
          <w:rFonts w:ascii="Times New Roman" w:hAnsi="Times New Roman"/>
          <w:bCs/>
          <w:sz w:val="24"/>
          <w:szCs w:val="24"/>
        </w:rPr>
        <w:t>n issues of national importance. The ACCA is extending its proactive role by inviting professionals from other countries with a view to share their experience. These efforts are significant and vital in bridging the gap towards the formation of national accounting board and the enactment of the accountant’s act.</w:t>
      </w:r>
    </w:p>
    <w:p w:rsidR="005A2677" w:rsidRPr="00A84024" w:rsidRDefault="005A2677" w:rsidP="00AD0A64">
      <w:pPr>
        <w:spacing w:after="0" w:line="240" w:lineRule="auto"/>
        <w:jc w:val="both"/>
        <w:rPr>
          <w:rFonts w:ascii="Times New Roman" w:hAnsi="Times New Roman"/>
          <w:b/>
          <w:bCs/>
          <w:sz w:val="16"/>
          <w:szCs w:val="16"/>
        </w:rPr>
      </w:pPr>
    </w:p>
    <w:p w:rsidR="00452E1F" w:rsidRDefault="00452E1F" w:rsidP="00AD0A64">
      <w:pPr>
        <w:spacing w:after="0" w:line="240" w:lineRule="auto"/>
        <w:jc w:val="both"/>
        <w:rPr>
          <w:rFonts w:ascii="Times New Roman" w:hAnsi="Times New Roman"/>
          <w:b/>
          <w:bCs/>
          <w:sz w:val="24"/>
          <w:szCs w:val="24"/>
        </w:rPr>
      </w:pPr>
    </w:p>
    <w:p w:rsidR="00452E1F" w:rsidRDefault="00452E1F" w:rsidP="00AD0A64">
      <w:pPr>
        <w:spacing w:after="0" w:line="240" w:lineRule="auto"/>
        <w:jc w:val="both"/>
        <w:rPr>
          <w:rFonts w:ascii="Times New Roman" w:hAnsi="Times New Roman"/>
          <w:b/>
          <w:bCs/>
          <w:sz w:val="24"/>
          <w:szCs w:val="24"/>
        </w:rPr>
      </w:pPr>
    </w:p>
    <w:p w:rsidR="00452E1F" w:rsidRDefault="00452E1F" w:rsidP="00AD0A64">
      <w:pPr>
        <w:spacing w:after="0" w:line="240" w:lineRule="auto"/>
        <w:jc w:val="both"/>
        <w:rPr>
          <w:rFonts w:ascii="Times New Roman" w:hAnsi="Times New Roman"/>
          <w:b/>
          <w:bCs/>
          <w:sz w:val="24"/>
          <w:szCs w:val="24"/>
        </w:rPr>
      </w:pPr>
    </w:p>
    <w:p w:rsidR="005A2677" w:rsidRPr="00DF58D6" w:rsidRDefault="005A2677" w:rsidP="00AD0A64">
      <w:pPr>
        <w:spacing w:after="0" w:line="240" w:lineRule="auto"/>
        <w:jc w:val="both"/>
        <w:rPr>
          <w:rFonts w:ascii="Times New Roman" w:hAnsi="Times New Roman"/>
          <w:b/>
          <w:bCs/>
          <w:sz w:val="24"/>
          <w:szCs w:val="24"/>
        </w:rPr>
      </w:pPr>
      <w:r w:rsidRPr="00DF58D6">
        <w:rPr>
          <w:rFonts w:ascii="Times New Roman" w:hAnsi="Times New Roman"/>
          <w:b/>
          <w:bCs/>
          <w:sz w:val="24"/>
          <w:szCs w:val="24"/>
        </w:rPr>
        <w:lastRenderedPageBreak/>
        <w:t xml:space="preserve">Audit </w:t>
      </w:r>
      <w:r>
        <w:rPr>
          <w:rFonts w:ascii="Times New Roman" w:hAnsi="Times New Roman"/>
          <w:b/>
          <w:bCs/>
          <w:sz w:val="24"/>
          <w:szCs w:val="24"/>
        </w:rPr>
        <w:t>f</w:t>
      </w:r>
      <w:r w:rsidRPr="00DF58D6">
        <w:rPr>
          <w:rFonts w:ascii="Times New Roman" w:hAnsi="Times New Roman"/>
          <w:b/>
          <w:bCs/>
          <w:sz w:val="24"/>
          <w:szCs w:val="24"/>
        </w:rPr>
        <w:t xml:space="preserve">irms and </w:t>
      </w:r>
      <w:r>
        <w:rPr>
          <w:rFonts w:ascii="Times New Roman" w:hAnsi="Times New Roman"/>
          <w:b/>
          <w:bCs/>
          <w:sz w:val="24"/>
          <w:szCs w:val="24"/>
        </w:rPr>
        <w:t>A</w:t>
      </w:r>
      <w:r w:rsidRPr="00DF58D6">
        <w:rPr>
          <w:rFonts w:ascii="Times New Roman" w:hAnsi="Times New Roman"/>
          <w:b/>
          <w:bCs/>
          <w:sz w:val="24"/>
          <w:szCs w:val="24"/>
        </w:rPr>
        <w:t xml:space="preserve">uthorized </w:t>
      </w:r>
      <w:r>
        <w:rPr>
          <w:rFonts w:ascii="Times New Roman" w:hAnsi="Times New Roman"/>
          <w:b/>
          <w:bCs/>
          <w:sz w:val="24"/>
          <w:szCs w:val="24"/>
        </w:rPr>
        <w:t>A</w:t>
      </w:r>
      <w:r w:rsidRPr="00DF58D6">
        <w:rPr>
          <w:rFonts w:ascii="Times New Roman" w:hAnsi="Times New Roman"/>
          <w:b/>
          <w:bCs/>
          <w:sz w:val="24"/>
          <w:szCs w:val="24"/>
        </w:rPr>
        <w:t>ccountants</w:t>
      </w:r>
    </w:p>
    <w:p w:rsidR="005A2677" w:rsidRPr="00A84024" w:rsidRDefault="005A2677" w:rsidP="00AD0A64">
      <w:pPr>
        <w:spacing w:after="0" w:line="240" w:lineRule="auto"/>
        <w:jc w:val="both"/>
        <w:rPr>
          <w:rFonts w:ascii="Times New Roman" w:hAnsi="Times New Roman"/>
          <w:bCs/>
          <w:sz w:val="16"/>
          <w:szCs w:val="16"/>
        </w:rPr>
      </w:pPr>
      <w:r w:rsidRPr="00DF58D6">
        <w:rPr>
          <w:rFonts w:ascii="Times New Roman" w:hAnsi="Times New Roman"/>
          <w:bCs/>
          <w:sz w:val="24"/>
          <w:szCs w:val="24"/>
        </w:rPr>
        <w:t xml:space="preserve"> </w:t>
      </w:r>
    </w:p>
    <w:p w:rsidR="005A2677" w:rsidRPr="00DF58D6" w:rsidRDefault="005A2677" w:rsidP="00AD0A64">
      <w:pPr>
        <w:spacing w:after="0" w:line="240" w:lineRule="auto"/>
        <w:jc w:val="both"/>
        <w:rPr>
          <w:rFonts w:ascii="Times New Roman" w:hAnsi="Times New Roman"/>
          <w:bCs/>
          <w:sz w:val="24"/>
          <w:szCs w:val="24"/>
        </w:rPr>
      </w:pPr>
      <w:r w:rsidRPr="00DF58D6">
        <w:rPr>
          <w:rFonts w:ascii="Times New Roman" w:hAnsi="Times New Roman"/>
          <w:bCs/>
          <w:sz w:val="24"/>
          <w:szCs w:val="24"/>
        </w:rPr>
        <w:t>According to the information obtained from the</w:t>
      </w:r>
      <w:r>
        <w:rPr>
          <w:rFonts w:ascii="Times New Roman" w:hAnsi="Times New Roman"/>
          <w:bCs/>
          <w:sz w:val="24"/>
          <w:szCs w:val="24"/>
        </w:rPr>
        <w:t xml:space="preserve"> website</w:t>
      </w:r>
      <w:r w:rsidRPr="00DF58D6">
        <w:rPr>
          <w:rFonts w:ascii="Times New Roman" w:hAnsi="Times New Roman"/>
          <w:bCs/>
          <w:sz w:val="24"/>
          <w:szCs w:val="24"/>
        </w:rPr>
        <w:t xml:space="preserve"> office of the federal auditors general</w:t>
      </w:r>
      <w:r>
        <w:rPr>
          <w:rFonts w:ascii="Times New Roman" w:hAnsi="Times New Roman"/>
          <w:bCs/>
          <w:sz w:val="24"/>
          <w:szCs w:val="24"/>
        </w:rPr>
        <w:t>,</w:t>
      </w:r>
      <w:r w:rsidRPr="00DF58D6">
        <w:rPr>
          <w:rFonts w:ascii="Times New Roman" w:hAnsi="Times New Roman"/>
          <w:bCs/>
          <w:sz w:val="24"/>
          <w:szCs w:val="24"/>
        </w:rPr>
        <w:t xml:space="preserve"> there are </w:t>
      </w:r>
      <w:r>
        <w:rPr>
          <w:rFonts w:ascii="Times New Roman" w:hAnsi="Times New Roman"/>
          <w:bCs/>
          <w:sz w:val="24"/>
          <w:szCs w:val="24"/>
        </w:rPr>
        <w:t>52</w:t>
      </w:r>
      <w:r w:rsidRPr="00DF58D6">
        <w:rPr>
          <w:rFonts w:ascii="Times New Roman" w:hAnsi="Times New Roman"/>
          <w:bCs/>
          <w:sz w:val="24"/>
          <w:szCs w:val="24"/>
        </w:rPr>
        <w:t xml:space="preserve"> licensed audit firms and </w:t>
      </w:r>
      <w:r>
        <w:rPr>
          <w:rFonts w:ascii="Times New Roman" w:hAnsi="Times New Roman"/>
          <w:bCs/>
          <w:sz w:val="24"/>
          <w:szCs w:val="24"/>
        </w:rPr>
        <w:t>324</w:t>
      </w:r>
      <w:r w:rsidRPr="00DF58D6">
        <w:rPr>
          <w:rFonts w:ascii="Times New Roman" w:hAnsi="Times New Roman"/>
          <w:bCs/>
          <w:sz w:val="24"/>
          <w:szCs w:val="24"/>
        </w:rPr>
        <w:t xml:space="preserve"> authorized accountants</w:t>
      </w:r>
      <w:r>
        <w:rPr>
          <w:rFonts w:ascii="Times New Roman" w:hAnsi="Times New Roman"/>
          <w:bCs/>
          <w:sz w:val="24"/>
          <w:szCs w:val="24"/>
        </w:rPr>
        <w:t xml:space="preserve"> in 2003 EC</w:t>
      </w:r>
      <w:r w:rsidRPr="00DF58D6">
        <w:rPr>
          <w:rFonts w:ascii="Times New Roman" w:hAnsi="Times New Roman"/>
          <w:bCs/>
          <w:sz w:val="24"/>
          <w:szCs w:val="24"/>
        </w:rPr>
        <w:t>. This is a big leap forward as compared to the situation predating this period. On the other hand, the service providers seem fragmented and stakeholders are apprehensive in the sense that they are bi</w:t>
      </w:r>
      <w:r>
        <w:rPr>
          <w:rFonts w:ascii="Times New Roman" w:hAnsi="Times New Roman"/>
          <w:bCs/>
          <w:sz w:val="24"/>
          <w:szCs w:val="24"/>
        </w:rPr>
        <w:t>dding each other out in the mar</w:t>
      </w:r>
      <w:r w:rsidRPr="00DF58D6">
        <w:rPr>
          <w:rFonts w:ascii="Times New Roman" w:hAnsi="Times New Roman"/>
          <w:bCs/>
          <w:sz w:val="24"/>
          <w:szCs w:val="24"/>
        </w:rPr>
        <w:t>ket. This fact may entail undesirable consequences for a profession that is coming out of the shadows. Rather it may be time for the audit firms or the authorized accountants to form an alliance in their own sphere respectively and establish a firm that could undertake major assignments locally or on international scale. Such development would also strengthens the capacity in drawing policy makers attention to critical issues related to the profession or can be of better service as a vocal in policy matters.</w:t>
      </w:r>
    </w:p>
    <w:p w:rsidR="005A2677" w:rsidRPr="00DF58D6" w:rsidRDefault="005A2677" w:rsidP="00AD0A64">
      <w:pPr>
        <w:spacing w:after="0" w:line="240" w:lineRule="auto"/>
        <w:jc w:val="both"/>
        <w:rPr>
          <w:rFonts w:ascii="Times New Roman" w:hAnsi="Times New Roman"/>
          <w:bCs/>
          <w:sz w:val="24"/>
          <w:szCs w:val="24"/>
        </w:rPr>
      </w:pPr>
    </w:p>
    <w:p w:rsidR="005A2677" w:rsidRPr="00DF58D6" w:rsidRDefault="005A2677" w:rsidP="00AD0A64">
      <w:pPr>
        <w:spacing w:line="240" w:lineRule="auto"/>
        <w:jc w:val="both"/>
        <w:rPr>
          <w:rFonts w:ascii="Times New Roman" w:hAnsi="Times New Roman"/>
          <w:bCs/>
          <w:sz w:val="24"/>
          <w:szCs w:val="24"/>
        </w:rPr>
      </w:pPr>
    </w:p>
    <w:p w:rsidR="005A2677" w:rsidRPr="00DF58D6" w:rsidRDefault="005A2677" w:rsidP="00AD0A64">
      <w:pPr>
        <w:spacing w:line="240" w:lineRule="auto"/>
        <w:jc w:val="both"/>
        <w:rPr>
          <w:rFonts w:ascii="Times New Roman" w:hAnsi="Times New Roman"/>
          <w:bCs/>
          <w:sz w:val="24"/>
          <w:szCs w:val="24"/>
        </w:rPr>
      </w:pPr>
    </w:p>
    <w:p w:rsidR="005A2677" w:rsidRPr="00DF58D6" w:rsidRDefault="005A2677" w:rsidP="00AD0A64">
      <w:pPr>
        <w:spacing w:after="0" w:line="240" w:lineRule="auto"/>
        <w:jc w:val="both"/>
        <w:rPr>
          <w:rFonts w:ascii="Times New Roman" w:hAnsi="Times New Roman"/>
          <w:b/>
          <w:sz w:val="24"/>
          <w:szCs w:val="24"/>
        </w:rPr>
      </w:pPr>
    </w:p>
    <w:p w:rsidR="005A2677" w:rsidRDefault="005A2677" w:rsidP="00AD0A64">
      <w:pPr>
        <w:spacing w:line="240" w:lineRule="auto"/>
        <w:rPr>
          <w:rFonts w:ascii="Times New Roman" w:hAnsi="Times New Roman"/>
          <w:b/>
          <w:sz w:val="28"/>
          <w:szCs w:val="28"/>
        </w:rPr>
      </w:pPr>
    </w:p>
    <w:p w:rsidR="005A2677" w:rsidRDefault="005A2677" w:rsidP="00AD0A64">
      <w:pPr>
        <w:spacing w:line="240" w:lineRule="auto"/>
        <w:rPr>
          <w:rFonts w:ascii="Times New Roman" w:hAnsi="Times New Roman"/>
          <w:b/>
          <w:sz w:val="28"/>
          <w:szCs w:val="28"/>
        </w:rPr>
      </w:pPr>
    </w:p>
    <w:sectPr w:rsidR="005A2677">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36" w:rsidRDefault="00BE3136">
      <w:pPr>
        <w:spacing w:after="0" w:line="240" w:lineRule="auto"/>
      </w:pPr>
      <w:r>
        <w:separator/>
      </w:r>
    </w:p>
  </w:endnote>
  <w:endnote w:type="continuationSeparator" w:id="0">
    <w:p w:rsidR="00BE3136" w:rsidRDefault="00BE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91" w:rsidRDefault="001C1AEB" w:rsidP="008C24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091" w:rsidRDefault="00CC2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91" w:rsidRPr="00870F85" w:rsidRDefault="001C1AEB" w:rsidP="00870F85">
    <w:pPr>
      <w:pStyle w:val="Footer"/>
      <w:framePr w:wrap="around" w:vAnchor="text" w:hAnchor="page" w:x="6076" w:y="1"/>
      <w:rPr>
        <w:rStyle w:val="PageNumber"/>
        <w:rFonts w:ascii="Times New Roman" w:hAnsi="Times New Roman"/>
        <w:sz w:val="24"/>
        <w:szCs w:val="24"/>
      </w:rPr>
    </w:pPr>
    <w:r w:rsidRPr="00870F85">
      <w:rPr>
        <w:rStyle w:val="PageNumber"/>
        <w:rFonts w:ascii="Times New Roman" w:hAnsi="Times New Roman"/>
        <w:sz w:val="24"/>
        <w:szCs w:val="24"/>
      </w:rPr>
      <w:fldChar w:fldCharType="begin"/>
    </w:r>
    <w:r w:rsidRPr="00870F85">
      <w:rPr>
        <w:rStyle w:val="PageNumber"/>
        <w:rFonts w:ascii="Times New Roman" w:hAnsi="Times New Roman"/>
        <w:sz w:val="24"/>
        <w:szCs w:val="24"/>
      </w:rPr>
      <w:instrText xml:space="preserve">PAGE  </w:instrText>
    </w:r>
    <w:r w:rsidRPr="00870F85">
      <w:rPr>
        <w:rStyle w:val="PageNumber"/>
        <w:rFonts w:ascii="Times New Roman" w:hAnsi="Times New Roman"/>
        <w:sz w:val="24"/>
        <w:szCs w:val="24"/>
      </w:rPr>
      <w:fldChar w:fldCharType="separate"/>
    </w:r>
    <w:r w:rsidR="00CC2947">
      <w:rPr>
        <w:rStyle w:val="PageNumber"/>
        <w:rFonts w:ascii="Times New Roman" w:hAnsi="Times New Roman"/>
        <w:noProof/>
        <w:sz w:val="24"/>
        <w:szCs w:val="24"/>
      </w:rPr>
      <w:t>1</w:t>
    </w:r>
    <w:r w:rsidRPr="00870F85">
      <w:rPr>
        <w:rStyle w:val="PageNumber"/>
        <w:rFonts w:ascii="Times New Roman" w:hAnsi="Times New Roman"/>
        <w:sz w:val="24"/>
        <w:szCs w:val="24"/>
      </w:rPr>
      <w:fldChar w:fldCharType="end"/>
    </w:r>
  </w:p>
  <w:p w:rsidR="00A10091" w:rsidRPr="00870F85" w:rsidRDefault="00CC2947">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36" w:rsidRDefault="00BE3136">
      <w:pPr>
        <w:spacing w:after="0" w:line="240" w:lineRule="auto"/>
      </w:pPr>
      <w:r>
        <w:separator/>
      </w:r>
    </w:p>
  </w:footnote>
  <w:footnote w:type="continuationSeparator" w:id="0">
    <w:p w:rsidR="00BE3136" w:rsidRDefault="00BE3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7"/>
      </v:shape>
    </w:pict>
  </w:numPicBullet>
  <w:abstractNum w:abstractNumId="0">
    <w:nsid w:val="020D5C4B"/>
    <w:multiLevelType w:val="hybridMultilevel"/>
    <w:tmpl w:val="056EA1D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nsid w:val="040A2568"/>
    <w:multiLevelType w:val="hybridMultilevel"/>
    <w:tmpl w:val="861ED440"/>
    <w:lvl w:ilvl="0" w:tplc="BD8644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9AD8DF3A">
      <w:start w:val="1"/>
      <w:numFmt w:val="lowerRoman"/>
      <w:lvlText w:val="%3)"/>
      <w:lvlJc w:val="left"/>
      <w:pPr>
        <w:ind w:left="9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E4BCD"/>
    <w:multiLevelType w:val="hybridMultilevel"/>
    <w:tmpl w:val="7ACC4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860D0"/>
    <w:multiLevelType w:val="hybridMultilevel"/>
    <w:tmpl w:val="B8F4D71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0A645CD7"/>
    <w:multiLevelType w:val="hybridMultilevel"/>
    <w:tmpl w:val="E97CC5CA"/>
    <w:lvl w:ilvl="0" w:tplc="FFFFFFFF">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AC9741E"/>
    <w:multiLevelType w:val="hybridMultilevel"/>
    <w:tmpl w:val="CA7C9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E6638"/>
    <w:multiLevelType w:val="hybridMultilevel"/>
    <w:tmpl w:val="7F86C6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A1EED"/>
    <w:multiLevelType w:val="hybridMultilevel"/>
    <w:tmpl w:val="4D2A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4648ED"/>
    <w:multiLevelType w:val="hybridMultilevel"/>
    <w:tmpl w:val="02000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23D5B09"/>
    <w:multiLevelType w:val="hybridMultilevel"/>
    <w:tmpl w:val="3DD2F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515613"/>
    <w:multiLevelType w:val="hybridMultilevel"/>
    <w:tmpl w:val="00F637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29F0C11"/>
    <w:multiLevelType w:val="hybridMultilevel"/>
    <w:tmpl w:val="4B28A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4F0869"/>
    <w:multiLevelType w:val="hybridMultilevel"/>
    <w:tmpl w:val="CF7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F422A4"/>
    <w:multiLevelType w:val="hybridMultilevel"/>
    <w:tmpl w:val="449201C4"/>
    <w:lvl w:ilvl="0" w:tplc="A68E27A4">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185C3615"/>
    <w:multiLevelType w:val="hybridMultilevel"/>
    <w:tmpl w:val="E27C6D7E"/>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1866301D"/>
    <w:multiLevelType w:val="hybridMultilevel"/>
    <w:tmpl w:val="635C309C"/>
    <w:lvl w:ilvl="0" w:tplc="9AD8DF3A">
      <w:start w:val="1"/>
      <w:numFmt w:val="lowerRoman"/>
      <w:lvlText w:val="%1)"/>
      <w:lvlJc w:val="left"/>
      <w:pPr>
        <w:ind w:left="720" w:hanging="360"/>
      </w:pPr>
      <w:rPr>
        <w:rFonts w:hint="default"/>
      </w:rPr>
    </w:lvl>
    <w:lvl w:ilvl="1" w:tplc="15CC7C5C">
      <w:start w:val="1"/>
      <w:numFmt w:val="decimal"/>
      <w:lvlText w:val="%2."/>
      <w:lvlJc w:val="left"/>
      <w:pPr>
        <w:ind w:left="1440" w:hanging="360"/>
      </w:pPr>
      <w:rPr>
        <w:rFonts w:hint="default"/>
      </w:rPr>
    </w:lvl>
    <w:lvl w:ilvl="2" w:tplc="AA32D780">
      <w:start w:val="1"/>
      <w:numFmt w:val="lowerRoman"/>
      <w:suff w:val="space"/>
      <w:lvlText w:val="%3)"/>
      <w:lvlJc w:val="left"/>
      <w:pPr>
        <w:ind w:left="9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FE7478"/>
    <w:multiLevelType w:val="hybridMultilevel"/>
    <w:tmpl w:val="ED14CCEA"/>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19A04D54"/>
    <w:multiLevelType w:val="hybridMultilevel"/>
    <w:tmpl w:val="AB461AE4"/>
    <w:lvl w:ilvl="0" w:tplc="A68E27A4">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2E19FF"/>
    <w:multiLevelType w:val="hybridMultilevel"/>
    <w:tmpl w:val="F7BED6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313BE9"/>
    <w:multiLevelType w:val="hybridMultilevel"/>
    <w:tmpl w:val="C54438B0"/>
    <w:lvl w:ilvl="0" w:tplc="2738F9FC">
      <w:start w:val="1"/>
      <w:numFmt w:val="lowerLetter"/>
      <w:lvlText w:val="%1."/>
      <w:lvlJc w:val="left"/>
      <w:pPr>
        <w:ind w:left="1170"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
    <w:nsid w:val="1C8A2163"/>
    <w:multiLevelType w:val="hybridMultilevel"/>
    <w:tmpl w:val="0082DE4C"/>
    <w:lvl w:ilvl="0" w:tplc="A7D071B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E735EB0"/>
    <w:multiLevelType w:val="hybridMultilevel"/>
    <w:tmpl w:val="AC329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EF41DF8"/>
    <w:multiLevelType w:val="hybridMultilevel"/>
    <w:tmpl w:val="E2627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00B0E11"/>
    <w:multiLevelType w:val="multilevel"/>
    <w:tmpl w:val="864216A8"/>
    <w:lvl w:ilvl="0">
      <w:start w:val="1"/>
      <w:numFmt w:val="upperRoman"/>
      <w:suff w:val="space"/>
      <w:lvlText w:val="%1."/>
      <w:lvlJc w:val="left"/>
      <w:pPr>
        <w:ind w:left="1260" w:hanging="720"/>
      </w:pPr>
      <w:rPr>
        <w:rFonts w:hint="default"/>
      </w:rPr>
    </w:lvl>
    <w:lvl w:ilvl="1">
      <w:start w:val="3"/>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4">
    <w:nsid w:val="205C0FD9"/>
    <w:multiLevelType w:val="hybridMultilevel"/>
    <w:tmpl w:val="4E98A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1046133"/>
    <w:multiLevelType w:val="hybridMultilevel"/>
    <w:tmpl w:val="CAFA52BE"/>
    <w:lvl w:ilvl="0" w:tplc="B7EEAEC4">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1F02B2E"/>
    <w:multiLevelType w:val="hybridMultilevel"/>
    <w:tmpl w:val="D6CE5F28"/>
    <w:lvl w:ilvl="0" w:tplc="F70898D6">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248556D"/>
    <w:multiLevelType w:val="hybridMultilevel"/>
    <w:tmpl w:val="E5B6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1B7276"/>
    <w:multiLevelType w:val="hybridMultilevel"/>
    <w:tmpl w:val="DC72A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E369B5"/>
    <w:multiLevelType w:val="multilevel"/>
    <w:tmpl w:val="422E3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70"/>
        </w:tabs>
        <w:ind w:left="570" w:hanging="57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6EE2C8A"/>
    <w:multiLevelType w:val="hybridMultilevel"/>
    <w:tmpl w:val="03367ADC"/>
    <w:lvl w:ilvl="0" w:tplc="ABA20552">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7E70B99"/>
    <w:multiLevelType w:val="hybridMultilevel"/>
    <w:tmpl w:val="298AF35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2">
    <w:nsid w:val="28877E1A"/>
    <w:multiLevelType w:val="hybridMultilevel"/>
    <w:tmpl w:val="E14CA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A0D6D17"/>
    <w:multiLevelType w:val="hybridMultilevel"/>
    <w:tmpl w:val="99D60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A717F01"/>
    <w:multiLevelType w:val="hybridMultilevel"/>
    <w:tmpl w:val="9E8AA62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B2F6AF5"/>
    <w:multiLevelType w:val="hybridMultilevel"/>
    <w:tmpl w:val="62F601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6D637E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48786F"/>
    <w:multiLevelType w:val="hybridMultilevel"/>
    <w:tmpl w:val="0BC283FC"/>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7">
    <w:nsid w:val="2C6B3328"/>
    <w:multiLevelType w:val="hybridMultilevel"/>
    <w:tmpl w:val="85EAF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CFD155C"/>
    <w:multiLevelType w:val="hybridMultilevel"/>
    <w:tmpl w:val="2AC0942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2DEB4446"/>
    <w:multiLevelType w:val="hybridMultilevel"/>
    <w:tmpl w:val="C8A2857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2F8E26E7"/>
    <w:multiLevelType w:val="hybridMultilevel"/>
    <w:tmpl w:val="3780B7FE"/>
    <w:lvl w:ilvl="0" w:tplc="073855D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34624444"/>
    <w:multiLevelType w:val="hybridMultilevel"/>
    <w:tmpl w:val="3A509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5467E02"/>
    <w:multiLevelType w:val="hybridMultilevel"/>
    <w:tmpl w:val="D99EFB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369060F6"/>
    <w:multiLevelType w:val="hybridMultilevel"/>
    <w:tmpl w:val="31A888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E46D21"/>
    <w:multiLevelType w:val="hybridMultilevel"/>
    <w:tmpl w:val="BA6C4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0B4CD5"/>
    <w:multiLevelType w:val="hybridMultilevel"/>
    <w:tmpl w:val="9036E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C112B81"/>
    <w:multiLevelType w:val="hybridMultilevel"/>
    <w:tmpl w:val="6CA20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C252178"/>
    <w:multiLevelType w:val="hybridMultilevel"/>
    <w:tmpl w:val="8252F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D5535F5"/>
    <w:multiLevelType w:val="hybridMultilevel"/>
    <w:tmpl w:val="7C5AF336"/>
    <w:lvl w:ilvl="0" w:tplc="ABA20552">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DA221C7"/>
    <w:multiLevelType w:val="hybridMultilevel"/>
    <w:tmpl w:val="246E1244"/>
    <w:lvl w:ilvl="0" w:tplc="9AD8DF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4CAE18C8">
      <w:start w:val="1"/>
      <w:numFmt w:val="lowerRoman"/>
      <w:suff w:val="space"/>
      <w:lvlText w:val="%3)"/>
      <w:lvlJc w:val="left"/>
      <w:pPr>
        <w:ind w:left="99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E297A50"/>
    <w:multiLevelType w:val="hybridMultilevel"/>
    <w:tmpl w:val="3D487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E7D7FEB"/>
    <w:multiLevelType w:val="hybridMultilevel"/>
    <w:tmpl w:val="76D2BA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2F33FD"/>
    <w:multiLevelType w:val="hybridMultilevel"/>
    <w:tmpl w:val="F13081C6"/>
    <w:lvl w:ilvl="0" w:tplc="52D8A448">
      <w:start w:val="1"/>
      <w:numFmt w:val="bullet"/>
      <w:suff w:val="space"/>
      <w:lvlText w:val=""/>
      <w:lvlJc w:val="center"/>
      <w:pPr>
        <w:ind w:left="36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53">
    <w:nsid w:val="401D57FB"/>
    <w:multiLevelType w:val="hybridMultilevel"/>
    <w:tmpl w:val="F6DCF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4647C86"/>
    <w:multiLevelType w:val="hybridMultilevel"/>
    <w:tmpl w:val="7BF25A6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4BF0F88"/>
    <w:multiLevelType w:val="multilevel"/>
    <w:tmpl w:val="14E630CA"/>
    <w:lvl w:ilvl="0">
      <w:start w:val="1"/>
      <w:numFmt w:val="decimal"/>
      <w:lvlText w:val="%1."/>
      <w:lvlJc w:val="left"/>
      <w:pPr>
        <w:ind w:left="360" w:hanging="360"/>
      </w:pPr>
      <w:rPr>
        <w:rFonts w:hint="default"/>
      </w:rPr>
    </w:lvl>
    <w:lvl w:ilvl="1">
      <w:start w:val="4"/>
      <w:numFmt w:val="decimal"/>
      <w:isLgl/>
      <w:lvlText w:val="%1.%2"/>
      <w:lvlJc w:val="left"/>
      <w:pPr>
        <w:ind w:left="645" w:hanging="64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6">
    <w:nsid w:val="44C4524D"/>
    <w:multiLevelType w:val="hybridMultilevel"/>
    <w:tmpl w:val="9AD2D998"/>
    <w:lvl w:ilvl="0" w:tplc="B592234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4DC7705"/>
    <w:multiLevelType w:val="hybridMultilevel"/>
    <w:tmpl w:val="0F7451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475C66E7"/>
    <w:multiLevelType w:val="hybridMultilevel"/>
    <w:tmpl w:val="F550A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89D05F3"/>
    <w:multiLevelType w:val="hybridMultilevel"/>
    <w:tmpl w:val="B60A489C"/>
    <w:lvl w:ilvl="0" w:tplc="0409000B">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0">
    <w:nsid w:val="494E688A"/>
    <w:multiLevelType w:val="hybridMultilevel"/>
    <w:tmpl w:val="7AB87E6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1">
    <w:nsid w:val="49515D98"/>
    <w:multiLevelType w:val="hybridMultilevel"/>
    <w:tmpl w:val="B3C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9E3415D"/>
    <w:multiLevelType w:val="hybridMultilevel"/>
    <w:tmpl w:val="9C32D67A"/>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63">
    <w:nsid w:val="4A1F5102"/>
    <w:multiLevelType w:val="hybridMultilevel"/>
    <w:tmpl w:val="00D8B9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4C312DD5"/>
    <w:multiLevelType w:val="multilevel"/>
    <w:tmpl w:val="D09A4E5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4CBE5084"/>
    <w:multiLevelType w:val="hybridMultilevel"/>
    <w:tmpl w:val="61F2155C"/>
    <w:lvl w:ilvl="0" w:tplc="EF16C6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CFE7481"/>
    <w:multiLevelType w:val="hybridMultilevel"/>
    <w:tmpl w:val="7884C370"/>
    <w:lvl w:ilvl="0" w:tplc="EFAC3EE0">
      <w:start w:val="1"/>
      <w:numFmt w:val="upperRoman"/>
      <w:lvlText w:val="%1."/>
      <w:lvlJc w:val="left"/>
      <w:pPr>
        <w:ind w:left="28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F9B2F54"/>
    <w:multiLevelType w:val="hybridMultilevel"/>
    <w:tmpl w:val="AB56B0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nsid w:val="4FCA4A37"/>
    <w:multiLevelType w:val="hybridMultilevel"/>
    <w:tmpl w:val="C43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FFC4767"/>
    <w:multiLevelType w:val="multilevel"/>
    <w:tmpl w:val="A7BA2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048229A"/>
    <w:multiLevelType w:val="hybridMultilevel"/>
    <w:tmpl w:val="DDD86398"/>
    <w:lvl w:ilvl="0" w:tplc="4932731E">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3E3613F"/>
    <w:multiLevelType w:val="hybridMultilevel"/>
    <w:tmpl w:val="FBFC915A"/>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72">
    <w:nsid w:val="54A17BB3"/>
    <w:multiLevelType w:val="hybridMultilevel"/>
    <w:tmpl w:val="9556AE0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3">
    <w:nsid w:val="575C204F"/>
    <w:multiLevelType w:val="hybridMultilevel"/>
    <w:tmpl w:val="C6CAD70C"/>
    <w:lvl w:ilvl="0" w:tplc="A4AC00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D3C2146"/>
    <w:multiLevelType w:val="hybridMultilevel"/>
    <w:tmpl w:val="55F400B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5">
    <w:nsid w:val="5DB76F21"/>
    <w:multiLevelType w:val="hybridMultilevel"/>
    <w:tmpl w:val="09601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E216AEE"/>
    <w:multiLevelType w:val="hybridMultilevel"/>
    <w:tmpl w:val="98CC74E2"/>
    <w:lvl w:ilvl="0" w:tplc="60425F8C">
      <w:start w:val="1"/>
      <w:numFmt w:val="decimal"/>
      <w:lvlText w:val="%1."/>
      <w:lvlJc w:val="left"/>
      <w:pPr>
        <w:tabs>
          <w:tab w:val="num" w:pos="720"/>
        </w:tabs>
        <w:ind w:left="720" w:hanging="360"/>
      </w:pPr>
      <w:rPr>
        <w:rFonts w:hint="default"/>
      </w:rPr>
    </w:lvl>
    <w:lvl w:ilvl="1" w:tplc="F92C9F6C">
      <w:numFmt w:val="none"/>
      <w:lvlText w:val=""/>
      <w:lvlJc w:val="left"/>
      <w:pPr>
        <w:tabs>
          <w:tab w:val="num" w:pos="360"/>
        </w:tabs>
      </w:pPr>
    </w:lvl>
    <w:lvl w:ilvl="2" w:tplc="970C13E0">
      <w:numFmt w:val="none"/>
      <w:lvlText w:val=""/>
      <w:lvlJc w:val="left"/>
      <w:pPr>
        <w:tabs>
          <w:tab w:val="num" w:pos="360"/>
        </w:tabs>
      </w:pPr>
    </w:lvl>
    <w:lvl w:ilvl="3" w:tplc="C630AD88">
      <w:numFmt w:val="none"/>
      <w:lvlText w:val=""/>
      <w:lvlJc w:val="left"/>
      <w:pPr>
        <w:tabs>
          <w:tab w:val="num" w:pos="360"/>
        </w:tabs>
      </w:pPr>
    </w:lvl>
    <w:lvl w:ilvl="4" w:tplc="BC441E14">
      <w:numFmt w:val="none"/>
      <w:lvlText w:val=""/>
      <w:lvlJc w:val="left"/>
      <w:pPr>
        <w:tabs>
          <w:tab w:val="num" w:pos="360"/>
        </w:tabs>
      </w:pPr>
    </w:lvl>
    <w:lvl w:ilvl="5" w:tplc="52D652EC">
      <w:numFmt w:val="none"/>
      <w:lvlText w:val=""/>
      <w:lvlJc w:val="left"/>
      <w:pPr>
        <w:tabs>
          <w:tab w:val="num" w:pos="360"/>
        </w:tabs>
      </w:pPr>
    </w:lvl>
    <w:lvl w:ilvl="6" w:tplc="9DAA2CC6">
      <w:numFmt w:val="none"/>
      <w:lvlText w:val=""/>
      <w:lvlJc w:val="left"/>
      <w:pPr>
        <w:tabs>
          <w:tab w:val="num" w:pos="360"/>
        </w:tabs>
      </w:pPr>
    </w:lvl>
    <w:lvl w:ilvl="7" w:tplc="0DDE5F6A">
      <w:numFmt w:val="none"/>
      <w:lvlText w:val=""/>
      <w:lvlJc w:val="left"/>
      <w:pPr>
        <w:tabs>
          <w:tab w:val="num" w:pos="360"/>
        </w:tabs>
      </w:pPr>
    </w:lvl>
    <w:lvl w:ilvl="8" w:tplc="F0DA8304">
      <w:numFmt w:val="none"/>
      <w:lvlText w:val=""/>
      <w:lvlJc w:val="left"/>
      <w:pPr>
        <w:tabs>
          <w:tab w:val="num" w:pos="360"/>
        </w:tabs>
      </w:pPr>
    </w:lvl>
  </w:abstractNum>
  <w:abstractNum w:abstractNumId="77">
    <w:nsid w:val="5EAA6F5F"/>
    <w:multiLevelType w:val="hybridMultilevel"/>
    <w:tmpl w:val="D60E6728"/>
    <w:lvl w:ilvl="0" w:tplc="04090017">
      <w:start w:val="1"/>
      <w:numFmt w:val="lowerLetter"/>
      <w:lvlText w:val="%1)"/>
      <w:lvlJc w:val="left"/>
      <w:pPr>
        <w:ind w:left="720" w:hanging="360"/>
      </w:pPr>
    </w:lvl>
    <w:lvl w:ilvl="1" w:tplc="EBE8E62A">
      <w:start w:val="1"/>
      <w:numFmt w:val="lowerLetter"/>
      <w:lvlText w:val="%2)"/>
      <w:lvlJc w:val="left"/>
      <w:pPr>
        <w:ind w:left="45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DD1C99"/>
    <w:multiLevelType w:val="hybridMultilevel"/>
    <w:tmpl w:val="5A1E93B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nsid w:val="60A97FDE"/>
    <w:multiLevelType w:val="hybridMultilevel"/>
    <w:tmpl w:val="B2B2F888"/>
    <w:lvl w:ilvl="0" w:tplc="0409001B">
      <w:start w:val="1"/>
      <w:numFmt w:val="lowerRoman"/>
      <w:lvlText w:val="%1."/>
      <w:lvlJc w:val="righ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nsid w:val="62995961"/>
    <w:multiLevelType w:val="hybridMultilevel"/>
    <w:tmpl w:val="2B801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2EC3CF0"/>
    <w:multiLevelType w:val="hybridMultilevel"/>
    <w:tmpl w:val="EEDE51B4"/>
    <w:lvl w:ilvl="0" w:tplc="A68E27A4">
      <w:start w:val="1"/>
      <w:numFmt w:val="bullet"/>
      <w:lvlText w:val=""/>
      <w:lvlJc w:val="center"/>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2">
    <w:nsid w:val="649E3B02"/>
    <w:multiLevelType w:val="hybridMultilevel"/>
    <w:tmpl w:val="C42085F2"/>
    <w:lvl w:ilvl="0" w:tplc="F626CBF8">
      <w:start w:val="1"/>
      <w:numFmt w:val="decimal"/>
      <w:lvlText w:val="%1."/>
      <w:lvlJc w:val="left"/>
      <w:pPr>
        <w:tabs>
          <w:tab w:val="num" w:pos="630"/>
        </w:tabs>
        <w:ind w:left="630" w:hanging="360"/>
      </w:pPr>
    </w:lvl>
    <w:lvl w:ilvl="1" w:tplc="75A49498">
      <w:numFmt w:val="none"/>
      <w:lvlText w:val=""/>
      <w:lvlJc w:val="left"/>
      <w:pPr>
        <w:tabs>
          <w:tab w:val="num" w:pos="270"/>
        </w:tabs>
      </w:pPr>
    </w:lvl>
    <w:lvl w:ilvl="2" w:tplc="25F6C44E">
      <w:numFmt w:val="none"/>
      <w:lvlText w:val=""/>
      <w:lvlJc w:val="left"/>
      <w:pPr>
        <w:tabs>
          <w:tab w:val="num" w:pos="270"/>
        </w:tabs>
      </w:pPr>
    </w:lvl>
    <w:lvl w:ilvl="3" w:tplc="730C33D8">
      <w:numFmt w:val="none"/>
      <w:lvlText w:val=""/>
      <w:lvlJc w:val="left"/>
      <w:pPr>
        <w:tabs>
          <w:tab w:val="num" w:pos="270"/>
        </w:tabs>
      </w:pPr>
    </w:lvl>
    <w:lvl w:ilvl="4" w:tplc="66D0A2D4">
      <w:numFmt w:val="none"/>
      <w:lvlText w:val=""/>
      <w:lvlJc w:val="left"/>
      <w:pPr>
        <w:tabs>
          <w:tab w:val="num" w:pos="270"/>
        </w:tabs>
      </w:pPr>
    </w:lvl>
    <w:lvl w:ilvl="5" w:tplc="2D6A94C2">
      <w:numFmt w:val="none"/>
      <w:lvlText w:val=""/>
      <w:lvlJc w:val="left"/>
      <w:pPr>
        <w:tabs>
          <w:tab w:val="num" w:pos="270"/>
        </w:tabs>
      </w:pPr>
    </w:lvl>
    <w:lvl w:ilvl="6" w:tplc="62BC2658">
      <w:numFmt w:val="none"/>
      <w:lvlText w:val=""/>
      <w:lvlJc w:val="left"/>
      <w:pPr>
        <w:tabs>
          <w:tab w:val="num" w:pos="270"/>
        </w:tabs>
      </w:pPr>
    </w:lvl>
    <w:lvl w:ilvl="7" w:tplc="65640A84">
      <w:numFmt w:val="none"/>
      <w:lvlText w:val=""/>
      <w:lvlJc w:val="left"/>
      <w:pPr>
        <w:tabs>
          <w:tab w:val="num" w:pos="270"/>
        </w:tabs>
      </w:pPr>
    </w:lvl>
    <w:lvl w:ilvl="8" w:tplc="C8561BA4">
      <w:numFmt w:val="none"/>
      <w:lvlText w:val=""/>
      <w:lvlJc w:val="left"/>
      <w:pPr>
        <w:tabs>
          <w:tab w:val="num" w:pos="270"/>
        </w:tabs>
      </w:pPr>
    </w:lvl>
  </w:abstractNum>
  <w:abstractNum w:abstractNumId="83">
    <w:nsid w:val="66B27DAC"/>
    <w:multiLevelType w:val="hybridMultilevel"/>
    <w:tmpl w:val="036A502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4">
    <w:nsid w:val="67F91BB6"/>
    <w:multiLevelType w:val="hybridMultilevel"/>
    <w:tmpl w:val="D57C9B94"/>
    <w:lvl w:ilvl="0" w:tplc="238654D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9C04277"/>
    <w:multiLevelType w:val="hybridMultilevel"/>
    <w:tmpl w:val="FFB8E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A811ADA"/>
    <w:multiLevelType w:val="hybridMultilevel"/>
    <w:tmpl w:val="0D0E1D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170"/>
        </w:tabs>
        <w:ind w:left="117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AFE5A4C"/>
    <w:multiLevelType w:val="hybridMultilevel"/>
    <w:tmpl w:val="CE6CC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6B7B2C6A"/>
    <w:multiLevelType w:val="multilevel"/>
    <w:tmpl w:val="C898106E"/>
    <w:lvl w:ilvl="0">
      <w:start w:val="1"/>
      <w:numFmt w:val="decimal"/>
      <w:lvlText w:val="%1."/>
      <w:lvlJc w:val="left"/>
      <w:pPr>
        <w:tabs>
          <w:tab w:val="num" w:pos="720"/>
        </w:tabs>
        <w:ind w:left="72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CE25C9C"/>
    <w:multiLevelType w:val="hybridMultilevel"/>
    <w:tmpl w:val="3FD408C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0">
    <w:nsid w:val="6D4C4F92"/>
    <w:multiLevelType w:val="hybridMultilevel"/>
    <w:tmpl w:val="890C0A2E"/>
    <w:lvl w:ilvl="0" w:tplc="B978B822">
      <w:start w:val="1"/>
      <w:numFmt w:val="lowerRoman"/>
      <w:lvlText w:val="%1."/>
      <w:lvlJc w:val="righ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6D6C2559"/>
    <w:multiLevelType w:val="hybridMultilevel"/>
    <w:tmpl w:val="E62E0AC0"/>
    <w:lvl w:ilvl="0" w:tplc="1CBA9516">
      <w:start w:val="1"/>
      <w:numFmt w:val="bullet"/>
      <w:suff w:val="space"/>
      <w:lvlText w:val=""/>
      <w:lvlJc w:val="center"/>
      <w:pPr>
        <w:ind w:left="36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92">
    <w:nsid w:val="6E493945"/>
    <w:multiLevelType w:val="hybridMultilevel"/>
    <w:tmpl w:val="5EAE9100"/>
    <w:lvl w:ilvl="0" w:tplc="9AD8DF3A">
      <w:start w:val="1"/>
      <w:numFmt w:val="lowerRoman"/>
      <w:lvlText w:val="%1)"/>
      <w:lvlJc w:val="left"/>
      <w:pPr>
        <w:ind w:left="720" w:hanging="360"/>
      </w:pPr>
      <w:rPr>
        <w:rFonts w:hint="default"/>
      </w:rPr>
    </w:lvl>
    <w:lvl w:ilvl="1" w:tplc="1F88E4FC">
      <w:start w:val="1"/>
      <w:numFmt w:val="decimal"/>
      <w:lvlText w:val="%2."/>
      <w:lvlJc w:val="left"/>
      <w:pPr>
        <w:ind w:left="1440" w:hanging="360"/>
      </w:pPr>
      <w:rPr>
        <w:rFonts w:hint="default"/>
      </w:rPr>
    </w:lvl>
    <w:lvl w:ilvl="2" w:tplc="1A663E30">
      <w:start w:val="1"/>
      <w:numFmt w:val="lowerRoman"/>
      <w:suff w:val="space"/>
      <w:lvlText w:val="%3)"/>
      <w:lvlJc w:val="left"/>
      <w:pPr>
        <w:ind w:left="81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E044C4"/>
    <w:multiLevelType w:val="hybridMultilevel"/>
    <w:tmpl w:val="CD70B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6F2C3A41"/>
    <w:multiLevelType w:val="hybridMultilevel"/>
    <w:tmpl w:val="891EB09E"/>
    <w:lvl w:ilvl="0" w:tplc="C0561478">
      <w:start w:val="1"/>
      <w:numFmt w:val="decimal"/>
      <w:lvlText w:val="(%1)"/>
      <w:lvlJc w:val="left"/>
      <w:pPr>
        <w:tabs>
          <w:tab w:val="num" w:pos="750"/>
        </w:tabs>
        <w:ind w:left="750" w:hanging="390"/>
      </w:pPr>
      <w:rPr>
        <w:rFonts w:hint="default"/>
        <w:b w:val="0"/>
        <w:bCs/>
      </w:rPr>
    </w:lvl>
    <w:lvl w:ilvl="1" w:tplc="4E2C7998">
      <w:start w:val="1"/>
      <w:numFmt w:val="decimal"/>
      <w:lvlText w:val="%2."/>
      <w:lvlJc w:val="left"/>
      <w:pPr>
        <w:tabs>
          <w:tab w:val="num" w:pos="360"/>
        </w:tabs>
        <w:ind w:left="360" w:hanging="360"/>
      </w:pPr>
      <w:rPr>
        <w:rFonts w:hint="default"/>
        <w:b/>
      </w:rPr>
    </w:lvl>
    <w:lvl w:ilvl="2" w:tplc="C43480A6">
      <w:start w:val="1"/>
      <w:numFmt w:val="lowerRoman"/>
      <w:lvlText w:val="%3)"/>
      <w:lvlJc w:val="left"/>
      <w:pPr>
        <w:tabs>
          <w:tab w:val="num" w:pos="2700"/>
        </w:tabs>
        <w:ind w:left="2700" w:hanging="720"/>
      </w:pPr>
      <w:rPr>
        <w:rFonts w:hint="default"/>
      </w:rPr>
    </w:lvl>
    <w:lvl w:ilvl="3" w:tplc="2604D320">
      <w:start w:val="1"/>
      <w:numFmt w:val="upperRoman"/>
      <w:lvlText w:val="%4."/>
      <w:lvlJc w:val="left"/>
      <w:pPr>
        <w:tabs>
          <w:tab w:val="num" w:pos="720"/>
        </w:tabs>
        <w:ind w:left="72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7214297E"/>
    <w:multiLevelType w:val="hybridMultilevel"/>
    <w:tmpl w:val="AF06F466"/>
    <w:lvl w:ilvl="0" w:tplc="ED78A092">
      <w:start w:val="1"/>
      <w:numFmt w:val="bullet"/>
      <w:suff w:val="space"/>
      <w:lvlText w:val=""/>
      <w:lvlJc w:val="center"/>
      <w:pPr>
        <w:ind w:left="36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96">
    <w:nsid w:val="722F33B3"/>
    <w:multiLevelType w:val="hybridMultilevel"/>
    <w:tmpl w:val="5400D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303089A"/>
    <w:multiLevelType w:val="hybridMultilevel"/>
    <w:tmpl w:val="75F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5BB56EB"/>
    <w:multiLevelType w:val="hybridMultilevel"/>
    <w:tmpl w:val="5B4040CA"/>
    <w:lvl w:ilvl="0" w:tplc="00AABC32">
      <w:start w:val="1"/>
      <w:numFmt w:val="decimal"/>
      <w:lvlText w:val="%1."/>
      <w:lvlJc w:val="left"/>
      <w:pPr>
        <w:tabs>
          <w:tab w:val="num" w:pos="720"/>
        </w:tabs>
        <w:ind w:left="720" w:hanging="360"/>
      </w:pPr>
    </w:lvl>
    <w:lvl w:ilvl="1" w:tplc="3B78FB8C">
      <w:numFmt w:val="none"/>
      <w:lvlText w:val=""/>
      <w:lvlJc w:val="left"/>
      <w:pPr>
        <w:tabs>
          <w:tab w:val="num" w:pos="360"/>
        </w:tabs>
      </w:pPr>
    </w:lvl>
    <w:lvl w:ilvl="2" w:tplc="F24E547A">
      <w:numFmt w:val="none"/>
      <w:lvlText w:val=""/>
      <w:lvlJc w:val="left"/>
      <w:pPr>
        <w:tabs>
          <w:tab w:val="num" w:pos="360"/>
        </w:tabs>
      </w:pPr>
    </w:lvl>
    <w:lvl w:ilvl="3" w:tplc="494C42EA">
      <w:numFmt w:val="none"/>
      <w:lvlText w:val=""/>
      <w:lvlJc w:val="left"/>
      <w:pPr>
        <w:tabs>
          <w:tab w:val="num" w:pos="360"/>
        </w:tabs>
      </w:pPr>
    </w:lvl>
    <w:lvl w:ilvl="4" w:tplc="6CC08416">
      <w:numFmt w:val="none"/>
      <w:lvlText w:val=""/>
      <w:lvlJc w:val="left"/>
      <w:pPr>
        <w:tabs>
          <w:tab w:val="num" w:pos="360"/>
        </w:tabs>
      </w:pPr>
    </w:lvl>
    <w:lvl w:ilvl="5" w:tplc="D51076D2">
      <w:numFmt w:val="none"/>
      <w:lvlText w:val=""/>
      <w:lvlJc w:val="left"/>
      <w:pPr>
        <w:tabs>
          <w:tab w:val="num" w:pos="360"/>
        </w:tabs>
      </w:pPr>
    </w:lvl>
    <w:lvl w:ilvl="6" w:tplc="E640BDF6">
      <w:numFmt w:val="none"/>
      <w:lvlText w:val=""/>
      <w:lvlJc w:val="left"/>
      <w:pPr>
        <w:tabs>
          <w:tab w:val="num" w:pos="360"/>
        </w:tabs>
      </w:pPr>
    </w:lvl>
    <w:lvl w:ilvl="7" w:tplc="1C16ED4C">
      <w:numFmt w:val="none"/>
      <w:lvlText w:val=""/>
      <w:lvlJc w:val="left"/>
      <w:pPr>
        <w:tabs>
          <w:tab w:val="num" w:pos="360"/>
        </w:tabs>
      </w:pPr>
    </w:lvl>
    <w:lvl w:ilvl="8" w:tplc="37C28BE6">
      <w:numFmt w:val="none"/>
      <w:lvlText w:val=""/>
      <w:lvlJc w:val="left"/>
      <w:pPr>
        <w:tabs>
          <w:tab w:val="num" w:pos="360"/>
        </w:tabs>
      </w:pPr>
    </w:lvl>
  </w:abstractNum>
  <w:abstractNum w:abstractNumId="99">
    <w:nsid w:val="783840D8"/>
    <w:multiLevelType w:val="hybridMultilevel"/>
    <w:tmpl w:val="D982F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8E4084E"/>
    <w:multiLevelType w:val="hybridMultilevel"/>
    <w:tmpl w:val="789A3C5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1">
    <w:nsid w:val="78E66209"/>
    <w:multiLevelType w:val="multilevel"/>
    <w:tmpl w:val="2334D768"/>
    <w:lvl w:ilvl="0">
      <w:start w:val="1"/>
      <w:numFmt w:val="decimal"/>
      <w:lvlText w:val="%1."/>
      <w:lvlJc w:val="left"/>
      <w:pPr>
        <w:tabs>
          <w:tab w:val="num" w:pos="360"/>
        </w:tabs>
        <w:ind w:left="360" w:hanging="360"/>
      </w:pPr>
      <w:rPr>
        <w:rFonts w:hint="default"/>
      </w:rPr>
    </w:lvl>
    <w:lvl w:ilvl="1">
      <w:start w:val="1"/>
      <w:numFmt w:val="decimal"/>
      <w:isLgl/>
      <w:suff w:val="space"/>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2">
    <w:nsid w:val="7965756B"/>
    <w:multiLevelType w:val="hybridMultilevel"/>
    <w:tmpl w:val="AE125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96E3263"/>
    <w:multiLevelType w:val="hybridMultilevel"/>
    <w:tmpl w:val="3960A13A"/>
    <w:lvl w:ilvl="0" w:tplc="04090011">
      <w:start w:val="1"/>
      <w:numFmt w:val="decimal"/>
      <w:lvlText w:val="%1)"/>
      <w:lvlJc w:val="left"/>
      <w:pPr>
        <w:ind w:left="1890" w:hanging="360"/>
      </w:pPr>
    </w:lvl>
    <w:lvl w:ilvl="1" w:tplc="9B4E7BBE">
      <w:start w:val="1"/>
      <w:numFmt w:val="lowerLetter"/>
      <w:lvlText w:val="%2)"/>
      <w:lvlJc w:val="left"/>
      <w:pPr>
        <w:ind w:left="2610" w:hanging="360"/>
      </w:pPr>
      <w:rPr>
        <w:rFonts w:hint="default"/>
        <w:b/>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4">
    <w:nsid w:val="7A237391"/>
    <w:multiLevelType w:val="hybridMultilevel"/>
    <w:tmpl w:val="C7BE8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7B49747C"/>
    <w:multiLevelType w:val="hybridMultilevel"/>
    <w:tmpl w:val="E78A4ECA"/>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nsid w:val="7CB335C3"/>
    <w:multiLevelType w:val="hybridMultilevel"/>
    <w:tmpl w:val="65387EB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65"/>
  </w:num>
  <w:num w:numId="2">
    <w:abstractNumId w:val="57"/>
  </w:num>
  <w:num w:numId="3">
    <w:abstractNumId w:val="78"/>
  </w:num>
  <w:num w:numId="4">
    <w:abstractNumId w:val="105"/>
  </w:num>
  <w:num w:numId="5">
    <w:abstractNumId w:val="76"/>
  </w:num>
  <w:num w:numId="6">
    <w:abstractNumId w:val="82"/>
  </w:num>
  <w:num w:numId="7">
    <w:abstractNumId w:val="25"/>
  </w:num>
  <w:num w:numId="8">
    <w:abstractNumId w:val="4"/>
  </w:num>
  <w:num w:numId="9">
    <w:abstractNumId w:val="67"/>
  </w:num>
  <w:num w:numId="10">
    <w:abstractNumId w:val="10"/>
  </w:num>
  <w:num w:numId="11">
    <w:abstractNumId w:val="48"/>
  </w:num>
  <w:num w:numId="12">
    <w:abstractNumId w:val="96"/>
  </w:num>
  <w:num w:numId="13">
    <w:abstractNumId w:val="54"/>
  </w:num>
  <w:num w:numId="14">
    <w:abstractNumId w:val="12"/>
  </w:num>
  <w:num w:numId="15">
    <w:abstractNumId w:val="26"/>
  </w:num>
  <w:num w:numId="16">
    <w:abstractNumId w:val="43"/>
  </w:num>
  <w:num w:numId="17">
    <w:abstractNumId w:val="30"/>
  </w:num>
  <w:num w:numId="18">
    <w:abstractNumId w:val="70"/>
  </w:num>
  <w:num w:numId="19">
    <w:abstractNumId w:val="60"/>
  </w:num>
  <w:num w:numId="20">
    <w:abstractNumId w:val="27"/>
  </w:num>
  <w:num w:numId="21">
    <w:abstractNumId w:val="20"/>
  </w:num>
  <w:num w:numId="22">
    <w:abstractNumId w:val="55"/>
  </w:num>
  <w:num w:numId="23">
    <w:abstractNumId w:val="35"/>
  </w:num>
  <w:num w:numId="24">
    <w:abstractNumId w:val="66"/>
  </w:num>
  <w:num w:numId="25">
    <w:abstractNumId w:val="39"/>
  </w:num>
  <w:num w:numId="26">
    <w:abstractNumId w:val="5"/>
  </w:num>
  <w:num w:numId="27">
    <w:abstractNumId w:val="50"/>
  </w:num>
  <w:num w:numId="28">
    <w:abstractNumId w:val="102"/>
  </w:num>
  <w:num w:numId="29">
    <w:abstractNumId w:val="0"/>
  </w:num>
  <w:num w:numId="30">
    <w:abstractNumId w:val="46"/>
  </w:num>
  <w:num w:numId="31">
    <w:abstractNumId w:val="11"/>
  </w:num>
  <w:num w:numId="32">
    <w:abstractNumId w:val="93"/>
  </w:num>
  <w:num w:numId="33">
    <w:abstractNumId w:val="7"/>
  </w:num>
  <w:num w:numId="34">
    <w:abstractNumId w:val="31"/>
  </w:num>
  <w:num w:numId="35">
    <w:abstractNumId w:val="53"/>
  </w:num>
  <w:num w:numId="36">
    <w:abstractNumId w:val="74"/>
  </w:num>
  <w:num w:numId="37">
    <w:abstractNumId w:val="58"/>
  </w:num>
  <w:num w:numId="38">
    <w:abstractNumId w:val="37"/>
  </w:num>
  <w:num w:numId="39">
    <w:abstractNumId w:val="104"/>
  </w:num>
  <w:num w:numId="40">
    <w:abstractNumId w:val="9"/>
  </w:num>
  <w:num w:numId="41">
    <w:abstractNumId w:val="45"/>
  </w:num>
  <w:num w:numId="42">
    <w:abstractNumId w:val="97"/>
  </w:num>
  <w:num w:numId="43">
    <w:abstractNumId w:val="75"/>
  </w:num>
  <w:num w:numId="44">
    <w:abstractNumId w:val="89"/>
  </w:num>
  <w:num w:numId="45">
    <w:abstractNumId w:val="85"/>
  </w:num>
  <w:num w:numId="46">
    <w:abstractNumId w:val="87"/>
  </w:num>
  <w:num w:numId="47">
    <w:abstractNumId w:val="2"/>
  </w:num>
  <w:num w:numId="48">
    <w:abstractNumId w:val="16"/>
  </w:num>
  <w:num w:numId="49">
    <w:abstractNumId w:val="3"/>
  </w:num>
  <w:num w:numId="50">
    <w:abstractNumId w:val="34"/>
  </w:num>
  <w:num w:numId="51">
    <w:abstractNumId w:val="72"/>
  </w:num>
  <w:num w:numId="52">
    <w:abstractNumId w:val="106"/>
  </w:num>
  <w:num w:numId="53">
    <w:abstractNumId w:val="99"/>
  </w:num>
  <w:num w:numId="54">
    <w:abstractNumId w:val="59"/>
  </w:num>
  <w:num w:numId="55">
    <w:abstractNumId w:val="62"/>
  </w:num>
  <w:num w:numId="56">
    <w:abstractNumId w:val="8"/>
  </w:num>
  <w:num w:numId="57">
    <w:abstractNumId w:val="21"/>
  </w:num>
  <w:num w:numId="58">
    <w:abstractNumId w:val="42"/>
  </w:num>
  <w:num w:numId="59">
    <w:abstractNumId w:val="22"/>
  </w:num>
  <w:num w:numId="60">
    <w:abstractNumId w:val="71"/>
  </w:num>
  <w:num w:numId="61">
    <w:abstractNumId w:val="32"/>
  </w:num>
  <w:num w:numId="62">
    <w:abstractNumId w:val="63"/>
  </w:num>
  <w:num w:numId="63">
    <w:abstractNumId w:val="83"/>
  </w:num>
  <w:num w:numId="64">
    <w:abstractNumId w:val="36"/>
  </w:num>
  <w:num w:numId="65">
    <w:abstractNumId w:val="23"/>
  </w:num>
  <w:num w:numId="66">
    <w:abstractNumId w:val="44"/>
  </w:num>
  <w:num w:numId="67">
    <w:abstractNumId w:val="38"/>
  </w:num>
  <w:num w:numId="68">
    <w:abstractNumId w:val="28"/>
  </w:num>
  <w:num w:numId="69">
    <w:abstractNumId w:val="79"/>
  </w:num>
  <w:num w:numId="70">
    <w:abstractNumId w:val="90"/>
  </w:num>
  <w:num w:numId="71">
    <w:abstractNumId w:val="51"/>
  </w:num>
  <w:num w:numId="72">
    <w:abstractNumId w:val="73"/>
  </w:num>
  <w:num w:numId="73">
    <w:abstractNumId w:val="103"/>
  </w:num>
  <w:num w:numId="74">
    <w:abstractNumId w:val="77"/>
  </w:num>
  <w:num w:numId="75">
    <w:abstractNumId w:val="13"/>
  </w:num>
  <w:num w:numId="76">
    <w:abstractNumId w:val="101"/>
  </w:num>
  <w:num w:numId="77">
    <w:abstractNumId w:val="100"/>
  </w:num>
  <w:num w:numId="78">
    <w:abstractNumId w:val="91"/>
  </w:num>
  <w:num w:numId="79">
    <w:abstractNumId w:val="52"/>
  </w:num>
  <w:num w:numId="80">
    <w:abstractNumId w:val="95"/>
  </w:num>
  <w:num w:numId="81">
    <w:abstractNumId w:val="17"/>
  </w:num>
  <w:num w:numId="82">
    <w:abstractNumId w:val="1"/>
  </w:num>
  <w:num w:numId="83">
    <w:abstractNumId w:val="92"/>
  </w:num>
  <w:num w:numId="84">
    <w:abstractNumId w:val="14"/>
  </w:num>
  <w:num w:numId="85">
    <w:abstractNumId w:val="15"/>
  </w:num>
  <w:num w:numId="86">
    <w:abstractNumId w:val="49"/>
  </w:num>
  <w:num w:numId="87">
    <w:abstractNumId w:val="18"/>
  </w:num>
  <w:num w:numId="88">
    <w:abstractNumId w:val="81"/>
  </w:num>
  <w:num w:numId="89">
    <w:abstractNumId w:val="19"/>
  </w:num>
  <w:num w:numId="90">
    <w:abstractNumId w:val="47"/>
  </w:num>
  <w:num w:numId="91">
    <w:abstractNumId w:val="24"/>
  </w:num>
  <w:num w:numId="92">
    <w:abstractNumId w:val="61"/>
  </w:num>
  <w:num w:numId="93">
    <w:abstractNumId w:val="86"/>
  </w:num>
  <w:num w:numId="94">
    <w:abstractNumId w:val="98"/>
  </w:num>
  <w:num w:numId="95">
    <w:abstractNumId w:val="40"/>
  </w:num>
  <w:num w:numId="96">
    <w:abstractNumId w:val="41"/>
  </w:num>
  <w:num w:numId="97">
    <w:abstractNumId w:val="80"/>
  </w:num>
  <w:num w:numId="98">
    <w:abstractNumId w:val="68"/>
  </w:num>
  <w:num w:numId="99">
    <w:abstractNumId w:val="29"/>
  </w:num>
  <w:num w:numId="100">
    <w:abstractNumId w:val="94"/>
  </w:num>
  <w:num w:numId="101">
    <w:abstractNumId w:val="56"/>
  </w:num>
  <w:num w:numId="102">
    <w:abstractNumId w:val="84"/>
  </w:num>
  <w:num w:numId="103">
    <w:abstractNumId w:val="33"/>
  </w:num>
  <w:num w:numId="104">
    <w:abstractNumId w:val="64"/>
  </w:num>
  <w:num w:numId="105">
    <w:abstractNumId w:val="88"/>
  </w:num>
  <w:num w:numId="106">
    <w:abstractNumId w:val="69"/>
  </w:num>
  <w:num w:numId="107">
    <w:abstractNumId w:val="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2677"/>
    <w:rsid w:val="00000F71"/>
    <w:rsid w:val="000103D5"/>
    <w:rsid w:val="00037414"/>
    <w:rsid w:val="000515E0"/>
    <w:rsid w:val="000725DF"/>
    <w:rsid w:val="00077B17"/>
    <w:rsid w:val="000A6DB3"/>
    <w:rsid w:val="000B71DB"/>
    <w:rsid w:val="000D0AD5"/>
    <w:rsid w:val="00106EC0"/>
    <w:rsid w:val="001307AE"/>
    <w:rsid w:val="00134963"/>
    <w:rsid w:val="00160781"/>
    <w:rsid w:val="00166174"/>
    <w:rsid w:val="00167ADE"/>
    <w:rsid w:val="001966A5"/>
    <w:rsid w:val="001C1AEB"/>
    <w:rsid w:val="001C75DA"/>
    <w:rsid w:val="001E4F5A"/>
    <w:rsid w:val="002066D4"/>
    <w:rsid w:val="00207A83"/>
    <w:rsid w:val="002403DC"/>
    <w:rsid w:val="002410EF"/>
    <w:rsid w:val="00255C11"/>
    <w:rsid w:val="00260E25"/>
    <w:rsid w:val="0027093E"/>
    <w:rsid w:val="00271152"/>
    <w:rsid w:val="00292A5E"/>
    <w:rsid w:val="002C410E"/>
    <w:rsid w:val="002D3095"/>
    <w:rsid w:val="002D4CD9"/>
    <w:rsid w:val="0030383B"/>
    <w:rsid w:val="00307F7B"/>
    <w:rsid w:val="003160AD"/>
    <w:rsid w:val="0033406F"/>
    <w:rsid w:val="00363E0D"/>
    <w:rsid w:val="003717CC"/>
    <w:rsid w:val="003A3D74"/>
    <w:rsid w:val="003B02B9"/>
    <w:rsid w:val="003B7159"/>
    <w:rsid w:val="003D2E75"/>
    <w:rsid w:val="003F6100"/>
    <w:rsid w:val="003F711E"/>
    <w:rsid w:val="004077F7"/>
    <w:rsid w:val="00436B8D"/>
    <w:rsid w:val="00452E1F"/>
    <w:rsid w:val="00486315"/>
    <w:rsid w:val="004C4D27"/>
    <w:rsid w:val="004D7DF2"/>
    <w:rsid w:val="004E61A8"/>
    <w:rsid w:val="004F4490"/>
    <w:rsid w:val="004F6501"/>
    <w:rsid w:val="005319A8"/>
    <w:rsid w:val="00544E01"/>
    <w:rsid w:val="00564D9F"/>
    <w:rsid w:val="005654DC"/>
    <w:rsid w:val="0058364E"/>
    <w:rsid w:val="00586F75"/>
    <w:rsid w:val="005A2677"/>
    <w:rsid w:val="005B0107"/>
    <w:rsid w:val="005D61B7"/>
    <w:rsid w:val="005E06E8"/>
    <w:rsid w:val="005E485B"/>
    <w:rsid w:val="00631FE6"/>
    <w:rsid w:val="006353C2"/>
    <w:rsid w:val="006405A2"/>
    <w:rsid w:val="0064592D"/>
    <w:rsid w:val="006813AA"/>
    <w:rsid w:val="006A1F0A"/>
    <w:rsid w:val="006B3206"/>
    <w:rsid w:val="006B3D04"/>
    <w:rsid w:val="006B62FD"/>
    <w:rsid w:val="006D5F97"/>
    <w:rsid w:val="006E2D3C"/>
    <w:rsid w:val="006E3E97"/>
    <w:rsid w:val="00706DDB"/>
    <w:rsid w:val="00737E6A"/>
    <w:rsid w:val="00745336"/>
    <w:rsid w:val="007613AB"/>
    <w:rsid w:val="007A7C30"/>
    <w:rsid w:val="007B4E25"/>
    <w:rsid w:val="007C75D0"/>
    <w:rsid w:val="007D34E5"/>
    <w:rsid w:val="007D4EAE"/>
    <w:rsid w:val="007E266D"/>
    <w:rsid w:val="0081464D"/>
    <w:rsid w:val="008205FC"/>
    <w:rsid w:val="00821D33"/>
    <w:rsid w:val="00822D30"/>
    <w:rsid w:val="00830D57"/>
    <w:rsid w:val="00836E10"/>
    <w:rsid w:val="00870813"/>
    <w:rsid w:val="00872DCE"/>
    <w:rsid w:val="008835AC"/>
    <w:rsid w:val="00891DEE"/>
    <w:rsid w:val="00895F0C"/>
    <w:rsid w:val="008A5856"/>
    <w:rsid w:val="008C7C2B"/>
    <w:rsid w:val="008E069B"/>
    <w:rsid w:val="008E2DBF"/>
    <w:rsid w:val="008F2531"/>
    <w:rsid w:val="00902B97"/>
    <w:rsid w:val="00907187"/>
    <w:rsid w:val="00915EFD"/>
    <w:rsid w:val="00943935"/>
    <w:rsid w:val="00954AAA"/>
    <w:rsid w:val="00962F57"/>
    <w:rsid w:val="00970DFF"/>
    <w:rsid w:val="009736EF"/>
    <w:rsid w:val="00977511"/>
    <w:rsid w:val="0098711A"/>
    <w:rsid w:val="009B52E6"/>
    <w:rsid w:val="009C248D"/>
    <w:rsid w:val="009F564A"/>
    <w:rsid w:val="00A0121D"/>
    <w:rsid w:val="00A0606E"/>
    <w:rsid w:val="00A374EE"/>
    <w:rsid w:val="00A66571"/>
    <w:rsid w:val="00A81CC1"/>
    <w:rsid w:val="00AA3A8E"/>
    <w:rsid w:val="00AD0A64"/>
    <w:rsid w:val="00AF352C"/>
    <w:rsid w:val="00AF7F19"/>
    <w:rsid w:val="00B1024F"/>
    <w:rsid w:val="00B32173"/>
    <w:rsid w:val="00B3406D"/>
    <w:rsid w:val="00B47651"/>
    <w:rsid w:val="00B54FA6"/>
    <w:rsid w:val="00B66A74"/>
    <w:rsid w:val="00B71B70"/>
    <w:rsid w:val="00B85569"/>
    <w:rsid w:val="00BD5446"/>
    <w:rsid w:val="00BE3136"/>
    <w:rsid w:val="00BE444C"/>
    <w:rsid w:val="00BE73A3"/>
    <w:rsid w:val="00BF3ABF"/>
    <w:rsid w:val="00BF70C8"/>
    <w:rsid w:val="00C2417B"/>
    <w:rsid w:val="00C24A89"/>
    <w:rsid w:val="00C32993"/>
    <w:rsid w:val="00C445F7"/>
    <w:rsid w:val="00C61014"/>
    <w:rsid w:val="00C61B37"/>
    <w:rsid w:val="00C664DE"/>
    <w:rsid w:val="00C92A3A"/>
    <w:rsid w:val="00C95D3D"/>
    <w:rsid w:val="00CA2EA7"/>
    <w:rsid w:val="00CB4046"/>
    <w:rsid w:val="00CC2947"/>
    <w:rsid w:val="00CD28D5"/>
    <w:rsid w:val="00CF094E"/>
    <w:rsid w:val="00CF1B28"/>
    <w:rsid w:val="00D03C87"/>
    <w:rsid w:val="00D45CEC"/>
    <w:rsid w:val="00D735FD"/>
    <w:rsid w:val="00D80857"/>
    <w:rsid w:val="00D81C05"/>
    <w:rsid w:val="00D91944"/>
    <w:rsid w:val="00DA6DC7"/>
    <w:rsid w:val="00DC27B7"/>
    <w:rsid w:val="00DD2B6C"/>
    <w:rsid w:val="00DE5555"/>
    <w:rsid w:val="00DF1E67"/>
    <w:rsid w:val="00E17CC6"/>
    <w:rsid w:val="00E25791"/>
    <w:rsid w:val="00E260C5"/>
    <w:rsid w:val="00E30150"/>
    <w:rsid w:val="00E332B3"/>
    <w:rsid w:val="00E351EF"/>
    <w:rsid w:val="00E42D12"/>
    <w:rsid w:val="00E44BF3"/>
    <w:rsid w:val="00E75D8E"/>
    <w:rsid w:val="00EB29EB"/>
    <w:rsid w:val="00EC2607"/>
    <w:rsid w:val="00ED054E"/>
    <w:rsid w:val="00EE0C5E"/>
    <w:rsid w:val="00EF07DB"/>
    <w:rsid w:val="00EF1AFA"/>
    <w:rsid w:val="00F114A0"/>
    <w:rsid w:val="00F23CC4"/>
    <w:rsid w:val="00F31D60"/>
    <w:rsid w:val="00F45024"/>
    <w:rsid w:val="00F45B96"/>
    <w:rsid w:val="00F55448"/>
    <w:rsid w:val="00F82C7B"/>
    <w:rsid w:val="00F83256"/>
    <w:rsid w:val="00F911CE"/>
    <w:rsid w:val="00F93DF5"/>
    <w:rsid w:val="00FA00B1"/>
    <w:rsid w:val="00FA5B72"/>
    <w:rsid w:val="00FB7CA1"/>
    <w:rsid w:val="00FD6A4C"/>
    <w:rsid w:val="00FE722D"/>
    <w:rsid w:val="00FF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107"/>
    <o:shapelayout v:ext="edit">
      <o:idmap v:ext="edit" data="1"/>
      <o:rules v:ext="edit">
        <o:r id="V:Rule26" type="connector" idref="#_x0000_s1098"/>
        <o:r id="V:Rule27" type="connector" idref="#_x0000_s1092"/>
        <o:r id="V:Rule28" type="connector" idref="#_x0000_s1089"/>
        <o:r id="V:Rule29" type="connector" idref="#_x0000_s1101"/>
        <o:r id="V:Rule30" type="connector" idref="#_x0000_s1078"/>
        <o:r id="V:Rule31" type="connector" idref="#_x0000_s1090"/>
        <o:r id="V:Rule32" type="connector" idref="#_x0000_s1083"/>
        <o:r id="V:Rule33" type="connector" idref="#_x0000_s1080"/>
        <o:r id="V:Rule34" type="connector" idref="#_x0000_s1102"/>
        <o:r id="V:Rule35" type="connector" idref="#_x0000_s1088"/>
        <o:r id="V:Rule36" type="connector" idref="#_x0000_s1082"/>
        <o:r id="V:Rule37" type="connector" idref="#_x0000_s1103"/>
        <o:r id="V:Rule38" type="connector" idref="#_x0000_s1091"/>
        <o:r id="V:Rule39" type="connector" idref="#_x0000_s1097"/>
        <o:r id="V:Rule40" type="connector" idref="#_x0000_s1086"/>
        <o:r id="V:Rule41" type="connector" idref="#_x0000_s1085"/>
        <o:r id="V:Rule42" type="connector" idref="#_x0000_s1093"/>
        <o:r id="V:Rule43" type="connector" idref="#_x0000_s1081"/>
        <o:r id="V:Rule44" type="connector" idref="#_x0000_s1084"/>
        <o:r id="V:Rule45" type="connector" idref="#_x0000_s1099"/>
        <o:r id="V:Rule46" type="connector" idref="#_x0000_s1100"/>
        <o:r id="V:Rule47" type="connector" idref="#_x0000_s1087"/>
        <o:r id="V:Rule48" type="connector" idref="#_x0000_s1096"/>
        <o:r id="V:Rule49" type="connector" idref="#_x0000_s1079"/>
        <o:r id="V:Rule50" type="connector" idref="#_x0000_s10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77"/>
    <w:rPr>
      <w:rFonts w:ascii="Calibri" w:eastAsia="Calibri" w:hAnsi="Calibri" w:cs="Times New Roman"/>
    </w:rPr>
  </w:style>
  <w:style w:type="paragraph" w:styleId="Heading1">
    <w:name w:val="heading 1"/>
    <w:basedOn w:val="Normal"/>
    <w:next w:val="Normal"/>
    <w:link w:val="Heading1Char"/>
    <w:qFormat/>
    <w:rsid w:val="005A26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A267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A2677"/>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5A267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semiHidden/>
    <w:unhideWhenUsed/>
    <w:qFormat/>
    <w:rsid w:val="005A2677"/>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677"/>
    <w:rPr>
      <w:rFonts w:ascii="Arial" w:eastAsia="Calibri" w:hAnsi="Arial" w:cs="Arial"/>
      <w:b/>
      <w:bCs/>
      <w:kern w:val="32"/>
      <w:sz w:val="32"/>
      <w:szCs w:val="32"/>
    </w:rPr>
  </w:style>
  <w:style w:type="character" w:customStyle="1" w:styleId="Heading2Char">
    <w:name w:val="Heading 2 Char"/>
    <w:basedOn w:val="DefaultParagraphFont"/>
    <w:link w:val="Heading2"/>
    <w:rsid w:val="005A2677"/>
    <w:rPr>
      <w:rFonts w:ascii="Arial" w:eastAsia="Calibri" w:hAnsi="Arial" w:cs="Arial"/>
      <w:b/>
      <w:bCs/>
      <w:i/>
      <w:iCs/>
      <w:sz w:val="28"/>
      <w:szCs w:val="28"/>
    </w:rPr>
  </w:style>
  <w:style w:type="character" w:customStyle="1" w:styleId="Heading3Char">
    <w:name w:val="Heading 3 Char"/>
    <w:basedOn w:val="DefaultParagraphFont"/>
    <w:link w:val="Heading3"/>
    <w:rsid w:val="005A2677"/>
    <w:rPr>
      <w:rFonts w:ascii="Arial" w:eastAsia="Calibri" w:hAnsi="Arial" w:cs="Arial"/>
      <w:b/>
      <w:bCs/>
      <w:sz w:val="26"/>
      <w:szCs w:val="26"/>
    </w:rPr>
  </w:style>
  <w:style w:type="character" w:customStyle="1" w:styleId="Heading6Char">
    <w:name w:val="Heading 6 Char"/>
    <w:basedOn w:val="DefaultParagraphFont"/>
    <w:link w:val="Heading6"/>
    <w:rsid w:val="005A2677"/>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5A2677"/>
    <w:rPr>
      <w:rFonts w:ascii="Calibri" w:eastAsia="Times New Roman" w:hAnsi="Calibri" w:cs="Times New Roman"/>
      <w:sz w:val="24"/>
      <w:szCs w:val="24"/>
    </w:rPr>
  </w:style>
  <w:style w:type="paragraph" w:styleId="ListParagraph">
    <w:name w:val="List Paragraph"/>
    <w:basedOn w:val="Normal"/>
    <w:uiPriority w:val="34"/>
    <w:qFormat/>
    <w:rsid w:val="005A2677"/>
    <w:pPr>
      <w:ind w:left="720"/>
      <w:contextualSpacing/>
    </w:pPr>
  </w:style>
  <w:style w:type="table" w:styleId="TableGrid">
    <w:name w:val="Table Grid"/>
    <w:basedOn w:val="TableNormal"/>
    <w:rsid w:val="005A26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2677"/>
    <w:rPr>
      <w:color w:val="0000FF"/>
      <w:u w:val="single"/>
    </w:rPr>
  </w:style>
  <w:style w:type="paragraph" w:styleId="NormalWeb">
    <w:name w:val="Normal (Web)"/>
    <w:basedOn w:val="Normal"/>
    <w:rsid w:val="005A26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A2677"/>
    <w:rPr>
      <w:b/>
      <w:bCs/>
    </w:rPr>
  </w:style>
  <w:style w:type="paragraph" w:styleId="Footer">
    <w:name w:val="footer"/>
    <w:basedOn w:val="Normal"/>
    <w:link w:val="FooterChar"/>
    <w:rsid w:val="005A2677"/>
    <w:pPr>
      <w:tabs>
        <w:tab w:val="center" w:pos="4320"/>
        <w:tab w:val="right" w:pos="8640"/>
      </w:tabs>
    </w:pPr>
  </w:style>
  <w:style w:type="character" w:customStyle="1" w:styleId="FooterChar">
    <w:name w:val="Footer Char"/>
    <w:basedOn w:val="DefaultParagraphFont"/>
    <w:link w:val="Footer"/>
    <w:rsid w:val="005A2677"/>
    <w:rPr>
      <w:rFonts w:ascii="Calibri" w:eastAsia="Calibri" w:hAnsi="Calibri" w:cs="Times New Roman"/>
    </w:rPr>
  </w:style>
  <w:style w:type="character" w:styleId="PageNumber">
    <w:name w:val="page number"/>
    <w:basedOn w:val="DefaultParagraphFont"/>
    <w:rsid w:val="005A2677"/>
  </w:style>
  <w:style w:type="paragraph" w:customStyle="1" w:styleId="pj1">
    <w:name w:val="pj1"/>
    <w:basedOn w:val="Normal"/>
    <w:rsid w:val="005A2677"/>
    <w:pPr>
      <w:spacing w:after="0" w:line="240" w:lineRule="auto"/>
      <w:jc w:val="both"/>
    </w:pPr>
    <w:rPr>
      <w:rFonts w:ascii="Times New Roman" w:eastAsia="Times New Roman" w:hAnsi="Times New Roman"/>
      <w:sz w:val="24"/>
      <w:szCs w:val="24"/>
    </w:rPr>
  </w:style>
  <w:style w:type="character" w:styleId="CommentReference">
    <w:name w:val="annotation reference"/>
    <w:basedOn w:val="DefaultParagraphFont"/>
    <w:rsid w:val="005A2677"/>
    <w:rPr>
      <w:sz w:val="16"/>
      <w:szCs w:val="16"/>
    </w:rPr>
  </w:style>
  <w:style w:type="paragraph" w:styleId="CommentText">
    <w:name w:val="annotation text"/>
    <w:basedOn w:val="Normal"/>
    <w:link w:val="CommentTextChar"/>
    <w:rsid w:val="005A2677"/>
    <w:rPr>
      <w:sz w:val="20"/>
      <w:szCs w:val="20"/>
    </w:rPr>
  </w:style>
  <w:style w:type="character" w:customStyle="1" w:styleId="CommentTextChar">
    <w:name w:val="Comment Text Char"/>
    <w:basedOn w:val="DefaultParagraphFont"/>
    <w:link w:val="CommentText"/>
    <w:rsid w:val="005A2677"/>
    <w:rPr>
      <w:rFonts w:ascii="Calibri" w:eastAsia="Calibri" w:hAnsi="Calibri" w:cs="Times New Roman"/>
      <w:sz w:val="20"/>
      <w:szCs w:val="20"/>
    </w:rPr>
  </w:style>
  <w:style w:type="paragraph" w:styleId="CommentSubject">
    <w:name w:val="annotation subject"/>
    <w:basedOn w:val="CommentText"/>
    <w:next w:val="CommentText"/>
    <w:link w:val="CommentSubjectChar"/>
    <w:rsid w:val="005A2677"/>
    <w:rPr>
      <w:b/>
      <w:bCs/>
    </w:rPr>
  </w:style>
  <w:style w:type="character" w:customStyle="1" w:styleId="CommentSubjectChar">
    <w:name w:val="Comment Subject Char"/>
    <w:basedOn w:val="CommentTextChar"/>
    <w:link w:val="CommentSubject"/>
    <w:rsid w:val="005A2677"/>
    <w:rPr>
      <w:rFonts w:ascii="Calibri" w:eastAsia="Calibri" w:hAnsi="Calibri" w:cs="Times New Roman"/>
      <w:b/>
      <w:bCs/>
      <w:sz w:val="20"/>
      <w:szCs w:val="20"/>
    </w:rPr>
  </w:style>
  <w:style w:type="paragraph" w:styleId="BalloonText">
    <w:name w:val="Balloon Text"/>
    <w:basedOn w:val="Normal"/>
    <w:link w:val="BalloonTextChar"/>
    <w:rsid w:val="005A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A2677"/>
    <w:rPr>
      <w:rFonts w:ascii="Tahoma" w:eastAsia="Calibri" w:hAnsi="Tahoma" w:cs="Tahoma"/>
      <w:sz w:val="16"/>
      <w:szCs w:val="16"/>
    </w:rPr>
  </w:style>
  <w:style w:type="paragraph" w:customStyle="1" w:styleId="OmniPage4">
    <w:name w:val="OmniPage #4"/>
    <w:basedOn w:val="Normal"/>
    <w:rsid w:val="005A2677"/>
    <w:pPr>
      <w:spacing w:after="0" w:line="240" w:lineRule="auto"/>
      <w:ind w:left="2580"/>
    </w:pPr>
    <w:rPr>
      <w:rFonts w:ascii="Times New Roman" w:eastAsia="Times New Roman" w:hAnsi="Times New Roman"/>
      <w:noProof/>
      <w:sz w:val="20"/>
      <w:szCs w:val="20"/>
    </w:rPr>
  </w:style>
  <w:style w:type="paragraph" w:styleId="BodyText">
    <w:name w:val="Body Text"/>
    <w:basedOn w:val="Normal"/>
    <w:link w:val="BodyTextChar"/>
    <w:rsid w:val="005A2677"/>
    <w:pPr>
      <w:tabs>
        <w:tab w:val="left" w:pos="432"/>
      </w:tabs>
      <w:spacing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5A2677"/>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5A2677"/>
    <w:pPr>
      <w:tabs>
        <w:tab w:val="center" w:pos="4680"/>
        <w:tab w:val="right" w:pos="9360"/>
      </w:tabs>
    </w:pPr>
  </w:style>
  <w:style w:type="character" w:customStyle="1" w:styleId="HeaderChar">
    <w:name w:val="Header Char"/>
    <w:basedOn w:val="DefaultParagraphFont"/>
    <w:link w:val="Header"/>
    <w:uiPriority w:val="99"/>
    <w:semiHidden/>
    <w:rsid w:val="005A2677"/>
    <w:rPr>
      <w:rFonts w:ascii="Calibri" w:eastAsia="Calibri" w:hAnsi="Calibri" w:cs="Times New Roman"/>
    </w:rPr>
  </w:style>
  <w:style w:type="paragraph" w:styleId="NoSpacing">
    <w:name w:val="No Spacing"/>
    <w:uiPriority w:val="1"/>
    <w:qFormat/>
    <w:rsid w:val="005A2677"/>
    <w:pPr>
      <w:spacing w:after="0" w:line="240" w:lineRule="auto"/>
    </w:pPr>
    <w:rPr>
      <w:rFonts w:ascii="Calibri" w:eastAsia="Calibri" w:hAnsi="Calibri" w:cs="Times New Roman"/>
    </w:rPr>
  </w:style>
  <w:style w:type="paragraph" w:styleId="BodyText3">
    <w:name w:val="Body Text 3"/>
    <w:basedOn w:val="Normal"/>
    <w:link w:val="BodyText3Char"/>
    <w:rsid w:val="005A2677"/>
    <w:pPr>
      <w:spacing w:after="120"/>
    </w:pPr>
    <w:rPr>
      <w:sz w:val="16"/>
      <w:szCs w:val="16"/>
    </w:rPr>
  </w:style>
  <w:style w:type="character" w:customStyle="1" w:styleId="BodyText3Char">
    <w:name w:val="Body Text 3 Char"/>
    <w:basedOn w:val="DefaultParagraphFont"/>
    <w:link w:val="BodyText3"/>
    <w:rsid w:val="005A2677"/>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ummies.com/how-to/content/how-does-monetary-unit-sampling-work.html" TargetMode="External"/><Relationship Id="rId18" Type="http://schemas.openxmlformats.org/officeDocument/2006/relationships/hyperlink" Target="http://www.referenceforbusiness.com/encyclopedia/Kor-Man/Management.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referenceforbusiness.com/encyclopedia/Cos-Des/Debt.html" TargetMode="External"/><Relationship Id="rId7" Type="http://schemas.openxmlformats.org/officeDocument/2006/relationships/endnotes" Target="endnotes.xml"/><Relationship Id="rId12" Type="http://schemas.openxmlformats.org/officeDocument/2006/relationships/hyperlink" Target="http://www.dummies.com/how-to/content/how-does-monetary-unit-sampling-work.html" TargetMode="External"/><Relationship Id="rId17" Type="http://schemas.openxmlformats.org/officeDocument/2006/relationships/hyperlink" Target="http://www.dummies.com/how-to/content/how-does-monetary-unit-sampling-work.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ummies.com/how-to/content/how-does-monetary-unit-sampling-work.html" TargetMode="External"/><Relationship Id="rId20" Type="http://schemas.openxmlformats.org/officeDocument/2006/relationships/hyperlink" Target="http://www.referenceforbusiness.com/encyclopedia/Cos-Des/Credi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ummies.com/how-to/content/how-does-monetary-unit-sampling-work.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ummies.com/how-to/content/how-does-monetary-unit-sampling-work.html" TargetMode="External"/><Relationship Id="rId23" Type="http://schemas.openxmlformats.org/officeDocument/2006/relationships/footer" Target="footer1.xml"/><Relationship Id="rId10" Type="http://schemas.openxmlformats.org/officeDocument/2006/relationships/hyperlink" Target="http://www.dummies.com/how-to/content/how-does-monetary-unit-sampling-work.html" TargetMode="External"/><Relationship Id="rId19" Type="http://schemas.openxmlformats.org/officeDocument/2006/relationships/hyperlink" Target="http://www.referenceforbusiness.com/encyclopedia/Assem-Braz/Board-of-Directors.html" TargetMode="External"/><Relationship Id="rId4" Type="http://schemas.openxmlformats.org/officeDocument/2006/relationships/settings" Target="settings.xml"/><Relationship Id="rId9" Type="http://schemas.openxmlformats.org/officeDocument/2006/relationships/hyperlink" Target="http://www.dummies.com/how-to/content/how-does-monetary-unit-sampling-work.html" TargetMode="External"/><Relationship Id="rId14" Type="http://schemas.openxmlformats.org/officeDocument/2006/relationships/hyperlink" Target="http://www.dummies.com/how-to/content/how-does-monetary-unit-sampling-work.html" TargetMode="External"/><Relationship Id="rId22" Type="http://schemas.openxmlformats.org/officeDocument/2006/relationships/hyperlink" Target="http://www.mcgill.ca/files/internalaudit/Operational_Audit_process_chart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89</Pages>
  <Words>37010</Words>
  <Characters>210963</Characters>
  <Application>Microsoft Office Word</Application>
  <DocSecurity>0</DocSecurity>
  <Lines>1758</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fire7-</cp:lastModifiedBy>
  <cp:revision>25</cp:revision>
  <dcterms:created xsi:type="dcterms:W3CDTF">2011-07-24T17:31:00Z</dcterms:created>
  <dcterms:modified xsi:type="dcterms:W3CDTF">2020-04-25T07:34:00Z</dcterms:modified>
</cp:coreProperties>
</file>