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8D2A6" w14:textId="77777777" w:rsidR="00327E53" w:rsidRPr="004A14DA" w:rsidRDefault="00327E53" w:rsidP="00327E53">
      <w:pPr>
        <w:spacing w:after="160" w:line="360" w:lineRule="auto"/>
        <w:jc w:val="center"/>
        <w:rPr>
          <w:rFonts w:ascii="Tahoma" w:eastAsiaTheme="minorHAnsi" w:hAnsi="Tahoma" w:cs="Tahoma"/>
          <w:b/>
          <w:color w:val="231F20"/>
          <w:sz w:val="24"/>
          <w:szCs w:val="24"/>
        </w:rPr>
      </w:pPr>
      <w:r w:rsidRPr="004A14DA">
        <w:rPr>
          <w:rFonts w:ascii="Tahoma" w:eastAsiaTheme="minorHAnsi" w:hAnsi="Tahoma" w:cs="Tahoma"/>
          <w:b/>
          <w:color w:val="231F20"/>
          <w:sz w:val="24"/>
          <w:szCs w:val="24"/>
        </w:rPr>
        <w:t>BONGA UNIVERSITY</w:t>
      </w:r>
    </w:p>
    <w:p w14:paraId="2295E0EE" w14:textId="77777777" w:rsidR="00327E53" w:rsidRPr="004A14DA" w:rsidRDefault="00327E53" w:rsidP="00327E53">
      <w:pPr>
        <w:spacing w:after="160" w:line="360" w:lineRule="auto"/>
        <w:jc w:val="center"/>
        <w:rPr>
          <w:rFonts w:ascii="Tahoma" w:eastAsiaTheme="minorHAnsi" w:hAnsi="Tahoma" w:cs="Tahoma"/>
          <w:b/>
          <w:color w:val="231F20"/>
          <w:sz w:val="24"/>
          <w:szCs w:val="24"/>
        </w:rPr>
      </w:pPr>
      <w:r w:rsidRPr="004A14DA">
        <w:rPr>
          <w:rFonts w:ascii="Tahoma" w:eastAsiaTheme="minorHAnsi" w:hAnsi="Tahoma" w:cs="Tahoma"/>
          <w:b/>
          <w:color w:val="231F20"/>
          <w:sz w:val="24"/>
          <w:szCs w:val="24"/>
        </w:rPr>
        <w:t>COLLEGE OF BUSINESS AND ECONOMICS</w:t>
      </w:r>
    </w:p>
    <w:p w14:paraId="6AE2CDE5" w14:textId="77777777" w:rsidR="00327E53" w:rsidRPr="004A14DA" w:rsidRDefault="00327E53" w:rsidP="00327E53">
      <w:pPr>
        <w:spacing w:after="160" w:line="360" w:lineRule="auto"/>
        <w:jc w:val="center"/>
        <w:rPr>
          <w:rFonts w:ascii="Tahoma" w:eastAsiaTheme="minorHAnsi" w:hAnsi="Tahoma" w:cs="Tahoma"/>
          <w:b/>
          <w:color w:val="231F20"/>
          <w:sz w:val="24"/>
          <w:szCs w:val="24"/>
        </w:rPr>
      </w:pPr>
      <w:r w:rsidRPr="004A14DA">
        <w:rPr>
          <w:rFonts w:ascii="Tahoma" w:eastAsiaTheme="minorHAnsi" w:hAnsi="Tahoma" w:cs="Tahoma"/>
          <w:b/>
          <w:color w:val="231F20"/>
          <w:sz w:val="24"/>
          <w:szCs w:val="24"/>
        </w:rPr>
        <w:t>DEPARTMENT OF ACCOUNTING AND FINANCE.</w:t>
      </w:r>
    </w:p>
    <w:p w14:paraId="1A01B651" w14:textId="77777777" w:rsidR="00327E53" w:rsidRPr="004A14DA" w:rsidRDefault="00327E53" w:rsidP="00327E53">
      <w:pPr>
        <w:spacing w:after="160" w:line="360" w:lineRule="auto"/>
        <w:jc w:val="center"/>
        <w:rPr>
          <w:rFonts w:ascii="Tahoma" w:eastAsiaTheme="minorHAnsi" w:hAnsi="Tahoma" w:cs="Tahoma"/>
          <w:b/>
          <w:color w:val="231F20"/>
          <w:sz w:val="24"/>
          <w:szCs w:val="24"/>
          <w:u w:val="single"/>
        </w:rPr>
      </w:pPr>
      <w:r w:rsidRPr="004A14DA">
        <w:rPr>
          <w:rFonts w:ascii="Tahoma" w:eastAsiaTheme="minorHAnsi" w:hAnsi="Tahoma" w:cs="Tahoma"/>
          <w:b/>
          <w:color w:val="231F20"/>
          <w:sz w:val="24"/>
          <w:szCs w:val="24"/>
          <w:u w:val="single"/>
        </w:rPr>
        <w:t>COURSE: COST AND MANAGEMENT ACCOUNTING II</w:t>
      </w:r>
    </w:p>
    <w:p w14:paraId="3AA8F66E" w14:textId="45F68B1F" w:rsidR="00327E53" w:rsidRPr="004A14DA" w:rsidRDefault="00327E53" w:rsidP="00327E53">
      <w:pPr>
        <w:spacing w:after="160" w:line="360" w:lineRule="auto"/>
        <w:jc w:val="center"/>
        <w:rPr>
          <w:rFonts w:ascii="Tahoma" w:eastAsiaTheme="minorHAnsi" w:hAnsi="Tahoma" w:cs="Tahoma"/>
          <w:b/>
          <w:color w:val="231F20"/>
          <w:sz w:val="24"/>
          <w:szCs w:val="24"/>
          <w:u w:val="single"/>
        </w:rPr>
      </w:pPr>
      <w:r w:rsidRPr="004A14DA">
        <w:rPr>
          <w:rFonts w:ascii="Tahoma" w:eastAsiaTheme="minorHAnsi" w:hAnsi="Tahoma" w:cs="Tahoma"/>
          <w:b/>
          <w:color w:val="231F20"/>
          <w:sz w:val="24"/>
          <w:szCs w:val="24"/>
          <w:u w:val="single"/>
        </w:rPr>
        <w:t>WORK SHEET III</w:t>
      </w:r>
    </w:p>
    <w:p w14:paraId="622B25D8" w14:textId="17DB3533" w:rsidR="00B46E68" w:rsidRPr="004A14DA" w:rsidRDefault="00B46E68" w:rsidP="00B46E68">
      <w:pPr>
        <w:pStyle w:val="ListParagraph"/>
        <w:numPr>
          <w:ilvl w:val="0"/>
          <w:numId w:val="7"/>
        </w:numPr>
        <w:spacing w:line="275" w:lineRule="exact"/>
        <w:rPr>
          <w:rFonts w:ascii="Tahoma" w:hAnsi="Tahoma" w:cs="Tahoma"/>
          <w:color w:val="000000"/>
          <w:sz w:val="24"/>
          <w:szCs w:val="24"/>
          <w:lang w:val="ru-RU"/>
        </w:rPr>
      </w:pPr>
      <w:r w:rsidRPr="004A14DA">
        <w:rPr>
          <w:rFonts w:ascii="Tahoma" w:hAnsi="Tahoma" w:cs="Tahoma"/>
          <w:color w:val="000000"/>
          <w:sz w:val="24"/>
          <w:szCs w:val="24"/>
          <w:lang w:val="ru-RU"/>
        </w:rPr>
        <w:t>The standards for product F28 call for 2.7 pounds of a raw material that costs $16.50</w:t>
      </w:r>
      <w:r w:rsidRPr="004A14DA">
        <w:rPr>
          <w:rFonts w:ascii="Tahoma" w:hAnsi="Tahoma" w:cs="Tahoma"/>
          <w:color w:val="000000"/>
          <w:sz w:val="24"/>
          <w:szCs w:val="24"/>
        </w:rPr>
        <w:t xml:space="preserve"> </w:t>
      </w:r>
      <w:r w:rsidRPr="004A14DA">
        <w:rPr>
          <w:rFonts w:ascii="Tahoma" w:hAnsi="Tahoma" w:cs="Tahoma"/>
          <w:color w:val="000000"/>
          <w:sz w:val="24"/>
          <w:szCs w:val="24"/>
          <w:lang w:val="ru-RU"/>
        </w:rPr>
        <w:t>per pound. Last month, 4,100 pounds of the raw material were purchased for $70,520.</w:t>
      </w:r>
      <w:r w:rsidRPr="004A14DA">
        <w:rPr>
          <w:rFonts w:ascii="Tahoma" w:hAnsi="Tahoma" w:cs="Tahoma"/>
          <w:color w:val="000000"/>
          <w:sz w:val="24"/>
          <w:szCs w:val="24"/>
        </w:rPr>
        <w:t xml:space="preserve"> </w:t>
      </w:r>
      <w:r w:rsidRPr="004A14DA">
        <w:rPr>
          <w:rFonts w:ascii="Tahoma" w:hAnsi="Tahoma" w:cs="Tahoma"/>
          <w:color w:val="000000"/>
          <w:sz w:val="24"/>
          <w:szCs w:val="24"/>
          <w:lang w:val="ru-RU"/>
        </w:rPr>
        <w:t>The actual output of the month was 1,300 units of product F28. A total of 3,500</w:t>
      </w:r>
      <w:r w:rsidRPr="004A14DA">
        <w:rPr>
          <w:rFonts w:ascii="Tahoma" w:hAnsi="Tahoma" w:cs="Tahoma"/>
          <w:color w:val="000000"/>
          <w:sz w:val="24"/>
          <w:szCs w:val="24"/>
        </w:rPr>
        <w:t xml:space="preserve"> </w:t>
      </w:r>
      <w:r w:rsidRPr="004A14DA">
        <w:rPr>
          <w:rFonts w:ascii="Tahoma" w:hAnsi="Tahoma" w:cs="Tahoma"/>
          <w:color w:val="000000"/>
          <w:sz w:val="24"/>
          <w:szCs w:val="24"/>
          <w:lang w:val="ru-RU"/>
        </w:rPr>
        <w:t>pounds of the raw material were used to produce this output.</w:t>
      </w:r>
    </w:p>
    <w:p w14:paraId="3C5732BB" w14:textId="00364928" w:rsidR="00B46E68" w:rsidRPr="004A14DA" w:rsidRDefault="00B46E68" w:rsidP="00B46E68">
      <w:pPr>
        <w:spacing w:line="275" w:lineRule="exact"/>
        <w:rPr>
          <w:rFonts w:ascii="Tahoma" w:hAnsi="Tahoma" w:cs="Tahoma"/>
          <w:b/>
          <w:color w:val="000000"/>
          <w:sz w:val="24"/>
          <w:szCs w:val="24"/>
          <w:lang w:val="ru-RU"/>
        </w:rPr>
      </w:pPr>
      <w:r w:rsidRPr="004A14DA">
        <w:rPr>
          <w:rFonts w:ascii="Tahoma" w:hAnsi="Tahoma" w:cs="Tahoma"/>
          <w:b/>
          <w:color w:val="000000"/>
          <w:sz w:val="24"/>
          <w:szCs w:val="24"/>
          <w:lang w:val="ru-RU"/>
        </w:rPr>
        <w:t>Required:</w:t>
      </w:r>
    </w:p>
    <w:p w14:paraId="3F7010D6" w14:textId="77777777" w:rsidR="008B06E8" w:rsidRPr="004A14DA" w:rsidRDefault="00B46E68" w:rsidP="00B46E68">
      <w:pPr>
        <w:pStyle w:val="ListParagraph"/>
        <w:numPr>
          <w:ilvl w:val="0"/>
          <w:numId w:val="8"/>
        </w:numPr>
        <w:spacing w:line="275" w:lineRule="exact"/>
        <w:rPr>
          <w:rFonts w:ascii="Tahoma" w:hAnsi="Tahoma" w:cs="Tahoma"/>
          <w:color w:val="000000"/>
          <w:sz w:val="24"/>
          <w:szCs w:val="24"/>
          <w:lang w:val="ru-RU"/>
        </w:rPr>
      </w:pPr>
      <w:r w:rsidRPr="004A14DA">
        <w:rPr>
          <w:rFonts w:ascii="Tahoma" w:hAnsi="Tahoma" w:cs="Tahoma"/>
          <w:color w:val="000000"/>
          <w:sz w:val="24"/>
          <w:szCs w:val="24"/>
          <w:lang w:val="ru-RU"/>
        </w:rPr>
        <w:t>What is the materials price variance for the month?</w:t>
      </w:r>
    </w:p>
    <w:p w14:paraId="2CF72B69" w14:textId="6906A836" w:rsidR="00B46E68" w:rsidRPr="004A14DA" w:rsidRDefault="00B46E68" w:rsidP="00B46E68">
      <w:pPr>
        <w:pStyle w:val="ListParagraph"/>
        <w:numPr>
          <w:ilvl w:val="0"/>
          <w:numId w:val="8"/>
        </w:numPr>
        <w:spacing w:line="275" w:lineRule="exact"/>
        <w:rPr>
          <w:rFonts w:ascii="Tahoma" w:hAnsi="Tahoma" w:cs="Tahoma"/>
          <w:color w:val="000000"/>
          <w:sz w:val="24"/>
          <w:szCs w:val="24"/>
          <w:lang w:val="ru-RU"/>
        </w:rPr>
      </w:pPr>
      <w:r w:rsidRPr="004A14DA">
        <w:rPr>
          <w:rFonts w:ascii="Tahoma" w:hAnsi="Tahoma" w:cs="Tahoma"/>
          <w:color w:val="000000"/>
          <w:sz w:val="24"/>
          <w:szCs w:val="24"/>
          <w:lang w:val="ru-RU"/>
        </w:rPr>
        <w:t>What is the materials quantity variance for the month?</w:t>
      </w:r>
    </w:p>
    <w:p w14:paraId="56C5D853" w14:textId="1517C53D" w:rsidR="00D949D0" w:rsidRPr="004A14DA" w:rsidRDefault="00D949D0" w:rsidP="00B46E68">
      <w:pPr>
        <w:pStyle w:val="ListParagraph"/>
        <w:numPr>
          <w:ilvl w:val="0"/>
          <w:numId w:val="7"/>
        </w:numPr>
        <w:autoSpaceDE w:val="0"/>
        <w:autoSpaceDN w:val="0"/>
        <w:adjustRightInd w:val="0"/>
        <w:spacing w:line="360" w:lineRule="auto"/>
        <w:jc w:val="both"/>
        <w:rPr>
          <w:rFonts w:ascii="Tahoma" w:hAnsi="Tahoma" w:cs="Tahoma"/>
          <w:sz w:val="24"/>
          <w:szCs w:val="24"/>
        </w:rPr>
      </w:pPr>
      <w:r w:rsidRPr="004A14DA">
        <w:rPr>
          <w:rFonts w:ascii="Tahoma" w:hAnsi="Tahoma" w:cs="Tahoma"/>
          <w:sz w:val="24"/>
          <w:szCs w:val="24"/>
        </w:rPr>
        <w:t>Poly Containers makes 300-gallon plastic water tanks for a variety of commercial uses. The standard per unit material, labor, and overhead costs are as follows:</w:t>
      </w:r>
    </w:p>
    <w:p w14:paraId="7F08CEE0" w14:textId="1011C0DF" w:rsidR="00D949D0" w:rsidRPr="004A14DA" w:rsidRDefault="00D949D0" w:rsidP="00D949D0">
      <w:pPr>
        <w:autoSpaceDE w:val="0"/>
        <w:autoSpaceDN w:val="0"/>
        <w:adjustRightInd w:val="0"/>
        <w:spacing w:line="360" w:lineRule="auto"/>
        <w:rPr>
          <w:rFonts w:ascii="Tahoma" w:hAnsi="Tahoma" w:cs="Tahoma"/>
          <w:sz w:val="24"/>
          <w:szCs w:val="24"/>
        </w:rPr>
      </w:pPr>
      <w:r w:rsidRPr="004A14DA">
        <w:rPr>
          <w:rFonts w:ascii="Tahoma" w:hAnsi="Tahoma" w:cs="Tahoma"/>
          <w:sz w:val="24"/>
          <w:szCs w:val="24"/>
        </w:rPr>
        <w:t xml:space="preserve">        Direct material: 80 pounds @ Br.2                                                          Br.160</w:t>
      </w:r>
    </w:p>
    <w:p w14:paraId="0FF568B4" w14:textId="5D48CA2E" w:rsidR="00D949D0" w:rsidRPr="004A14DA" w:rsidRDefault="00D949D0" w:rsidP="00D949D0">
      <w:pPr>
        <w:autoSpaceDE w:val="0"/>
        <w:autoSpaceDN w:val="0"/>
        <w:adjustRightInd w:val="0"/>
        <w:spacing w:line="360" w:lineRule="auto"/>
        <w:rPr>
          <w:rFonts w:ascii="Tahoma" w:hAnsi="Tahoma" w:cs="Tahoma"/>
          <w:sz w:val="24"/>
          <w:szCs w:val="24"/>
        </w:rPr>
      </w:pPr>
      <w:r w:rsidRPr="004A14DA">
        <w:rPr>
          <w:rFonts w:ascii="Tahoma" w:hAnsi="Tahoma" w:cs="Tahoma"/>
          <w:sz w:val="24"/>
          <w:szCs w:val="24"/>
        </w:rPr>
        <w:t xml:space="preserve">     </w:t>
      </w:r>
      <w:r w:rsidR="00327E53" w:rsidRPr="004A14DA">
        <w:rPr>
          <w:rFonts w:ascii="Tahoma" w:hAnsi="Tahoma" w:cs="Tahoma"/>
          <w:sz w:val="24"/>
          <w:szCs w:val="24"/>
        </w:rPr>
        <w:t xml:space="preserve"> </w:t>
      </w:r>
      <w:r w:rsidRPr="004A14DA">
        <w:rPr>
          <w:rFonts w:ascii="Tahoma" w:hAnsi="Tahoma" w:cs="Tahoma"/>
          <w:sz w:val="24"/>
          <w:szCs w:val="24"/>
        </w:rPr>
        <w:t xml:space="preserve">  Direct labor: 1.25 hours @ Br.16 per hour                                                    20</w:t>
      </w:r>
    </w:p>
    <w:p w14:paraId="54BE88A6" w14:textId="7F403879" w:rsidR="00D949D0" w:rsidRPr="004A14DA" w:rsidRDefault="00D949D0" w:rsidP="00D949D0">
      <w:pPr>
        <w:autoSpaceDE w:val="0"/>
        <w:autoSpaceDN w:val="0"/>
        <w:adjustRightInd w:val="0"/>
        <w:spacing w:line="360" w:lineRule="auto"/>
        <w:rPr>
          <w:rFonts w:ascii="Tahoma" w:hAnsi="Tahoma" w:cs="Tahoma"/>
          <w:sz w:val="24"/>
          <w:szCs w:val="24"/>
        </w:rPr>
      </w:pPr>
      <w:r w:rsidRPr="004A14DA">
        <w:rPr>
          <w:rFonts w:ascii="Tahoma" w:hAnsi="Tahoma" w:cs="Tahoma"/>
          <w:sz w:val="24"/>
          <w:szCs w:val="24"/>
        </w:rPr>
        <w:t xml:space="preserve">       </w:t>
      </w:r>
      <w:r w:rsidR="00327E53" w:rsidRPr="004A14DA">
        <w:rPr>
          <w:rFonts w:ascii="Tahoma" w:hAnsi="Tahoma" w:cs="Tahoma"/>
          <w:sz w:val="24"/>
          <w:szCs w:val="24"/>
        </w:rPr>
        <w:t xml:space="preserve"> </w:t>
      </w:r>
      <w:r w:rsidRPr="004A14DA">
        <w:rPr>
          <w:rFonts w:ascii="Tahoma" w:hAnsi="Tahoma" w:cs="Tahoma"/>
          <w:sz w:val="24"/>
          <w:szCs w:val="24"/>
        </w:rPr>
        <w:t xml:space="preserve"> Variable overhead: 30 minutes of machine time @ Br.50.00 per hour          </w:t>
      </w:r>
      <w:r w:rsidR="00327E53" w:rsidRPr="004A14DA">
        <w:rPr>
          <w:rFonts w:ascii="Tahoma" w:hAnsi="Tahoma" w:cs="Tahoma"/>
          <w:sz w:val="24"/>
          <w:szCs w:val="24"/>
        </w:rPr>
        <w:t xml:space="preserve"> </w:t>
      </w:r>
      <w:r w:rsidRPr="004A14DA">
        <w:rPr>
          <w:rFonts w:ascii="Tahoma" w:hAnsi="Tahoma" w:cs="Tahoma"/>
          <w:sz w:val="24"/>
          <w:szCs w:val="24"/>
        </w:rPr>
        <w:t>25</w:t>
      </w:r>
    </w:p>
    <w:p w14:paraId="3BE56850" w14:textId="64282CD7" w:rsidR="00D949D0" w:rsidRPr="004A14DA" w:rsidRDefault="00D949D0" w:rsidP="00327E53">
      <w:pPr>
        <w:autoSpaceDE w:val="0"/>
        <w:autoSpaceDN w:val="0"/>
        <w:adjustRightInd w:val="0"/>
        <w:spacing w:line="360" w:lineRule="auto"/>
        <w:rPr>
          <w:rFonts w:ascii="Tahoma" w:hAnsi="Tahoma" w:cs="Tahoma"/>
          <w:sz w:val="24"/>
          <w:szCs w:val="24"/>
        </w:rPr>
      </w:pPr>
      <w:r w:rsidRPr="004A14DA">
        <w:rPr>
          <w:rFonts w:ascii="Tahoma" w:hAnsi="Tahoma" w:cs="Tahoma"/>
          <w:sz w:val="24"/>
          <w:szCs w:val="24"/>
        </w:rPr>
        <w:t xml:space="preserve">        Fixed overhead: 30 minutes of machine time @ Br.40.00 per hour              20       </w:t>
      </w:r>
    </w:p>
    <w:p w14:paraId="2175235B" w14:textId="7167A6B0" w:rsidR="00D949D0" w:rsidRPr="004A14DA" w:rsidRDefault="00D949D0" w:rsidP="00D949D0">
      <w:pPr>
        <w:autoSpaceDE w:val="0"/>
        <w:autoSpaceDN w:val="0"/>
        <w:adjustRightInd w:val="0"/>
        <w:spacing w:line="360" w:lineRule="auto"/>
        <w:jc w:val="both"/>
        <w:rPr>
          <w:rFonts w:ascii="Tahoma" w:hAnsi="Tahoma" w:cs="Tahoma"/>
          <w:sz w:val="24"/>
          <w:szCs w:val="24"/>
        </w:rPr>
      </w:pPr>
      <w:r w:rsidRPr="004A14DA">
        <w:rPr>
          <w:rFonts w:ascii="Tahoma" w:hAnsi="Tahoma" w:cs="Tahoma"/>
          <w:sz w:val="24"/>
          <w:szCs w:val="24"/>
        </w:rPr>
        <w:t xml:space="preserve">The overhead application rates were developed using a practical capacity of 6,000 units per year. Production is assumed to occur evenly throughout the year. During May 2001, the company produced 525 tanks. Actual data for May 2001 </w:t>
      </w:r>
      <w:proofErr w:type="gramStart"/>
      <w:r w:rsidRPr="004A14DA">
        <w:rPr>
          <w:rFonts w:ascii="Tahoma" w:hAnsi="Tahoma" w:cs="Tahoma"/>
          <w:sz w:val="24"/>
          <w:szCs w:val="24"/>
        </w:rPr>
        <w:t>are</w:t>
      </w:r>
      <w:proofErr w:type="gramEnd"/>
      <w:r w:rsidRPr="004A14DA">
        <w:rPr>
          <w:rFonts w:ascii="Tahoma" w:hAnsi="Tahoma" w:cs="Tahoma"/>
          <w:sz w:val="24"/>
          <w:szCs w:val="24"/>
        </w:rPr>
        <w:t xml:space="preserve"> as follows:</w:t>
      </w:r>
    </w:p>
    <w:p w14:paraId="25DA2DE8" w14:textId="77777777" w:rsidR="00D949D0" w:rsidRPr="004A14DA" w:rsidRDefault="00D949D0" w:rsidP="00D949D0">
      <w:pPr>
        <w:autoSpaceDE w:val="0"/>
        <w:autoSpaceDN w:val="0"/>
        <w:adjustRightInd w:val="0"/>
        <w:spacing w:line="360" w:lineRule="auto"/>
        <w:jc w:val="both"/>
        <w:rPr>
          <w:rFonts w:ascii="Tahoma" w:hAnsi="Tahoma" w:cs="Tahoma"/>
          <w:sz w:val="24"/>
          <w:szCs w:val="24"/>
        </w:rPr>
      </w:pPr>
      <w:r w:rsidRPr="004A14DA">
        <w:rPr>
          <w:rFonts w:ascii="Tahoma" w:hAnsi="Tahoma" w:cs="Tahoma"/>
          <w:sz w:val="24"/>
          <w:szCs w:val="24"/>
        </w:rPr>
        <w:t xml:space="preserve">                         Direct material purchased: 46,000 pounds @ Br.1.92 per pound</w:t>
      </w:r>
    </w:p>
    <w:p w14:paraId="3E1FDA93" w14:textId="77777777" w:rsidR="00D949D0" w:rsidRPr="004A14DA" w:rsidRDefault="00D949D0" w:rsidP="00D949D0">
      <w:pPr>
        <w:autoSpaceDE w:val="0"/>
        <w:autoSpaceDN w:val="0"/>
        <w:adjustRightInd w:val="0"/>
        <w:spacing w:line="360" w:lineRule="auto"/>
        <w:jc w:val="both"/>
        <w:rPr>
          <w:rFonts w:ascii="Tahoma" w:hAnsi="Tahoma" w:cs="Tahoma"/>
          <w:sz w:val="24"/>
          <w:szCs w:val="24"/>
        </w:rPr>
      </w:pPr>
      <w:r w:rsidRPr="004A14DA">
        <w:rPr>
          <w:rFonts w:ascii="Tahoma" w:hAnsi="Tahoma" w:cs="Tahoma"/>
          <w:sz w:val="24"/>
          <w:szCs w:val="24"/>
        </w:rPr>
        <w:t xml:space="preserve">                         Direct material used: 43,050 pounds (all from May’s purchases)</w:t>
      </w:r>
    </w:p>
    <w:p w14:paraId="67110334" w14:textId="77777777" w:rsidR="00D949D0" w:rsidRPr="004A14DA" w:rsidRDefault="00D949D0" w:rsidP="00D949D0">
      <w:pPr>
        <w:autoSpaceDE w:val="0"/>
        <w:autoSpaceDN w:val="0"/>
        <w:adjustRightInd w:val="0"/>
        <w:spacing w:line="360" w:lineRule="auto"/>
        <w:jc w:val="both"/>
        <w:rPr>
          <w:rFonts w:ascii="Tahoma" w:hAnsi="Tahoma" w:cs="Tahoma"/>
          <w:sz w:val="24"/>
          <w:szCs w:val="24"/>
        </w:rPr>
      </w:pPr>
      <w:r w:rsidRPr="004A14DA">
        <w:rPr>
          <w:rFonts w:ascii="Tahoma" w:hAnsi="Tahoma" w:cs="Tahoma"/>
          <w:sz w:val="24"/>
          <w:szCs w:val="24"/>
        </w:rPr>
        <w:t xml:space="preserve">                        Total labor cost: Br.10, 988.25 for 682.5 hours</w:t>
      </w:r>
    </w:p>
    <w:p w14:paraId="12B4DEE0" w14:textId="77777777" w:rsidR="00D949D0" w:rsidRPr="004A14DA" w:rsidRDefault="00D949D0" w:rsidP="00D949D0">
      <w:pPr>
        <w:autoSpaceDE w:val="0"/>
        <w:autoSpaceDN w:val="0"/>
        <w:adjustRightInd w:val="0"/>
        <w:spacing w:line="360" w:lineRule="auto"/>
        <w:jc w:val="both"/>
        <w:rPr>
          <w:rFonts w:ascii="Tahoma" w:hAnsi="Tahoma" w:cs="Tahoma"/>
          <w:sz w:val="24"/>
          <w:szCs w:val="24"/>
        </w:rPr>
      </w:pPr>
      <w:r w:rsidRPr="004A14DA">
        <w:rPr>
          <w:rFonts w:ascii="Tahoma" w:hAnsi="Tahoma" w:cs="Tahoma"/>
          <w:sz w:val="24"/>
          <w:szCs w:val="24"/>
        </w:rPr>
        <w:t xml:space="preserve">                        Variable overhead incurred: Br.13, 770 for 270 hours of machine time</w:t>
      </w:r>
    </w:p>
    <w:p w14:paraId="3FD6E9F4" w14:textId="77777777" w:rsidR="00D949D0" w:rsidRPr="004A14DA" w:rsidRDefault="00D949D0" w:rsidP="00D949D0">
      <w:pPr>
        <w:autoSpaceDE w:val="0"/>
        <w:autoSpaceDN w:val="0"/>
        <w:adjustRightInd w:val="0"/>
        <w:spacing w:line="360" w:lineRule="auto"/>
        <w:jc w:val="both"/>
        <w:rPr>
          <w:rFonts w:ascii="Tahoma" w:hAnsi="Tahoma" w:cs="Tahoma"/>
          <w:sz w:val="24"/>
          <w:szCs w:val="24"/>
        </w:rPr>
      </w:pPr>
      <w:r w:rsidRPr="004A14DA">
        <w:rPr>
          <w:rFonts w:ascii="Tahoma" w:hAnsi="Tahoma" w:cs="Tahoma"/>
          <w:sz w:val="24"/>
          <w:szCs w:val="24"/>
        </w:rPr>
        <w:t xml:space="preserve">                        Fixed overhead incurred: Br.10, 600 for 270 hours of machine time</w:t>
      </w:r>
    </w:p>
    <w:p w14:paraId="32DA006C" w14:textId="77777777" w:rsidR="00D949D0" w:rsidRPr="004A14DA" w:rsidRDefault="00D949D0" w:rsidP="00D949D0">
      <w:pPr>
        <w:autoSpaceDE w:val="0"/>
        <w:autoSpaceDN w:val="0"/>
        <w:adjustRightInd w:val="0"/>
        <w:spacing w:line="360" w:lineRule="auto"/>
        <w:jc w:val="both"/>
        <w:rPr>
          <w:rFonts w:ascii="Tahoma" w:hAnsi="Tahoma" w:cs="Tahoma"/>
          <w:sz w:val="24"/>
          <w:szCs w:val="24"/>
        </w:rPr>
      </w:pPr>
      <w:r w:rsidRPr="004A14DA">
        <w:rPr>
          <w:rFonts w:ascii="Tahoma" w:hAnsi="Tahoma" w:cs="Tahoma"/>
          <w:b/>
          <w:sz w:val="24"/>
          <w:szCs w:val="24"/>
        </w:rPr>
        <w:t>Required:</w:t>
      </w:r>
      <w:r w:rsidRPr="004A14DA">
        <w:rPr>
          <w:rFonts w:ascii="Tahoma" w:hAnsi="Tahoma" w:cs="Tahoma"/>
          <w:sz w:val="24"/>
          <w:szCs w:val="24"/>
        </w:rPr>
        <w:t xml:space="preserve"> Calculate the following:</w:t>
      </w:r>
    </w:p>
    <w:p w14:paraId="00CCA12F" w14:textId="77777777" w:rsidR="00D949D0" w:rsidRPr="004A14DA" w:rsidRDefault="00D949D0" w:rsidP="00D949D0">
      <w:pPr>
        <w:pStyle w:val="ListParagraph"/>
        <w:numPr>
          <w:ilvl w:val="0"/>
          <w:numId w:val="2"/>
        </w:numPr>
        <w:autoSpaceDE w:val="0"/>
        <w:autoSpaceDN w:val="0"/>
        <w:adjustRightInd w:val="0"/>
        <w:spacing w:line="360" w:lineRule="auto"/>
        <w:jc w:val="both"/>
        <w:rPr>
          <w:rFonts w:ascii="Tahoma" w:hAnsi="Tahoma" w:cs="Tahoma"/>
          <w:sz w:val="24"/>
          <w:szCs w:val="24"/>
        </w:rPr>
      </w:pPr>
      <w:r w:rsidRPr="004A14DA">
        <w:rPr>
          <w:rFonts w:ascii="Tahoma" w:hAnsi="Tahoma" w:cs="Tahoma"/>
          <w:sz w:val="24"/>
          <w:szCs w:val="24"/>
        </w:rPr>
        <w:t>Material price variance based on purchases</w:t>
      </w:r>
    </w:p>
    <w:p w14:paraId="5958C21B" w14:textId="77777777" w:rsidR="00D949D0" w:rsidRPr="004A14DA" w:rsidRDefault="00D949D0" w:rsidP="00D949D0">
      <w:pPr>
        <w:pStyle w:val="ListParagraph"/>
        <w:numPr>
          <w:ilvl w:val="0"/>
          <w:numId w:val="2"/>
        </w:numPr>
        <w:autoSpaceDE w:val="0"/>
        <w:autoSpaceDN w:val="0"/>
        <w:adjustRightInd w:val="0"/>
        <w:spacing w:line="360" w:lineRule="auto"/>
        <w:jc w:val="both"/>
        <w:rPr>
          <w:rFonts w:ascii="Tahoma" w:hAnsi="Tahoma" w:cs="Tahoma"/>
          <w:sz w:val="24"/>
          <w:szCs w:val="24"/>
        </w:rPr>
      </w:pPr>
      <w:r w:rsidRPr="004A14DA">
        <w:rPr>
          <w:rFonts w:ascii="Tahoma" w:hAnsi="Tahoma" w:cs="Tahoma"/>
          <w:sz w:val="24"/>
          <w:szCs w:val="24"/>
        </w:rPr>
        <w:t>Material quantity variance</w:t>
      </w:r>
    </w:p>
    <w:p w14:paraId="2194696A" w14:textId="77777777" w:rsidR="00D949D0" w:rsidRPr="004A14DA" w:rsidRDefault="00D949D0" w:rsidP="00D949D0">
      <w:pPr>
        <w:pStyle w:val="ListParagraph"/>
        <w:numPr>
          <w:ilvl w:val="0"/>
          <w:numId w:val="2"/>
        </w:numPr>
        <w:autoSpaceDE w:val="0"/>
        <w:autoSpaceDN w:val="0"/>
        <w:adjustRightInd w:val="0"/>
        <w:spacing w:line="360" w:lineRule="auto"/>
        <w:jc w:val="both"/>
        <w:rPr>
          <w:rFonts w:ascii="Tahoma" w:hAnsi="Tahoma" w:cs="Tahoma"/>
          <w:sz w:val="24"/>
          <w:szCs w:val="24"/>
        </w:rPr>
      </w:pPr>
      <w:r w:rsidRPr="004A14DA">
        <w:rPr>
          <w:rFonts w:ascii="Tahoma" w:hAnsi="Tahoma" w:cs="Tahoma"/>
          <w:sz w:val="24"/>
          <w:szCs w:val="24"/>
        </w:rPr>
        <w:t>Labor rate variance</w:t>
      </w:r>
    </w:p>
    <w:p w14:paraId="1A3B15B3" w14:textId="77777777" w:rsidR="00D949D0" w:rsidRPr="004A14DA" w:rsidRDefault="00D949D0" w:rsidP="00D949D0">
      <w:pPr>
        <w:pStyle w:val="ListParagraph"/>
        <w:numPr>
          <w:ilvl w:val="0"/>
          <w:numId w:val="2"/>
        </w:numPr>
        <w:autoSpaceDE w:val="0"/>
        <w:autoSpaceDN w:val="0"/>
        <w:adjustRightInd w:val="0"/>
        <w:spacing w:line="360" w:lineRule="auto"/>
        <w:jc w:val="both"/>
        <w:rPr>
          <w:rFonts w:ascii="Tahoma" w:hAnsi="Tahoma" w:cs="Tahoma"/>
          <w:sz w:val="24"/>
          <w:szCs w:val="24"/>
        </w:rPr>
      </w:pPr>
      <w:r w:rsidRPr="004A14DA">
        <w:rPr>
          <w:rFonts w:ascii="Tahoma" w:hAnsi="Tahoma" w:cs="Tahoma"/>
          <w:b/>
          <w:bCs/>
          <w:sz w:val="24"/>
          <w:szCs w:val="24"/>
        </w:rPr>
        <w:lastRenderedPageBreak/>
        <w:t xml:space="preserve"> </w:t>
      </w:r>
      <w:r w:rsidRPr="004A14DA">
        <w:rPr>
          <w:rFonts w:ascii="Tahoma" w:hAnsi="Tahoma" w:cs="Tahoma"/>
          <w:sz w:val="24"/>
          <w:szCs w:val="24"/>
        </w:rPr>
        <w:t>Labor efficiency variance</w:t>
      </w:r>
    </w:p>
    <w:p w14:paraId="12C1A054" w14:textId="77777777" w:rsidR="00D949D0" w:rsidRPr="004A14DA" w:rsidRDefault="00D949D0" w:rsidP="00D949D0">
      <w:pPr>
        <w:pStyle w:val="ListParagraph"/>
        <w:numPr>
          <w:ilvl w:val="0"/>
          <w:numId w:val="2"/>
        </w:numPr>
        <w:autoSpaceDE w:val="0"/>
        <w:autoSpaceDN w:val="0"/>
        <w:adjustRightInd w:val="0"/>
        <w:spacing w:line="360" w:lineRule="auto"/>
        <w:jc w:val="both"/>
        <w:rPr>
          <w:rFonts w:ascii="Tahoma" w:hAnsi="Tahoma" w:cs="Tahoma"/>
          <w:sz w:val="24"/>
          <w:szCs w:val="24"/>
        </w:rPr>
      </w:pPr>
      <w:r w:rsidRPr="004A14DA">
        <w:rPr>
          <w:rFonts w:ascii="Tahoma" w:hAnsi="Tahoma" w:cs="Tahoma"/>
          <w:b/>
          <w:bCs/>
          <w:sz w:val="24"/>
          <w:szCs w:val="24"/>
        </w:rPr>
        <w:t xml:space="preserve"> </w:t>
      </w:r>
      <w:r w:rsidRPr="004A14DA">
        <w:rPr>
          <w:rFonts w:ascii="Tahoma" w:hAnsi="Tahoma" w:cs="Tahoma"/>
          <w:sz w:val="24"/>
          <w:szCs w:val="24"/>
        </w:rPr>
        <w:t>Variable overhead spending and efficiency variances</w:t>
      </w:r>
    </w:p>
    <w:p w14:paraId="13F43C75" w14:textId="5E1941D9" w:rsidR="009F5BA1" w:rsidRPr="004A14DA" w:rsidRDefault="00D949D0" w:rsidP="009F5BA1">
      <w:pPr>
        <w:pStyle w:val="ListParagraph"/>
        <w:numPr>
          <w:ilvl w:val="0"/>
          <w:numId w:val="2"/>
        </w:numPr>
        <w:autoSpaceDE w:val="0"/>
        <w:autoSpaceDN w:val="0"/>
        <w:adjustRightInd w:val="0"/>
        <w:spacing w:line="360" w:lineRule="auto"/>
        <w:jc w:val="both"/>
        <w:rPr>
          <w:rFonts w:ascii="Tahoma" w:hAnsi="Tahoma" w:cs="Tahoma"/>
          <w:sz w:val="24"/>
          <w:szCs w:val="24"/>
        </w:rPr>
      </w:pPr>
      <w:r w:rsidRPr="004A14DA">
        <w:rPr>
          <w:rFonts w:ascii="Tahoma" w:hAnsi="Tahoma" w:cs="Tahoma"/>
          <w:sz w:val="24"/>
          <w:szCs w:val="24"/>
        </w:rPr>
        <w:t>Fixed overhead spending and volume variances</w:t>
      </w:r>
    </w:p>
    <w:p w14:paraId="053842B1" w14:textId="77777777" w:rsidR="00327E53" w:rsidRPr="004A14DA" w:rsidRDefault="009F5BA1" w:rsidP="00B46E68">
      <w:pPr>
        <w:pStyle w:val="NoSpacing"/>
        <w:numPr>
          <w:ilvl w:val="0"/>
          <w:numId w:val="7"/>
        </w:numPr>
        <w:spacing w:line="360" w:lineRule="auto"/>
        <w:jc w:val="both"/>
        <w:rPr>
          <w:rFonts w:ascii="Tahoma" w:hAnsi="Tahoma" w:cs="Tahoma"/>
          <w:sz w:val="24"/>
          <w:szCs w:val="24"/>
        </w:rPr>
      </w:pPr>
      <w:r w:rsidRPr="004A14DA">
        <w:rPr>
          <w:rFonts w:ascii="Tahoma" w:hAnsi="Tahoma" w:cs="Tahoma"/>
          <w:sz w:val="24"/>
          <w:szCs w:val="24"/>
        </w:rPr>
        <w:t>Rock Solid Engineering Company compares actual results with a flexible budget. The standard DL rates used in the flexible budget are established each year at the time the annual plan is formulated and held constant for the entire year. The standard hours allowed for the actual output of insurance claims for April and actual results in a claims department are shown in the following schedule:</w:t>
      </w:r>
    </w:p>
    <w:p w14:paraId="0FB74446" w14:textId="52A5059C" w:rsidR="003765B7" w:rsidRPr="004A14DA" w:rsidRDefault="009F5BA1" w:rsidP="00327E53">
      <w:pPr>
        <w:pStyle w:val="NoSpacing"/>
        <w:spacing w:line="360" w:lineRule="auto"/>
        <w:jc w:val="both"/>
        <w:rPr>
          <w:rFonts w:ascii="Tahoma" w:hAnsi="Tahoma" w:cs="Tahoma"/>
          <w:sz w:val="24"/>
          <w:szCs w:val="24"/>
        </w:rPr>
      </w:pPr>
      <w:r w:rsidRPr="004A14DA">
        <w:rPr>
          <w:rFonts w:ascii="Tahoma" w:hAnsi="Tahoma" w:cs="Tahoma"/>
          <w:sz w:val="24"/>
          <w:szCs w:val="24"/>
        </w:rPr>
        <w:t xml:space="preserve"> </w:t>
      </w:r>
      <w:r w:rsidRPr="004A14DA">
        <w:rPr>
          <w:rFonts w:ascii="Tahoma" w:hAnsi="Tahoma" w:cs="Tahoma"/>
          <w:sz w:val="24"/>
          <w:szCs w:val="24"/>
          <w:u w:val="single"/>
        </w:rPr>
        <w:t>Labor Classes</w:t>
      </w:r>
      <w:r w:rsidRPr="004A14DA">
        <w:rPr>
          <w:rFonts w:ascii="Tahoma" w:hAnsi="Tahoma" w:cs="Tahoma"/>
          <w:sz w:val="24"/>
          <w:szCs w:val="24"/>
        </w:rPr>
        <w:t xml:space="preserve">   </w:t>
      </w:r>
      <w:r w:rsidRPr="004A14DA">
        <w:rPr>
          <w:rFonts w:ascii="Tahoma" w:hAnsi="Tahoma" w:cs="Tahoma"/>
          <w:sz w:val="24"/>
          <w:szCs w:val="24"/>
          <w:u w:val="single"/>
        </w:rPr>
        <w:t>Standard Rate/</w:t>
      </w:r>
      <w:proofErr w:type="spellStart"/>
      <w:r w:rsidRPr="004A14DA">
        <w:rPr>
          <w:rFonts w:ascii="Tahoma" w:hAnsi="Tahoma" w:cs="Tahoma"/>
          <w:sz w:val="24"/>
          <w:szCs w:val="24"/>
          <w:u w:val="single"/>
        </w:rPr>
        <w:t>Hrs</w:t>
      </w:r>
      <w:proofErr w:type="spellEnd"/>
      <w:r w:rsidRPr="004A14DA">
        <w:rPr>
          <w:rFonts w:ascii="Tahoma" w:hAnsi="Tahoma" w:cs="Tahoma"/>
          <w:sz w:val="24"/>
          <w:szCs w:val="24"/>
        </w:rPr>
        <w:t xml:space="preserve">   </w:t>
      </w:r>
      <w:r w:rsidRPr="004A14DA">
        <w:rPr>
          <w:rFonts w:ascii="Tahoma" w:hAnsi="Tahoma" w:cs="Tahoma"/>
          <w:sz w:val="24"/>
          <w:szCs w:val="24"/>
          <w:u w:val="single"/>
        </w:rPr>
        <w:t xml:space="preserve">Standard </w:t>
      </w:r>
      <w:proofErr w:type="spellStart"/>
      <w:r w:rsidRPr="004A14DA">
        <w:rPr>
          <w:rFonts w:ascii="Tahoma" w:hAnsi="Tahoma" w:cs="Tahoma"/>
          <w:sz w:val="24"/>
          <w:szCs w:val="24"/>
          <w:u w:val="single"/>
        </w:rPr>
        <w:t>hrs</w:t>
      </w:r>
      <w:proofErr w:type="spellEnd"/>
      <w:proofErr w:type="gramStart"/>
      <w:r w:rsidRPr="004A14DA">
        <w:rPr>
          <w:rFonts w:ascii="Tahoma" w:hAnsi="Tahoma" w:cs="Tahoma"/>
          <w:sz w:val="24"/>
          <w:szCs w:val="24"/>
        </w:rPr>
        <w:tab/>
        <w:t xml:space="preserve">  Actual</w:t>
      </w:r>
      <w:proofErr w:type="gramEnd"/>
      <w:r w:rsidR="00CB2901" w:rsidRPr="004A14DA">
        <w:rPr>
          <w:rFonts w:ascii="Tahoma" w:hAnsi="Tahoma" w:cs="Tahoma"/>
          <w:sz w:val="24"/>
          <w:szCs w:val="24"/>
        </w:rPr>
        <w:t xml:space="preserve"> </w:t>
      </w:r>
      <w:r w:rsidRPr="004A14DA">
        <w:rPr>
          <w:rFonts w:ascii="Tahoma" w:hAnsi="Tahoma" w:cs="Tahoma"/>
          <w:sz w:val="24"/>
          <w:szCs w:val="24"/>
        </w:rPr>
        <w:t xml:space="preserve">Hours </w:t>
      </w:r>
      <w:r w:rsidR="00CB2901" w:rsidRPr="004A14DA">
        <w:rPr>
          <w:rFonts w:ascii="Tahoma" w:hAnsi="Tahoma" w:cs="Tahoma"/>
          <w:sz w:val="24"/>
          <w:szCs w:val="24"/>
        </w:rPr>
        <w:t xml:space="preserve">        </w:t>
      </w:r>
      <w:r w:rsidRPr="004A14DA">
        <w:rPr>
          <w:rFonts w:ascii="Tahoma" w:hAnsi="Tahoma" w:cs="Tahoma"/>
          <w:sz w:val="24"/>
          <w:szCs w:val="24"/>
        </w:rPr>
        <w:t>Actual rate</w:t>
      </w:r>
    </w:p>
    <w:p w14:paraId="65DFF604" w14:textId="026506D3" w:rsidR="009F5BA1" w:rsidRPr="004A14DA" w:rsidRDefault="009F5BA1" w:rsidP="003765B7">
      <w:pPr>
        <w:pStyle w:val="NoSpacing"/>
        <w:spacing w:line="360" w:lineRule="auto"/>
        <w:rPr>
          <w:rFonts w:ascii="Tahoma" w:hAnsi="Tahoma" w:cs="Tahoma"/>
          <w:sz w:val="24"/>
          <w:szCs w:val="24"/>
        </w:rPr>
      </w:pPr>
      <w:r w:rsidRPr="004A14DA">
        <w:rPr>
          <w:rFonts w:ascii="Tahoma" w:hAnsi="Tahoma" w:cs="Tahoma"/>
          <w:sz w:val="24"/>
          <w:szCs w:val="24"/>
        </w:rPr>
        <w:t xml:space="preserve">Class III            Br. 8.00                         </w:t>
      </w:r>
      <w:r w:rsidR="00264C80" w:rsidRPr="004A14DA">
        <w:rPr>
          <w:rFonts w:ascii="Tahoma" w:hAnsi="Tahoma" w:cs="Tahoma"/>
          <w:sz w:val="24"/>
          <w:szCs w:val="24"/>
        </w:rPr>
        <w:t xml:space="preserve"> </w:t>
      </w:r>
      <w:r w:rsidRPr="004A14DA">
        <w:rPr>
          <w:rFonts w:ascii="Tahoma" w:hAnsi="Tahoma" w:cs="Tahoma"/>
          <w:sz w:val="24"/>
          <w:szCs w:val="24"/>
        </w:rPr>
        <w:t xml:space="preserve">500 </w:t>
      </w:r>
      <w:proofErr w:type="spellStart"/>
      <w:r w:rsidRPr="004A14DA">
        <w:rPr>
          <w:rFonts w:ascii="Tahoma" w:hAnsi="Tahoma" w:cs="Tahoma"/>
          <w:sz w:val="24"/>
          <w:szCs w:val="24"/>
        </w:rPr>
        <w:t>Hrs</w:t>
      </w:r>
      <w:proofErr w:type="spellEnd"/>
      <w:r w:rsidR="00264C80" w:rsidRPr="004A14DA">
        <w:rPr>
          <w:rFonts w:ascii="Tahoma" w:hAnsi="Tahoma" w:cs="Tahoma"/>
          <w:sz w:val="24"/>
          <w:szCs w:val="24"/>
        </w:rPr>
        <w:t xml:space="preserve">               550                     8.75</w:t>
      </w:r>
    </w:p>
    <w:p w14:paraId="5BEDDCC1" w14:textId="0E282D7F" w:rsidR="009F5BA1" w:rsidRPr="004A14DA" w:rsidRDefault="009F5BA1" w:rsidP="003765B7">
      <w:pPr>
        <w:tabs>
          <w:tab w:val="left" w:pos="4267"/>
        </w:tabs>
        <w:spacing w:line="360" w:lineRule="auto"/>
        <w:rPr>
          <w:rFonts w:ascii="Tahoma" w:hAnsi="Tahoma" w:cs="Tahoma"/>
          <w:sz w:val="24"/>
          <w:szCs w:val="24"/>
        </w:rPr>
      </w:pPr>
      <w:r w:rsidRPr="004A14DA">
        <w:rPr>
          <w:rFonts w:ascii="Tahoma" w:hAnsi="Tahoma" w:cs="Tahoma"/>
          <w:sz w:val="24"/>
          <w:szCs w:val="24"/>
        </w:rPr>
        <w:t xml:space="preserve">Class II                7.00                                 </w:t>
      </w:r>
      <w:r w:rsidR="00264C80" w:rsidRPr="004A14DA">
        <w:rPr>
          <w:rFonts w:ascii="Tahoma" w:hAnsi="Tahoma" w:cs="Tahoma"/>
          <w:sz w:val="24"/>
          <w:szCs w:val="24"/>
        </w:rPr>
        <w:t>52</w:t>
      </w:r>
      <w:r w:rsidRPr="004A14DA">
        <w:rPr>
          <w:rFonts w:ascii="Tahoma" w:hAnsi="Tahoma" w:cs="Tahoma"/>
          <w:sz w:val="24"/>
          <w:szCs w:val="24"/>
        </w:rPr>
        <w:t>0</w:t>
      </w:r>
      <w:r w:rsidR="00264C80" w:rsidRPr="004A14DA">
        <w:rPr>
          <w:rFonts w:ascii="Tahoma" w:hAnsi="Tahoma" w:cs="Tahoma"/>
          <w:sz w:val="24"/>
          <w:szCs w:val="24"/>
        </w:rPr>
        <w:t xml:space="preserve">                   650                   7</w:t>
      </w:r>
    </w:p>
    <w:p w14:paraId="4F3AC821" w14:textId="4DB97B3E" w:rsidR="009F5BA1" w:rsidRPr="004A14DA" w:rsidRDefault="009F5BA1" w:rsidP="003765B7">
      <w:pPr>
        <w:tabs>
          <w:tab w:val="left" w:pos="4267"/>
        </w:tabs>
        <w:spacing w:line="360" w:lineRule="auto"/>
        <w:rPr>
          <w:rFonts w:ascii="Tahoma" w:hAnsi="Tahoma" w:cs="Tahoma"/>
          <w:sz w:val="24"/>
          <w:szCs w:val="24"/>
        </w:rPr>
      </w:pPr>
      <w:r w:rsidRPr="004A14DA">
        <w:rPr>
          <w:rFonts w:ascii="Tahoma" w:hAnsi="Tahoma" w:cs="Tahoma"/>
          <w:sz w:val="24"/>
          <w:szCs w:val="24"/>
        </w:rPr>
        <w:t xml:space="preserve">Class I                5.00                                  </w:t>
      </w:r>
      <w:r w:rsidR="00264C80" w:rsidRPr="004A14DA">
        <w:rPr>
          <w:rFonts w:ascii="Tahoma" w:hAnsi="Tahoma" w:cs="Tahoma"/>
          <w:sz w:val="24"/>
          <w:szCs w:val="24"/>
        </w:rPr>
        <w:t>4</w:t>
      </w:r>
      <w:r w:rsidRPr="004A14DA">
        <w:rPr>
          <w:rFonts w:ascii="Tahoma" w:hAnsi="Tahoma" w:cs="Tahoma"/>
          <w:sz w:val="24"/>
          <w:szCs w:val="24"/>
        </w:rPr>
        <w:t>00</w:t>
      </w:r>
      <w:r w:rsidR="00264C80" w:rsidRPr="004A14DA">
        <w:rPr>
          <w:rFonts w:ascii="Tahoma" w:hAnsi="Tahoma" w:cs="Tahoma"/>
          <w:sz w:val="24"/>
          <w:szCs w:val="24"/>
        </w:rPr>
        <w:t xml:space="preserve">                   375                    6</w:t>
      </w:r>
    </w:p>
    <w:p w14:paraId="1D1C8909" w14:textId="77777777" w:rsidR="009F5BA1" w:rsidRPr="004A14DA" w:rsidRDefault="009F5BA1" w:rsidP="009F5BA1">
      <w:pPr>
        <w:tabs>
          <w:tab w:val="left" w:pos="4267"/>
        </w:tabs>
        <w:spacing w:line="360" w:lineRule="auto"/>
        <w:ind w:left="720"/>
        <w:rPr>
          <w:rFonts w:ascii="Tahoma" w:hAnsi="Tahoma" w:cs="Tahoma"/>
          <w:sz w:val="24"/>
          <w:szCs w:val="24"/>
        </w:rPr>
      </w:pPr>
      <w:r w:rsidRPr="004A14DA">
        <w:rPr>
          <w:rFonts w:ascii="Tahoma" w:hAnsi="Tahoma" w:cs="Tahoma"/>
          <w:b/>
          <w:sz w:val="24"/>
          <w:szCs w:val="24"/>
          <w:u w:val="single"/>
        </w:rPr>
        <w:t>Required</w:t>
      </w:r>
      <w:r w:rsidRPr="004A14DA">
        <w:rPr>
          <w:rFonts w:ascii="Tahoma" w:hAnsi="Tahoma" w:cs="Tahoma"/>
          <w:sz w:val="24"/>
          <w:szCs w:val="24"/>
        </w:rPr>
        <w:t>: compute</w:t>
      </w:r>
    </w:p>
    <w:p w14:paraId="6AC1D916" w14:textId="3E55800E" w:rsidR="009F5BA1" w:rsidRPr="004A14DA" w:rsidRDefault="009F5BA1" w:rsidP="009F5BA1">
      <w:pPr>
        <w:numPr>
          <w:ilvl w:val="0"/>
          <w:numId w:val="4"/>
        </w:numPr>
        <w:tabs>
          <w:tab w:val="left" w:pos="4267"/>
        </w:tabs>
        <w:spacing w:line="360" w:lineRule="auto"/>
        <w:rPr>
          <w:rFonts w:ascii="Tahoma" w:hAnsi="Tahoma" w:cs="Tahoma"/>
          <w:sz w:val="24"/>
          <w:szCs w:val="24"/>
        </w:rPr>
      </w:pPr>
      <w:r w:rsidRPr="004A14DA">
        <w:rPr>
          <w:rFonts w:ascii="Tahoma" w:hAnsi="Tahoma" w:cs="Tahoma"/>
          <w:sz w:val="24"/>
          <w:szCs w:val="24"/>
        </w:rPr>
        <w:t>D</w:t>
      </w:r>
      <w:r w:rsidR="00C22787" w:rsidRPr="004A14DA">
        <w:rPr>
          <w:rFonts w:ascii="Tahoma" w:hAnsi="Tahoma" w:cs="Tahoma"/>
          <w:sz w:val="24"/>
          <w:szCs w:val="24"/>
        </w:rPr>
        <w:t xml:space="preserve">irect </w:t>
      </w:r>
      <w:r w:rsidRPr="004A14DA">
        <w:rPr>
          <w:rFonts w:ascii="Tahoma" w:hAnsi="Tahoma" w:cs="Tahoma"/>
          <w:sz w:val="24"/>
          <w:szCs w:val="24"/>
        </w:rPr>
        <w:t>L</w:t>
      </w:r>
      <w:r w:rsidR="00C22787" w:rsidRPr="004A14DA">
        <w:rPr>
          <w:rFonts w:ascii="Tahoma" w:hAnsi="Tahoma" w:cs="Tahoma"/>
          <w:sz w:val="24"/>
          <w:szCs w:val="24"/>
        </w:rPr>
        <w:t>abor</w:t>
      </w:r>
      <w:r w:rsidRPr="004A14DA">
        <w:rPr>
          <w:rFonts w:ascii="Tahoma" w:hAnsi="Tahoma" w:cs="Tahoma"/>
          <w:sz w:val="24"/>
          <w:szCs w:val="24"/>
        </w:rPr>
        <w:t xml:space="preserve"> rate &amp; efficiency Variances</w:t>
      </w:r>
    </w:p>
    <w:p w14:paraId="29B21163" w14:textId="465D2D06" w:rsidR="009F5BA1" w:rsidRPr="004A14DA" w:rsidRDefault="009F5BA1" w:rsidP="009F5BA1">
      <w:pPr>
        <w:numPr>
          <w:ilvl w:val="0"/>
          <w:numId w:val="4"/>
        </w:numPr>
        <w:tabs>
          <w:tab w:val="left" w:pos="4267"/>
        </w:tabs>
        <w:spacing w:line="360" w:lineRule="auto"/>
        <w:rPr>
          <w:rFonts w:ascii="Tahoma" w:hAnsi="Tahoma" w:cs="Tahoma"/>
          <w:sz w:val="24"/>
          <w:szCs w:val="24"/>
        </w:rPr>
      </w:pPr>
      <w:r w:rsidRPr="004A14DA">
        <w:rPr>
          <w:rFonts w:ascii="Tahoma" w:hAnsi="Tahoma" w:cs="Tahoma"/>
          <w:sz w:val="24"/>
          <w:szCs w:val="24"/>
        </w:rPr>
        <w:t>D</w:t>
      </w:r>
      <w:r w:rsidR="00C22787" w:rsidRPr="004A14DA">
        <w:rPr>
          <w:rFonts w:ascii="Tahoma" w:hAnsi="Tahoma" w:cs="Tahoma"/>
          <w:sz w:val="24"/>
          <w:szCs w:val="24"/>
        </w:rPr>
        <w:t xml:space="preserve">irect </w:t>
      </w:r>
      <w:r w:rsidRPr="004A14DA">
        <w:rPr>
          <w:rFonts w:ascii="Tahoma" w:hAnsi="Tahoma" w:cs="Tahoma"/>
          <w:sz w:val="24"/>
          <w:szCs w:val="24"/>
        </w:rPr>
        <w:t>L</w:t>
      </w:r>
      <w:r w:rsidR="00C22787" w:rsidRPr="004A14DA">
        <w:rPr>
          <w:rFonts w:ascii="Tahoma" w:hAnsi="Tahoma" w:cs="Tahoma"/>
          <w:sz w:val="24"/>
          <w:szCs w:val="24"/>
        </w:rPr>
        <w:t xml:space="preserve">abor </w:t>
      </w:r>
      <w:r w:rsidRPr="004A14DA">
        <w:rPr>
          <w:rFonts w:ascii="Tahoma" w:hAnsi="Tahoma" w:cs="Tahoma"/>
          <w:sz w:val="24"/>
          <w:szCs w:val="24"/>
        </w:rPr>
        <w:t>mix &amp; Yield Variances</w:t>
      </w:r>
    </w:p>
    <w:p w14:paraId="5AB8FEF6" w14:textId="40C7C4F6" w:rsidR="007215F7" w:rsidRPr="004A14DA" w:rsidRDefault="007215F7" w:rsidP="00B46E68">
      <w:pPr>
        <w:pStyle w:val="ListParagraph"/>
        <w:numPr>
          <w:ilvl w:val="0"/>
          <w:numId w:val="7"/>
        </w:numPr>
        <w:spacing w:line="275" w:lineRule="exact"/>
        <w:jc w:val="both"/>
        <w:rPr>
          <w:rFonts w:ascii="Tahoma" w:hAnsi="Tahoma" w:cs="Tahoma"/>
          <w:color w:val="000000"/>
          <w:sz w:val="24"/>
          <w:szCs w:val="24"/>
          <w:lang w:val="ru-RU"/>
        </w:rPr>
      </w:pPr>
      <w:r w:rsidRPr="004A14DA">
        <w:rPr>
          <w:rFonts w:ascii="Tahoma" w:hAnsi="Tahoma" w:cs="Tahoma"/>
          <w:color w:val="000000"/>
          <w:sz w:val="24"/>
          <w:szCs w:val="24"/>
          <w:lang w:val="ru-RU"/>
        </w:rPr>
        <w:t xml:space="preserve">Bledso Supply Corporation manufactures and sells cotton gauze. Expected </w:t>
      </w:r>
      <w:r w:rsidR="000E7B74" w:rsidRPr="004A14DA">
        <w:rPr>
          <w:rFonts w:ascii="Tahoma" w:hAnsi="Tahoma" w:cs="Tahoma"/>
          <w:color w:val="000000"/>
          <w:sz w:val="24"/>
          <w:szCs w:val="24"/>
        </w:rPr>
        <w:t xml:space="preserve">units </w:t>
      </w:r>
      <w:r w:rsidRPr="004A14DA">
        <w:rPr>
          <w:rFonts w:ascii="Tahoma" w:hAnsi="Tahoma" w:cs="Tahoma"/>
          <w:color w:val="000000"/>
          <w:sz w:val="24"/>
          <w:szCs w:val="24"/>
          <w:lang w:val="ru-RU"/>
        </w:rPr>
        <w:t>of</w:t>
      </w:r>
    </w:p>
    <w:p w14:paraId="061A0228" w14:textId="77777777" w:rsidR="007215F7" w:rsidRPr="004A14DA" w:rsidRDefault="007215F7" w:rsidP="007215F7">
      <w:pPr>
        <w:spacing w:line="276" w:lineRule="exact"/>
        <w:ind w:left="2447"/>
        <w:jc w:val="both"/>
        <w:rPr>
          <w:rFonts w:ascii="Tahoma" w:hAnsi="Tahoma" w:cs="Tahoma"/>
          <w:color w:val="000000"/>
          <w:sz w:val="24"/>
          <w:szCs w:val="24"/>
          <w:lang w:val="ru-RU"/>
        </w:rPr>
      </w:pPr>
      <w:r w:rsidRPr="004A14DA">
        <w:rPr>
          <w:rFonts w:ascii="Tahoma" w:hAnsi="Tahoma" w:cs="Tahoma"/>
          <w:color w:val="000000"/>
          <w:sz w:val="24"/>
          <w:szCs w:val="24"/>
          <w:lang w:val="ru-RU"/>
        </w:rPr>
        <w:t>gauze (in boxes) for upcoming months are as follows:</w:t>
      </w:r>
    </w:p>
    <w:p w14:paraId="2ED16364" w14:textId="30587012" w:rsidR="007215F7" w:rsidRPr="004A14DA" w:rsidRDefault="007215F7" w:rsidP="007215F7">
      <w:pPr>
        <w:spacing w:line="276" w:lineRule="exact"/>
        <w:ind w:left="2555"/>
        <w:jc w:val="both"/>
        <w:rPr>
          <w:rFonts w:ascii="Tahoma" w:hAnsi="Tahoma" w:cs="Tahoma"/>
          <w:color w:val="000000"/>
          <w:sz w:val="24"/>
          <w:szCs w:val="24"/>
        </w:rPr>
      </w:pPr>
      <w:r w:rsidRPr="004A14DA">
        <w:rPr>
          <w:rFonts w:ascii="Tahoma" w:hAnsi="Tahoma" w:cs="Tahoma"/>
          <w:color w:val="000000"/>
          <w:sz w:val="24"/>
          <w:szCs w:val="24"/>
          <w:lang w:val="ru-RU"/>
        </w:rPr>
        <w:t>June........................</w:t>
      </w:r>
      <w:r w:rsidRPr="004A14DA">
        <w:rPr>
          <w:rFonts w:ascii="Tahoma" w:hAnsi="Tahoma" w:cs="Tahoma"/>
          <w:color w:val="000000"/>
          <w:spacing w:val="173"/>
          <w:sz w:val="24"/>
          <w:szCs w:val="24"/>
          <w:lang w:val="ru-RU"/>
        </w:rPr>
        <w:t xml:space="preserve"> </w:t>
      </w:r>
      <w:r w:rsidRPr="004A14DA">
        <w:rPr>
          <w:rFonts w:ascii="Tahoma" w:hAnsi="Tahoma" w:cs="Tahoma"/>
          <w:color w:val="000000"/>
          <w:sz w:val="24"/>
          <w:szCs w:val="24"/>
          <w:lang w:val="ru-RU"/>
        </w:rPr>
        <w:t>3</w:t>
      </w:r>
      <w:r w:rsidR="000E7B74" w:rsidRPr="004A14DA">
        <w:rPr>
          <w:rFonts w:ascii="Tahoma" w:hAnsi="Tahoma" w:cs="Tahoma"/>
          <w:color w:val="000000"/>
          <w:sz w:val="24"/>
          <w:szCs w:val="24"/>
        </w:rPr>
        <w:t>,</w:t>
      </w:r>
      <w:r w:rsidRPr="004A14DA">
        <w:rPr>
          <w:rFonts w:ascii="Tahoma" w:hAnsi="Tahoma" w:cs="Tahoma"/>
          <w:color w:val="000000"/>
          <w:sz w:val="24"/>
          <w:szCs w:val="24"/>
          <w:lang w:val="ru-RU"/>
        </w:rPr>
        <w:t>600</w:t>
      </w:r>
      <w:r w:rsidR="000E7B74" w:rsidRPr="004A14DA">
        <w:rPr>
          <w:rFonts w:ascii="Tahoma" w:hAnsi="Tahoma" w:cs="Tahoma"/>
          <w:color w:val="000000"/>
          <w:sz w:val="24"/>
          <w:szCs w:val="24"/>
        </w:rPr>
        <w:t xml:space="preserve"> boxes</w:t>
      </w:r>
    </w:p>
    <w:p w14:paraId="31DEC946" w14:textId="29289870" w:rsidR="007215F7" w:rsidRPr="004A14DA" w:rsidRDefault="007215F7" w:rsidP="007215F7">
      <w:pPr>
        <w:spacing w:line="275" w:lineRule="exact"/>
        <w:ind w:left="2555"/>
        <w:jc w:val="both"/>
        <w:rPr>
          <w:rFonts w:ascii="Tahoma" w:hAnsi="Tahoma" w:cs="Tahoma"/>
          <w:color w:val="000000"/>
          <w:sz w:val="24"/>
          <w:szCs w:val="24"/>
        </w:rPr>
      </w:pPr>
      <w:r w:rsidRPr="004A14DA">
        <w:rPr>
          <w:rFonts w:ascii="Tahoma" w:hAnsi="Tahoma" w:cs="Tahoma"/>
          <w:color w:val="000000"/>
          <w:sz w:val="24"/>
          <w:szCs w:val="24"/>
          <w:lang w:val="ru-RU"/>
        </w:rPr>
        <w:t>July</w:t>
      </w:r>
      <w:r w:rsidRPr="004A14DA">
        <w:rPr>
          <w:rFonts w:ascii="Tahoma" w:hAnsi="Tahoma" w:cs="Tahoma"/>
          <w:color w:val="000000"/>
          <w:spacing w:val="-12"/>
          <w:sz w:val="24"/>
          <w:szCs w:val="24"/>
          <w:lang w:val="ru-RU"/>
        </w:rPr>
        <w:t xml:space="preserve"> </w:t>
      </w:r>
      <w:r w:rsidRPr="004A14DA">
        <w:rPr>
          <w:rFonts w:ascii="Tahoma" w:hAnsi="Tahoma" w:cs="Tahoma"/>
          <w:color w:val="000000"/>
          <w:sz w:val="24"/>
          <w:szCs w:val="24"/>
          <w:lang w:val="ru-RU"/>
        </w:rPr>
        <w:t>........................</w:t>
      </w:r>
      <w:r w:rsidRPr="004A14DA">
        <w:rPr>
          <w:rFonts w:ascii="Tahoma" w:hAnsi="Tahoma" w:cs="Tahoma"/>
          <w:color w:val="000000"/>
          <w:spacing w:val="173"/>
          <w:sz w:val="24"/>
          <w:szCs w:val="24"/>
          <w:lang w:val="ru-RU"/>
        </w:rPr>
        <w:t xml:space="preserve"> </w:t>
      </w:r>
      <w:r w:rsidRPr="004A14DA">
        <w:rPr>
          <w:rFonts w:ascii="Tahoma" w:hAnsi="Tahoma" w:cs="Tahoma"/>
          <w:color w:val="000000"/>
          <w:sz w:val="24"/>
          <w:szCs w:val="24"/>
          <w:lang w:val="ru-RU"/>
        </w:rPr>
        <w:t>4</w:t>
      </w:r>
      <w:r w:rsidR="000E7B74" w:rsidRPr="004A14DA">
        <w:rPr>
          <w:rFonts w:ascii="Tahoma" w:hAnsi="Tahoma" w:cs="Tahoma"/>
          <w:color w:val="000000"/>
          <w:sz w:val="24"/>
          <w:szCs w:val="24"/>
        </w:rPr>
        <w:t>,000 boxes</w:t>
      </w:r>
    </w:p>
    <w:p w14:paraId="4ADC4304" w14:textId="7436E806" w:rsidR="007215F7" w:rsidRPr="004A14DA" w:rsidRDefault="007215F7" w:rsidP="007215F7">
      <w:pPr>
        <w:spacing w:line="275" w:lineRule="exact"/>
        <w:ind w:left="2555"/>
        <w:jc w:val="both"/>
        <w:rPr>
          <w:rFonts w:ascii="Tahoma" w:hAnsi="Tahoma" w:cs="Tahoma"/>
          <w:color w:val="000000"/>
          <w:sz w:val="24"/>
          <w:szCs w:val="24"/>
        </w:rPr>
      </w:pPr>
      <w:r w:rsidRPr="004A14DA">
        <w:rPr>
          <w:rFonts w:ascii="Tahoma" w:hAnsi="Tahoma" w:cs="Tahoma"/>
          <w:color w:val="000000"/>
          <w:sz w:val="24"/>
          <w:szCs w:val="24"/>
          <w:lang w:val="ru-RU"/>
        </w:rPr>
        <w:t>August</w:t>
      </w:r>
      <w:r w:rsidRPr="004A14DA">
        <w:rPr>
          <w:rFonts w:ascii="Tahoma" w:hAnsi="Tahoma" w:cs="Tahoma"/>
          <w:color w:val="000000"/>
          <w:spacing w:val="-6"/>
          <w:sz w:val="24"/>
          <w:szCs w:val="24"/>
          <w:lang w:val="ru-RU"/>
        </w:rPr>
        <w:t xml:space="preserve"> </w:t>
      </w:r>
      <w:r w:rsidRPr="004A14DA">
        <w:rPr>
          <w:rFonts w:ascii="Tahoma" w:hAnsi="Tahoma" w:cs="Tahoma"/>
          <w:color w:val="000000"/>
          <w:sz w:val="24"/>
          <w:szCs w:val="24"/>
          <w:lang w:val="ru-RU"/>
        </w:rPr>
        <w:t>...................</w:t>
      </w:r>
      <w:r w:rsidRPr="004A14DA">
        <w:rPr>
          <w:rFonts w:ascii="Tahoma" w:hAnsi="Tahoma" w:cs="Tahoma"/>
          <w:color w:val="000000"/>
          <w:spacing w:val="173"/>
          <w:sz w:val="24"/>
          <w:szCs w:val="24"/>
          <w:lang w:val="ru-RU"/>
        </w:rPr>
        <w:t xml:space="preserve"> </w:t>
      </w:r>
      <w:r w:rsidRPr="004A14DA">
        <w:rPr>
          <w:rFonts w:ascii="Tahoma" w:hAnsi="Tahoma" w:cs="Tahoma"/>
          <w:color w:val="000000"/>
          <w:sz w:val="24"/>
          <w:szCs w:val="24"/>
          <w:lang w:val="ru-RU"/>
        </w:rPr>
        <w:t>5</w:t>
      </w:r>
      <w:r w:rsidR="000E7B74" w:rsidRPr="004A14DA">
        <w:rPr>
          <w:rFonts w:ascii="Tahoma" w:hAnsi="Tahoma" w:cs="Tahoma"/>
          <w:color w:val="000000"/>
          <w:sz w:val="24"/>
          <w:szCs w:val="24"/>
        </w:rPr>
        <w:t>,000 boxes</w:t>
      </w:r>
    </w:p>
    <w:p w14:paraId="7F03E051" w14:textId="42AE9540" w:rsidR="007215F7" w:rsidRPr="004A14DA" w:rsidRDefault="007215F7" w:rsidP="007215F7">
      <w:pPr>
        <w:spacing w:line="274" w:lineRule="exact"/>
        <w:ind w:left="2555"/>
        <w:jc w:val="both"/>
        <w:rPr>
          <w:rFonts w:ascii="Tahoma" w:hAnsi="Tahoma" w:cs="Tahoma"/>
          <w:color w:val="000000"/>
          <w:sz w:val="24"/>
          <w:szCs w:val="24"/>
        </w:rPr>
      </w:pPr>
      <w:r w:rsidRPr="004A14DA">
        <w:rPr>
          <w:rFonts w:ascii="Tahoma" w:hAnsi="Tahoma" w:cs="Tahoma"/>
          <w:color w:val="000000"/>
          <w:sz w:val="24"/>
          <w:szCs w:val="24"/>
          <w:lang w:val="ru-RU"/>
        </w:rPr>
        <w:t>September..............</w:t>
      </w:r>
      <w:r w:rsidRPr="004A14DA">
        <w:rPr>
          <w:rFonts w:ascii="Tahoma" w:hAnsi="Tahoma" w:cs="Tahoma"/>
          <w:color w:val="000000"/>
          <w:spacing w:val="174"/>
          <w:sz w:val="24"/>
          <w:szCs w:val="24"/>
          <w:lang w:val="ru-RU"/>
        </w:rPr>
        <w:t xml:space="preserve"> </w:t>
      </w:r>
      <w:r w:rsidRPr="004A14DA">
        <w:rPr>
          <w:rFonts w:ascii="Tahoma" w:hAnsi="Tahoma" w:cs="Tahoma"/>
          <w:color w:val="000000"/>
          <w:sz w:val="24"/>
          <w:szCs w:val="24"/>
          <w:lang w:val="ru-RU"/>
        </w:rPr>
        <w:t>3</w:t>
      </w:r>
      <w:r w:rsidR="000E7B74" w:rsidRPr="004A14DA">
        <w:rPr>
          <w:rFonts w:ascii="Tahoma" w:hAnsi="Tahoma" w:cs="Tahoma"/>
          <w:color w:val="000000"/>
          <w:sz w:val="24"/>
          <w:szCs w:val="24"/>
        </w:rPr>
        <w:t>,800 boxes</w:t>
      </w:r>
    </w:p>
    <w:p w14:paraId="52C18AE5" w14:textId="418A6B69" w:rsidR="007215F7" w:rsidRPr="004A14DA" w:rsidRDefault="007215F7" w:rsidP="007215F7">
      <w:pPr>
        <w:spacing w:line="276" w:lineRule="exact"/>
        <w:ind w:left="2555"/>
        <w:jc w:val="both"/>
        <w:rPr>
          <w:rFonts w:ascii="Tahoma" w:hAnsi="Tahoma" w:cs="Tahoma"/>
          <w:color w:val="000000"/>
          <w:sz w:val="24"/>
          <w:szCs w:val="24"/>
        </w:rPr>
      </w:pPr>
      <w:r w:rsidRPr="004A14DA">
        <w:rPr>
          <w:rFonts w:ascii="Tahoma" w:hAnsi="Tahoma" w:cs="Tahoma"/>
          <w:color w:val="000000"/>
          <w:sz w:val="24"/>
          <w:szCs w:val="24"/>
          <w:lang w:val="ru-RU"/>
        </w:rPr>
        <w:t>October</w:t>
      </w:r>
      <w:r w:rsidRPr="004A14DA">
        <w:rPr>
          <w:rFonts w:ascii="Tahoma" w:hAnsi="Tahoma" w:cs="Tahoma"/>
          <w:color w:val="000000"/>
          <w:spacing w:val="-25"/>
          <w:sz w:val="24"/>
          <w:szCs w:val="24"/>
          <w:lang w:val="ru-RU"/>
        </w:rPr>
        <w:t xml:space="preserve"> </w:t>
      </w:r>
      <w:r w:rsidRPr="004A14DA">
        <w:rPr>
          <w:rFonts w:ascii="Tahoma" w:hAnsi="Tahoma" w:cs="Tahoma"/>
          <w:color w:val="000000"/>
          <w:sz w:val="24"/>
          <w:szCs w:val="24"/>
          <w:lang w:val="ru-RU"/>
        </w:rPr>
        <w:t>..................</w:t>
      </w:r>
      <w:r w:rsidRPr="004A14DA">
        <w:rPr>
          <w:rFonts w:ascii="Tahoma" w:hAnsi="Tahoma" w:cs="Tahoma"/>
          <w:color w:val="000000"/>
          <w:spacing w:val="173"/>
          <w:sz w:val="24"/>
          <w:szCs w:val="24"/>
          <w:lang w:val="ru-RU"/>
        </w:rPr>
        <w:t xml:space="preserve"> </w:t>
      </w:r>
      <w:r w:rsidRPr="004A14DA">
        <w:rPr>
          <w:rFonts w:ascii="Tahoma" w:hAnsi="Tahoma" w:cs="Tahoma"/>
          <w:color w:val="000000"/>
          <w:sz w:val="24"/>
          <w:szCs w:val="24"/>
          <w:lang w:val="ru-RU"/>
        </w:rPr>
        <w:t>3</w:t>
      </w:r>
      <w:r w:rsidR="001B466C" w:rsidRPr="004A14DA">
        <w:rPr>
          <w:rFonts w:ascii="Tahoma" w:hAnsi="Tahoma" w:cs="Tahoma"/>
          <w:color w:val="000000"/>
          <w:sz w:val="24"/>
          <w:szCs w:val="24"/>
        </w:rPr>
        <w:t>,000 boxes</w:t>
      </w:r>
    </w:p>
    <w:p w14:paraId="65FA5C9D" w14:textId="177E7C30" w:rsidR="007215F7" w:rsidRPr="004A14DA" w:rsidRDefault="007215F7" w:rsidP="007215F7">
      <w:pPr>
        <w:spacing w:line="275" w:lineRule="exact"/>
        <w:ind w:left="2555"/>
        <w:jc w:val="both"/>
        <w:rPr>
          <w:rFonts w:ascii="Tahoma" w:hAnsi="Tahoma" w:cs="Tahoma"/>
          <w:color w:val="000000"/>
          <w:sz w:val="24"/>
          <w:szCs w:val="24"/>
        </w:rPr>
      </w:pPr>
      <w:r w:rsidRPr="004A14DA">
        <w:rPr>
          <w:rFonts w:ascii="Tahoma" w:hAnsi="Tahoma" w:cs="Tahoma"/>
          <w:color w:val="000000"/>
          <w:sz w:val="24"/>
          <w:szCs w:val="24"/>
          <w:lang w:val="ru-RU"/>
        </w:rPr>
        <w:t>November</w:t>
      </w:r>
      <w:r w:rsidRPr="004A14DA">
        <w:rPr>
          <w:rFonts w:ascii="Tahoma" w:hAnsi="Tahoma" w:cs="Tahoma"/>
          <w:color w:val="000000"/>
          <w:spacing w:val="-25"/>
          <w:sz w:val="24"/>
          <w:szCs w:val="24"/>
          <w:lang w:val="ru-RU"/>
        </w:rPr>
        <w:t xml:space="preserve"> </w:t>
      </w:r>
      <w:r w:rsidRPr="004A14DA">
        <w:rPr>
          <w:rFonts w:ascii="Tahoma" w:hAnsi="Tahoma" w:cs="Tahoma"/>
          <w:color w:val="000000"/>
          <w:sz w:val="24"/>
          <w:szCs w:val="24"/>
          <w:lang w:val="ru-RU"/>
        </w:rPr>
        <w:t>..............</w:t>
      </w:r>
      <w:r w:rsidRPr="004A14DA">
        <w:rPr>
          <w:rFonts w:ascii="Tahoma" w:hAnsi="Tahoma" w:cs="Tahoma"/>
          <w:color w:val="000000"/>
          <w:spacing w:val="174"/>
          <w:sz w:val="24"/>
          <w:szCs w:val="24"/>
          <w:lang w:val="ru-RU"/>
        </w:rPr>
        <w:t xml:space="preserve"> </w:t>
      </w:r>
      <w:r w:rsidRPr="004A14DA">
        <w:rPr>
          <w:rFonts w:ascii="Tahoma" w:hAnsi="Tahoma" w:cs="Tahoma"/>
          <w:color w:val="000000"/>
          <w:sz w:val="24"/>
          <w:szCs w:val="24"/>
          <w:lang w:val="ru-RU"/>
        </w:rPr>
        <w:t>2</w:t>
      </w:r>
      <w:r w:rsidR="001B466C" w:rsidRPr="004A14DA">
        <w:rPr>
          <w:rFonts w:ascii="Tahoma" w:hAnsi="Tahoma" w:cs="Tahoma"/>
          <w:color w:val="000000"/>
          <w:sz w:val="24"/>
          <w:szCs w:val="24"/>
        </w:rPr>
        <w:t>,400 boxes</w:t>
      </w:r>
    </w:p>
    <w:p w14:paraId="50BFE2AD" w14:textId="2F60F4EE" w:rsidR="007215F7" w:rsidRPr="004A14DA" w:rsidRDefault="007215F7" w:rsidP="007215F7">
      <w:pPr>
        <w:spacing w:line="276" w:lineRule="exact"/>
        <w:ind w:left="2555"/>
        <w:jc w:val="both"/>
        <w:rPr>
          <w:rFonts w:ascii="Tahoma" w:hAnsi="Tahoma" w:cs="Tahoma"/>
          <w:color w:val="000000"/>
          <w:sz w:val="24"/>
          <w:szCs w:val="24"/>
        </w:rPr>
      </w:pPr>
      <w:r w:rsidRPr="004A14DA">
        <w:rPr>
          <w:rFonts w:ascii="Tahoma" w:hAnsi="Tahoma" w:cs="Tahoma"/>
          <w:color w:val="000000"/>
          <w:sz w:val="24"/>
          <w:szCs w:val="24"/>
          <w:lang w:val="ru-RU"/>
        </w:rPr>
        <w:t>December...............</w:t>
      </w:r>
      <w:r w:rsidRPr="004A14DA">
        <w:rPr>
          <w:rFonts w:ascii="Tahoma" w:hAnsi="Tahoma" w:cs="Tahoma"/>
          <w:color w:val="000000"/>
          <w:spacing w:val="173"/>
          <w:sz w:val="24"/>
          <w:szCs w:val="24"/>
          <w:lang w:val="ru-RU"/>
        </w:rPr>
        <w:t xml:space="preserve"> </w:t>
      </w:r>
      <w:r w:rsidRPr="004A14DA">
        <w:rPr>
          <w:rFonts w:ascii="Tahoma" w:hAnsi="Tahoma" w:cs="Tahoma"/>
          <w:color w:val="000000"/>
          <w:sz w:val="24"/>
          <w:szCs w:val="24"/>
          <w:lang w:val="ru-RU"/>
        </w:rPr>
        <w:t>3</w:t>
      </w:r>
      <w:r w:rsidR="001B466C" w:rsidRPr="004A14DA">
        <w:rPr>
          <w:rFonts w:ascii="Tahoma" w:hAnsi="Tahoma" w:cs="Tahoma"/>
          <w:color w:val="000000"/>
          <w:sz w:val="24"/>
          <w:szCs w:val="24"/>
        </w:rPr>
        <w:t>,500 boxes</w:t>
      </w:r>
    </w:p>
    <w:p w14:paraId="35A123CE" w14:textId="3AE8F3FF" w:rsidR="00A70F1E" w:rsidRPr="004A14DA" w:rsidRDefault="00A70F1E" w:rsidP="007215F7">
      <w:pPr>
        <w:spacing w:line="276" w:lineRule="exact"/>
        <w:ind w:left="2555"/>
        <w:jc w:val="both"/>
        <w:rPr>
          <w:rFonts w:ascii="Tahoma" w:hAnsi="Tahoma" w:cs="Tahoma"/>
          <w:color w:val="000000"/>
          <w:sz w:val="24"/>
          <w:szCs w:val="24"/>
        </w:rPr>
      </w:pPr>
      <w:r w:rsidRPr="004A14DA">
        <w:rPr>
          <w:rFonts w:ascii="Tahoma" w:hAnsi="Tahoma" w:cs="Tahoma"/>
          <w:color w:val="000000"/>
          <w:sz w:val="24"/>
          <w:szCs w:val="24"/>
        </w:rPr>
        <w:t>Budgeted selling price Br. 10 per boxes</w:t>
      </w:r>
    </w:p>
    <w:p w14:paraId="60D2D812" w14:textId="2F0EC52E" w:rsidR="007215F7" w:rsidRPr="004A14DA" w:rsidRDefault="007215F7" w:rsidP="000E7B74">
      <w:pPr>
        <w:spacing w:line="276" w:lineRule="exact"/>
        <w:jc w:val="both"/>
        <w:rPr>
          <w:rFonts w:ascii="Tahoma" w:hAnsi="Tahoma" w:cs="Tahoma"/>
          <w:color w:val="000000"/>
          <w:sz w:val="24"/>
          <w:szCs w:val="24"/>
          <w:lang w:val="ru-RU"/>
        </w:rPr>
      </w:pPr>
      <w:r w:rsidRPr="004A14DA">
        <w:rPr>
          <w:rFonts w:ascii="Tahoma" w:hAnsi="Tahoma" w:cs="Tahoma"/>
          <w:color w:val="000000"/>
          <w:sz w:val="24"/>
          <w:szCs w:val="24"/>
          <w:lang w:val="ru-RU"/>
        </w:rPr>
        <w:t>Management likes to maintain a finished goods inventory equal to 25% of the next</w:t>
      </w:r>
      <w:r w:rsidR="000E7B74" w:rsidRPr="004A14DA">
        <w:rPr>
          <w:rFonts w:ascii="Tahoma" w:hAnsi="Tahoma" w:cs="Tahoma"/>
          <w:color w:val="000000"/>
          <w:sz w:val="24"/>
          <w:szCs w:val="24"/>
        </w:rPr>
        <w:t xml:space="preserve"> </w:t>
      </w:r>
      <w:r w:rsidRPr="004A14DA">
        <w:rPr>
          <w:rFonts w:ascii="Tahoma" w:hAnsi="Tahoma" w:cs="Tahoma"/>
          <w:color w:val="000000"/>
          <w:sz w:val="24"/>
          <w:szCs w:val="24"/>
          <w:lang w:val="ru-RU"/>
        </w:rPr>
        <w:t>month's estimated sales.</w:t>
      </w:r>
    </w:p>
    <w:p w14:paraId="4D2D8206" w14:textId="411BC149" w:rsidR="007215F7" w:rsidRPr="004A14DA" w:rsidRDefault="007215F7" w:rsidP="007215F7">
      <w:pPr>
        <w:spacing w:line="275" w:lineRule="exact"/>
        <w:jc w:val="both"/>
        <w:rPr>
          <w:rFonts w:ascii="Tahoma" w:hAnsi="Tahoma" w:cs="Tahoma"/>
          <w:b/>
          <w:color w:val="000000"/>
          <w:sz w:val="24"/>
          <w:szCs w:val="24"/>
          <w:lang w:val="ru-RU"/>
        </w:rPr>
      </w:pPr>
      <w:r w:rsidRPr="004A14DA">
        <w:rPr>
          <w:rFonts w:ascii="Tahoma" w:hAnsi="Tahoma" w:cs="Tahoma"/>
          <w:b/>
          <w:color w:val="000000"/>
          <w:sz w:val="24"/>
          <w:szCs w:val="24"/>
          <w:lang w:val="ru-RU"/>
        </w:rPr>
        <w:t>Required:</w:t>
      </w:r>
    </w:p>
    <w:p w14:paraId="5E9E8DD0" w14:textId="77777777" w:rsidR="003D5207" w:rsidRPr="004A14DA" w:rsidRDefault="007215F7" w:rsidP="003D5207">
      <w:pPr>
        <w:spacing w:line="276" w:lineRule="exact"/>
        <w:jc w:val="both"/>
        <w:rPr>
          <w:rFonts w:ascii="Tahoma" w:hAnsi="Tahoma" w:cs="Tahoma"/>
          <w:b/>
          <w:color w:val="000000"/>
          <w:sz w:val="24"/>
          <w:szCs w:val="24"/>
          <w:lang w:val="ru-RU"/>
        </w:rPr>
      </w:pPr>
      <w:r w:rsidRPr="004A14DA">
        <w:rPr>
          <w:rFonts w:ascii="Tahoma" w:hAnsi="Tahoma" w:cs="Tahoma"/>
          <w:color w:val="000000"/>
          <w:sz w:val="24"/>
          <w:szCs w:val="24"/>
          <w:lang w:val="ru-RU"/>
        </w:rPr>
        <w:t xml:space="preserve">Prepare the company's </w:t>
      </w:r>
      <w:r w:rsidRPr="004A14DA">
        <w:rPr>
          <w:rFonts w:ascii="Tahoma" w:hAnsi="Tahoma" w:cs="Tahoma"/>
          <w:color w:val="000000"/>
          <w:sz w:val="24"/>
          <w:szCs w:val="24"/>
        </w:rPr>
        <w:t xml:space="preserve">Revenue and </w:t>
      </w:r>
      <w:r w:rsidRPr="004A14DA">
        <w:rPr>
          <w:rFonts w:ascii="Tahoma" w:hAnsi="Tahoma" w:cs="Tahoma"/>
          <w:color w:val="000000"/>
          <w:sz w:val="24"/>
          <w:szCs w:val="24"/>
          <w:lang w:val="ru-RU"/>
        </w:rPr>
        <w:t>production budget for the third quarter of this year (</w:t>
      </w:r>
      <w:r w:rsidRPr="004A14DA">
        <w:rPr>
          <w:rFonts w:ascii="Tahoma" w:hAnsi="Tahoma" w:cs="Tahoma"/>
          <w:b/>
          <w:color w:val="000000"/>
          <w:sz w:val="24"/>
          <w:szCs w:val="24"/>
          <w:lang w:val="ru-RU"/>
        </w:rPr>
        <w:t>the months</w:t>
      </w:r>
      <w:r w:rsidRPr="004A14DA">
        <w:rPr>
          <w:rFonts w:ascii="Tahoma" w:hAnsi="Tahoma" w:cs="Tahoma"/>
          <w:b/>
          <w:color w:val="000000"/>
          <w:sz w:val="24"/>
          <w:szCs w:val="24"/>
        </w:rPr>
        <w:t xml:space="preserve"> </w:t>
      </w:r>
      <w:r w:rsidRPr="004A14DA">
        <w:rPr>
          <w:rFonts w:ascii="Tahoma" w:hAnsi="Tahoma" w:cs="Tahoma"/>
          <w:b/>
          <w:color w:val="000000"/>
          <w:sz w:val="24"/>
          <w:szCs w:val="24"/>
          <w:lang w:val="ru-RU"/>
        </w:rPr>
        <w:t>of July, August and September)</w:t>
      </w:r>
      <w:r w:rsidRPr="004A14DA">
        <w:rPr>
          <w:rFonts w:ascii="Tahoma" w:hAnsi="Tahoma" w:cs="Tahoma"/>
          <w:color w:val="000000"/>
          <w:sz w:val="24"/>
          <w:szCs w:val="24"/>
          <w:lang w:val="ru-RU"/>
        </w:rPr>
        <w:t xml:space="preserve"> in good form. Include a column for each month and a</w:t>
      </w:r>
      <w:r w:rsidRPr="004A14DA">
        <w:rPr>
          <w:rFonts w:ascii="Tahoma" w:hAnsi="Tahoma" w:cs="Tahoma"/>
          <w:color w:val="000000"/>
          <w:sz w:val="24"/>
          <w:szCs w:val="24"/>
        </w:rPr>
        <w:t xml:space="preserve"> </w:t>
      </w:r>
      <w:r w:rsidRPr="004A14DA">
        <w:rPr>
          <w:rFonts w:ascii="Tahoma" w:hAnsi="Tahoma" w:cs="Tahoma"/>
          <w:color w:val="000000"/>
          <w:sz w:val="24"/>
          <w:szCs w:val="24"/>
          <w:lang w:val="ru-RU"/>
        </w:rPr>
        <w:t>total column for the entire quarter.</w:t>
      </w:r>
    </w:p>
    <w:p w14:paraId="68441002" w14:textId="5885EE3A" w:rsidR="003D5207" w:rsidRPr="004A14DA" w:rsidRDefault="003D5207" w:rsidP="00B46E68">
      <w:pPr>
        <w:pStyle w:val="ListParagraph"/>
        <w:numPr>
          <w:ilvl w:val="0"/>
          <w:numId w:val="7"/>
        </w:numPr>
        <w:spacing w:line="276" w:lineRule="exact"/>
        <w:jc w:val="both"/>
        <w:rPr>
          <w:rFonts w:ascii="Tahoma" w:hAnsi="Tahoma" w:cs="Tahoma"/>
          <w:b/>
          <w:color w:val="000000"/>
          <w:sz w:val="24"/>
          <w:szCs w:val="24"/>
          <w:lang w:val="ru-RU"/>
        </w:rPr>
      </w:pPr>
      <w:r w:rsidRPr="004A14DA">
        <w:rPr>
          <w:rFonts w:ascii="Tahoma" w:eastAsia="Times New Roman" w:hAnsi="Tahoma" w:cs="Tahoma"/>
          <w:color w:val="000000"/>
          <w:sz w:val="24"/>
          <w:szCs w:val="24"/>
          <w:lang w:val="ru-RU"/>
        </w:rPr>
        <w:t>Pardoe, Inc., manufactures a single product in which variable manufacturing overhead is</w:t>
      </w:r>
      <w:r w:rsidRPr="004A14DA">
        <w:rPr>
          <w:rFonts w:ascii="Tahoma" w:eastAsia="Times New Roman" w:hAnsi="Tahoma" w:cs="Tahoma"/>
          <w:color w:val="000000"/>
          <w:sz w:val="24"/>
          <w:szCs w:val="24"/>
        </w:rPr>
        <w:t xml:space="preserve"> </w:t>
      </w:r>
      <w:r w:rsidRPr="004A14DA">
        <w:rPr>
          <w:rFonts w:ascii="Tahoma" w:eastAsia="Times New Roman" w:hAnsi="Tahoma" w:cs="Tahoma"/>
          <w:color w:val="000000"/>
          <w:sz w:val="24"/>
          <w:szCs w:val="24"/>
          <w:lang w:val="ru-RU"/>
        </w:rPr>
        <w:t>assigned on the basis of direct labor hours. The company uses a standard cost system and has</w:t>
      </w:r>
      <w:r w:rsidRPr="004A14DA">
        <w:rPr>
          <w:rFonts w:ascii="Tahoma" w:eastAsia="Times New Roman" w:hAnsi="Tahoma" w:cs="Tahoma"/>
          <w:color w:val="000000"/>
          <w:sz w:val="24"/>
          <w:szCs w:val="24"/>
        </w:rPr>
        <w:t xml:space="preserve"> </w:t>
      </w:r>
      <w:r w:rsidRPr="004A14DA">
        <w:rPr>
          <w:rFonts w:ascii="Tahoma" w:eastAsia="Times New Roman" w:hAnsi="Tahoma" w:cs="Tahoma"/>
          <w:color w:val="000000"/>
          <w:sz w:val="24"/>
          <w:szCs w:val="24"/>
          <w:lang w:val="ru-RU"/>
        </w:rPr>
        <w:t>established the following standards for one unit of product:</w:t>
      </w:r>
    </w:p>
    <w:p w14:paraId="162707BA" w14:textId="77777777" w:rsidR="003D5207" w:rsidRPr="004A14DA" w:rsidRDefault="003D5207" w:rsidP="003D5207">
      <w:pPr>
        <w:spacing w:line="275" w:lineRule="exact"/>
        <w:ind w:left="1728"/>
        <w:rPr>
          <w:rFonts w:ascii="Tahoma" w:eastAsia="Times New Roman" w:hAnsi="Tahoma" w:cs="Tahoma"/>
          <w:color w:val="000000"/>
          <w:sz w:val="24"/>
          <w:szCs w:val="24"/>
          <w:lang w:val="ru-RU"/>
        </w:rPr>
      </w:pPr>
    </w:p>
    <w:p w14:paraId="72602CBB" w14:textId="77777777" w:rsidR="003D5207" w:rsidRPr="004A14DA" w:rsidRDefault="003D5207" w:rsidP="003D5207">
      <w:pPr>
        <w:spacing w:line="273" w:lineRule="exact"/>
        <w:ind w:left="1728"/>
        <w:rPr>
          <w:rFonts w:ascii="Tahoma" w:eastAsia="Times New Roman" w:hAnsi="Tahoma" w:cs="Tahoma"/>
          <w:color w:val="000000"/>
          <w:spacing w:val="12"/>
          <w:sz w:val="24"/>
          <w:szCs w:val="24"/>
          <w:lang w:val="ru-RU"/>
        </w:rPr>
      </w:pPr>
      <w:r w:rsidRPr="004A14DA">
        <w:rPr>
          <w:rFonts w:ascii="Tahoma" w:eastAsia="Times New Roman" w:hAnsi="Tahoma" w:cs="Tahoma"/>
          <w:color w:val="000000"/>
          <w:spacing w:val="3384"/>
          <w:sz w:val="24"/>
          <w:szCs w:val="24"/>
          <w:lang w:val="ru-RU"/>
        </w:rPr>
        <w:t xml:space="preserve"> </w:t>
      </w:r>
      <w:r w:rsidRPr="004A14DA">
        <w:rPr>
          <w:rFonts w:ascii="Tahoma" w:eastAsia="Times New Roman" w:hAnsi="Tahoma" w:cs="Tahoma"/>
          <w:color w:val="000000"/>
          <w:sz w:val="24"/>
          <w:szCs w:val="24"/>
          <w:lang w:val="ru-RU"/>
        </w:rPr>
        <w:t>Standard</w:t>
      </w:r>
      <w:r w:rsidRPr="004A14DA">
        <w:rPr>
          <w:rFonts w:ascii="Tahoma" w:eastAsia="Times New Roman" w:hAnsi="Tahoma" w:cs="Tahoma"/>
          <w:color w:val="000000"/>
          <w:spacing w:val="298"/>
          <w:sz w:val="24"/>
          <w:szCs w:val="24"/>
          <w:lang w:val="ru-RU"/>
        </w:rPr>
        <w:t xml:space="preserve"> </w:t>
      </w:r>
      <w:r w:rsidRPr="004A14DA">
        <w:rPr>
          <w:rFonts w:ascii="Tahoma" w:eastAsia="Times New Roman" w:hAnsi="Tahoma" w:cs="Tahoma"/>
          <w:color w:val="000000"/>
          <w:sz w:val="24"/>
          <w:szCs w:val="24"/>
          <w:lang w:val="ru-RU"/>
        </w:rPr>
        <w:t xml:space="preserve">Standard </w:t>
      </w:r>
      <w:r w:rsidRPr="004A14DA">
        <w:rPr>
          <w:rFonts w:ascii="Tahoma" w:eastAsia="Times New Roman" w:hAnsi="Tahoma" w:cs="Tahoma"/>
          <w:color w:val="000000"/>
          <w:spacing w:val="12"/>
          <w:sz w:val="24"/>
          <w:szCs w:val="24"/>
          <w:lang w:val="ru-RU"/>
        </w:rPr>
        <w:t>Price  Standard</w:t>
      </w:r>
    </w:p>
    <w:p w14:paraId="6EA0EAAE" w14:textId="77777777" w:rsidR="003D5207" w:rsidRPr="004A14DA" w:rsidRDefault="003D5207" w:rsidP="003D5207">
      <w:pPr>
        <w:spacing w:line="275" w:lineRule="exact"/>
        <w:ind w:left="1728"/>
        <w:rPr>
          <w:rFonts w:ascii="Tahoma" w:eastAsia="Times New Roman" w:hAnsi="Tahoma" w:cs="Tahoma"/>
          <w:color w:val="000000"/>
          <w:sz w:val="24"/>
          <w:szCs w:val="24"/>
          <w:lang w:val="ru-RU"/>
        </w:rPr>
      </w:pPr>
      <w:r w:rsidRPr="004A14DA">
        <w:rPr>
          <w:rFonts w:ascii="Tahoma" w:eastAsia="Times New Roman" w:hAnsi="Tahoma" w:cs="Tahoma"/>
          <w:color w:val="000000"/>
          <w:spacing w:val="3404"/>
          <w:sz w:val="24"/>
          <w:szCs w:val="24"/>
          <w:lang w:val="ru-RU"/>
        </w:rPr>
        <w:t xml:space="preserve"> </w:t>
      </w:r>
      <w:r w:rsidRPr="004A14DA">
        <w:rPr>
          <w:rFonts w:ascii="Tahoma" w:eastAsia="Times New Roman" w:hAnsi="Tahoma" w:cs="Tahoma"/>
          <w:color w:val="000000"/>
          <w:sz w:val="24"/>
          <w:szCs w:val="24"/>
          <w:lang w:val="ru-RU"/>
        </w:rPr>
        <w:t>Quantity</w:t>
      </w:r>
      <w:r w:rsidRPr="004A14DA">
        <w:rPr>
          <w:rFonts w:ascii="Tahoma" w:eastAsia="Times New Roman" w:hAnsi="Tahoma" w:cs="Tahoma"/>
          <w:color w:val="000000"/>
          <w:spacing w:val="690"/>
          <w:sz w:val="24"/>
          <w:szCs w:val="24"/>
          <w:lang w:val="ru-RU"/>
        </w:rPr>
        <w:t xml:space="preserve"> </w:t>
      </w:r>
      <w:r w:rsidRPr="004A14DA">
        <w:rPr>
          <w:rFonts w:ascii="Tahoma" w:eastAsia="Times New Roman" w:hAnsi="Tahoma" w:cs="Tahoma"/>
          <w:color w:val="000000"/>
          <w:sz w:val="24"/>
          <w:szCs w:val="24"/>
          <w:lang w:val="ru-RU"/>
        </w:rPr>
        <w:t>or Rate</w:t>
      </w:r>
      <w:r w:rsidRPr="004A14DA">
        <w:rPr>
          <w:rFonts w:ascii="Tahoma" w:eastAsia="Times New Roman" w:hAnsi="Tahoma" w:cs="Tahoma"/>
          <w:color w:val="000000"/>
          <w:spacing w:val="800"/>
          <w:sz w:val="24"/>
          <w:szCs w:val="24"/>
          <w:lang w:val="ru-RU"/>
        </w:rPr>
        <w:t xml:space="preserve"> </w:t>
      </w:r>
      <w:r w:rsidRPr="004A14DA">
        <w:rPr>
          <w:rFonts w:ascii="Tahoma" w:eastAsia="Times New Roman" w:hAnsi="Tahoma" w:cs="Tahoma"/>
          <w:color w:val="000000"/>
          <w:sz w:val="24"/>
          <w:szCs w:val="24"/>
          <w:lang w:val="ru-RU"/>
        </w:rPr>
        <w:t>Cost</w:t>
      </w:r>
    </w:p>
    <w:p w14:paraId="2E581304" w14:textId="262C64EA" w:rsidR="003D5207" w:rsidRPr="004A14DA" w:rsidRDefault="003D5207" w:rsidP="00C75B0E">
      <w:pPr>
        <w:spacing w:line="277" w:lineRule="exact"/>
        <w:rPr>
          <w:rFonts w:ascii="Tahoma" w:eastAsia="Times New Roman" w:hAnsi="Tahoma" w:cs="Tahoma"/>
          <w:color w:val="000000"/>
          <w:sz w:val="24"/>
          <w:szCs w:val="24"/>
          <w:lang w:val="ru-RU"/>
        </w:rPr>
      </w:pPr>
      <w:r w:rsidRPr="004A14DA">
        <w:rPr>
          <w:rFonts w:ascii="Tahoma" w:eastAsia="Times New Roman" w:hAnsi="Tahoma" w:cs="Tahoma"/>
          <w:color w:val="000000"/>
          <w:sz w:val="24"/>
          <w:szCs w:val="24"/>
          <w:lang w:val="ru-RU"/>
        </w:rPr>
        <w:t>Direct materials .............................</w:t>
      </w:r>
      <w:r w:rsidRPr="004A14DA">
        <w:rPr>
          <w:rFonts w:ascii="Tahoma" w:eastAsia="Times New Roman" w:hAnsi="Tahoma" w:cs="Tahoma"/>
          <w:color w:val="000000"/>
          <w:spacing w:val="189"/>
          <w:sz w:val="24"/>
          <w:szCs w:val="24"/>
          <w:lang w:val="ru-RU"/>
        </w:rPr>
        <w:t xml:space="preserve"> </w:t>
      </w:r>
      <w:r w:rsidR="00C75B0E" w:rsidRPr="004A14DA">
        <w:rPr>
          <w:rFonts w:ascii="Tahoma" w:eastAsia="Times New Roman" w:hAnsi="Tahoma" w:cs="Tahoma"/>
          <w:color w:val="000000"/>
          <w:spacing w:val="189"/>
          <w:sz w:val="24"/>
          <w:szCs w:val="24"/>
        </w:rPr>
        <w:t xml:space="preserve">    </w:t>
      </w:r>
      <w:r w:rsidRPr="004A14DA">
        <w:rPr>
          <w:rFonts w:ascii="Tahoma" w:eastAsia="Times New Roman" w:hAnsi="Tahoma" w:cs="Tahoma"/>
          <w:color w:val="000000"/>
          <w:sz w:val="24"/>
          <w:szCs w:val="24"/>
          <w:lang w:val="ru-RU"/>
        </w:rPr>
        <w:t>1.5 pounds</w:t>
      </w:r>
      <w:r w:rsidRPr="004A14DA">
        <w:rPr>
          <w:rFonts w:ascii="Tahoma" w:eastAsia="Times New Roman" w:hAnsi="Tahoma" w:cs="Tahoma"/>
          <w:color w:val="000000"/>
          <w:spacing w:val="157"/>
          <w:sz w:val="24"/>
          <w:szCs w:val="24"/>
          <w:lang w:val="ru-RU"/>
        </w:rPr>
        <w:t xml:space="preserve"> </w:t>
      </w:r>
      <w:r w:rsidRPr="004A14DA">
        <w:rPr>
          <w:rFonts w:ascii="Tahoma" w:eastAsia="Times New Roman" w:hAnsi="Tahoma" w:cs="Tahoma"/>
          <w:color w:val="000000"/>
          <w:sz w:val="24"/>
          <w:szCs w:val="24"/>
          <w:lang w:val="ru-RU"/>
        </w:rPr>
        <w:t>$3.00 per pound</w:t>
      </w:r>
      <w:r w:rsidRPr="004A14DA">
        <w:rPr>
          <w:rFonts w:ascii="Tahoma" w:eastAsia="Times New Roman" w:hAnsi="Tahoma" w:cs="Tahoma"/>
          <w:color w:val="000000"/>
          <w:spacing w:val="326"/>
          <w:sz w:val="24"/>
          <w:szCs w:val="24"/>
          <w:lang w:val="ru-RU"/>
        </w:rPr>
        <w:t xml:space="preserve"> </w:t>
      </w:r>
      <w:r w:rsidRPr="004A14DA">
        <w:rPr>
          <w:rFonts w:ascii="Tahoma" w:eastAsia="Times New Roman" w:hAnsi="Tahoma" w:cs="Tahoma"/>
          <w:color w:val="000000"/>
          <w:sz w:val="24"/>
          <w:szCs w:val="24"/>
          <w:lang w:val="ru-RU"/>
        </w:rPr>
        <w:t>$4.50</w:t>
      </w:r>
    </w:p>
    <w:p w14:paraId="03DE5966" w14:textId="7873991B" w:rsidR="003D5207" w:rsidRPr="004A14DA" w:rsidRDefault="003D5207" w:rsidP="00C75B0E">
      <w:pPr>
        <w:spacing w:line="276" w:lineRule="exact"/>
        <w:rPr>
          <w:rFonts w:ascii="Tahoma" w:eastAsia="Times New Roman" w:hAnsi="Tahoma" w:cs="Tahoma"/>
          <w:color w:val="000000"/>
          <w:sz w:val="24"/>
          <w:szCs w:val="24"/>
          <w:lang w:val="ru-RU"/>
        </w:rPr>
      </w:pPr>
      <w:r w:rsidRPr="004A14DA">
        <w:rPr>
          <w:rFonts w:ascii="Tahoma" w:eastAsia="Times New Roman" w:hAnsi="Tahoma" w:cs="Tahoma"/>
          <w:color w:val="000000"/>
          <w:sz w:val="24"/>
          <w:szCs w:val="24"/>
          <w:lang w:val="ru-RU"/>
        </w:rPr>
        <w:lastRenderedPageBreak/>
        <w:t>Direct labor....................................</w:t>
      </w:r>
      <w:r w:rsidRPr="004A14DA">
        <w:rPr>
          <w:rFonts w:ascii="Tahoma" w:eastAsia="Times New Roman" w:hAnsi="Tahoma" w:cs="Tahoma"/>
          <w:color w:val="000000"/>
          <w:spacing w:val="270"/>
          <w:sz w:val="24"/>
          <w:szCs w:val="24"/>
          <w:lang w:val="ru-RU"/>
        </w:rPr>
        <w:t xml:space="preserve"> </w:t>
      </w:r>
      <w:r w:rsidR="00C75B0E" w:rsidRPr="004A14DA">
        <w:rPr>
          <w:rFonts w:ascii="Tahoma" w:eastAsia="Times New Roman" w:hAnsi="Tahoma" w:cs="Tahoma"/>
          <w:color w:val="000000"/>
          <w:spacing w:val="270"/>
          <w:sz w:val="24"/>
          <w:szCs w:val="24"/>
        </w:rPr>
        <w:t xml:space="preserve">   </w:t>
      </w:r>
      <w:r w:rsidRPr="004A14DA">
        <w:rPr>
          <w:rFonts w:ascii="Tahoma" w:eastAsia="Times New Roman" w:hAnsi="Tahoma" w:cs="Tahoma"/>
          <w:color w:val="000000"/>
          <w:sz w:val="24"/>
          <w:szCs w:val="24"/>
          <w:lang w:val="ru-RU"/>
        </w:rPr>
        <w:t>0.6 hours</w:t>
      </w:r>
      <w:r w:rsidRPr="004A14DA">
        <w:rPr>
          <w:rFonts w:ascii="Tahoma" w:eastAsia="Times New Roman" w:hAnsi="Tahoma" w:cs="Tahoma"/>
          <w:color w:val="000000"/>
          <w:spacing w:val="317"/>
          <w:sz w:val="24"/>
          <w:szCs w:val="24"/>
          <w:lang w:val="ru-RU"/>
        </w:rPr>
        <w:t xml:space="preserve"> </w:t>
      </w:r>
      <w:r w:rsidRPr="004A14DA">
        <w:rPr>
          <w:rFonts w:ascii="Tahoma" w:eastAsia="Times New Roman" w:hAnsi="Tahoma" w:cs="Tahoma"/>
          <w:color w:val="000000"/>
          <w:sz w:val="24"/>
          <w:szCs w:val="24"/>
          <w:lang w:val="ru-RU"/>
        </w:rPr>
        <w:t>$6.00 per hour</w:t>
      </w:r>
      <w:r w:rsidRPr="004A14DA">
        <w:rPr>
          <w:rFonts w:ascii="Tahoma" w:eastAsia="Times New Roman" w:hAnsi="Tahoma" w:cs="Tahoma"/>
          <w:color w:val="000000"/>
          <w:spacing w:val="405"/>
          <w:sz w:val="24"/>
          <w:szCs w:val="24"/>
          <w:lang w:val="ru-RU"/>
        </w:rPr>
        <w:t xml:space="preserve"> </w:t>
      </w:r>
      <w:r w:rsidRPr="004A14DA">
        <w:rPr>
          <w:rFonts w:ascii="Tahoma" w:eastAsia="Times New Roman" w:hAnsi="Tahoma" w:cs="Tahoma"/>
          <w:color w:val="000000"/>
          <w:sz w:val="24"/>
          <w:szCs w:val="24"/>
          <w:lang w:val="ru-RU"/>
        </w:rPr>
        <w:t>$3.60</w:t>
      </w:r>
    </w:p>
    <w:p w14:paraId="04184279" w14:textId="0978E5A4" w:rsidR="003D5207" w:rsidRPr="004A14DA" w:rsidRDefault="003D5207" w:rsidP="00C75B0E">
      <w:pPr>
        <w:spacing w:line="275" w:lineRule="exact"/>
        <w:rPr>
          <w:rFonts w:ascii="Tahoma" w:eastAsia="Times New Roman" w:hAnsi="Tahoma" w:cs="Tahoma"/>
          <w:color w:val="000000"/>
          <w:sz w:val="24"/>
          <w:szCs w:val="24"/>
          <w:lang w:val="ru-RU"/>
        </w:rPr>
      </w:pPr>
      <w:r w:rsidRPr="004A14DA">
        <w:rPr>
          <w:rFonts w:ascii="Tahoma" w:eastAsia="Times New Roman" w:hAnsi="Tahoma" w:cs="Tahoma"/>
          <w:color w:val="000000"/>
          <w:sz w:val="24"/>
          <w:szCs w:val="24"/>
          <w:lang w:val="ru-RU"/>
        </w:rPr>
        <w:t>Variable manufacturing</w:t>
      </w:r>
      <w:r w:rsidRPr="004A14DA">
        <w:rPr>
          <w:rFonts w:ascii="Tahoma" w:eastAsia="Times New Roman" w:hAnsi="Tahoma" w:cs="Tahoma"/>
          <w:color w:val="000000"/>
          <w:spacing w:val="-1"/>
          <w:sz w:val="24"/>
          <w:szCs w:val="24"/>
          <w:lang w:val="ru-RU"/>
        </w:rPr>
        <w:t xml:space="preserve"> </w:t>
      </w:r>
      <w:r w:rsidRPr="004A14DA">
        <w:rPr>
          <w:rFonts w:ascii="Tahoma" w:eastAsia="Times New Roman" w:hAnsi="Tahoma" w:cs="Tahoma"/>
          <w:color w:val="000000"/>
          <w:sz w:val="24"/>
          <w:szCs w:val="24"/>
          <w:lang w:val="ru-RU"/>
        </w:rPr>
        <w:t>overhead .</w:t>
      </w:r>
      <w:r w:rsidRPr="004A14DA">
        <w:rPr>
          <w:rFonts w:ascii="Tahoma" w:eastAsia="Times New Roman" w:hAnsi="Tahoma" w:cs="Tahoma"/>
          <w:color w:val="000000"/>
          <w:spacing w:val="269"/>
          <w:sz w:val="24"/>
          <w:szCs w:val="24"/>
          <w:lang w:val="ru-RU"/>
        </w:rPr>
        <w:t xml:space="preserve"> </w:t>
      </w:r>
      <w:r w:rsidR="00C75B0E" w:rsidRPr="004A14DA">
        <w:rPr>
          <w:rFonts w:ascii="Tahoma" w:eastAsia="Times New Roman" w:hAnsi="Tahoma" w:cs="Tahoma"/>
          <w:color w:val="000000"/>
          <w:spacing w:val="269"/>
          <w:sz w:val="24"/>
          <w:szCs w:val="24"/>
        </w:rPr>
        <w:t xml:space="preserve">   </w:t>
      </w:r>
      <w:r w:rsidRPr="004A14DA">
        <w:rPr>
          <w:rFonts w:ascii="Tahoma" w:eastAsia="Times New Roman" w:hAnsi="Tahoma" w:cs="Tahoma"/>
          <w:color w:val="000000"/>
          <w:sz w:val="24"/>
          <w:szCs w:val="24"/>
          <w:lang w:val="ru-RU"/>
        </w:rPr>
        <w:t>0.6 hours</w:t>
      </w:r>
      <w:r w:rsidRPr="004A14DA">
        <w:rPr>
          <w:rFonts w:ascii="Tahoma" w:eastAsia="Times New Roman" w:hAnsi="Tahoma" w:cs="Tahoma"/>
          <w:color w:val="000000"/>
          <w:spacing w:val="318"/>
          <w:sz w:val="24"/>
          <w:szCs w:val="24"/>
          <w:lang w:val="ru-RU"/>
        </w:rPr>
        <w:t xml:space="preserve"> </w:t>
      </w:r>
      <w:r w:rsidRPr="004A14DA">
        <w:rPr>
          <w:rFonts w:ascii="Tahoma" w:eastAsia="Times New Roman" w:hAnsi="Tahoma" w:cs="Tahoma"/>
          <w:color w:val="000000"/>
          <w:sz w:val="24"/>
          <w:szCs w:val="24"/>
          <w:lang w:val="ru-RU"/>
        </w:rPr>
        <w:t>$1.25 per hour</w:t>
      </w:r>
      <w:r w:rsidRPr="004A14DA">
        <w:rPr>
          <w:rFonts w:ascii="Tahoma" w:eastAsia="Times New Roman" w:hAnsi="Tahoma" w:cs="Tahoma"/>
          <w:color w:val="000000"/>
          <w:spacing w:val="405"/>
          <w:sz w:val="24"/>
          <w:szCs w:val="24"/>
          <w:lang w:val="ru-RU"/>
        </w:rPr>
        <w:t xml:space="preserve"> </w:t>
      </w:r>
      <w:r w:rsidRPr="004A14DA">
        <w:rPr>
          <w:rFonts w:ascii="Tahoma" w:eastAsia="Times New Roman" w:hAnsi="Tahoma" w:cs="Tahoma"/>
          <w:color w:val="000000"/>
          <w:sz w:val="24"/>
          <w:szCs w:val="24"/>
          <w:lang w:val="ru-RU"/>
        </w:rPr>
        <w:t>$0.75</w:t>
      </w:r>
    </w:p>
    <w:p w14:paraId="66861A80" w14:textId="251107CE" w:rsidR="003D5207" w:rsidRPr="004A14DA" w:rsidRDefault="003D5207" w:rsidP="003D5207">
      <w:pPr>
        <w:spacing w:line="275" w:lineRule="exact"/>
        <w:rPr>
          <w:rFonts w:ascii="Tahoma" w:eastAsia="Times New Roman" w:hAnsi="Tahoma" w:cs="Tahoma"/>
          <w:color w:val="000000"/>
          <w:sz w:val="24"/>
          <w:szCs w:val="24"/>
          <w:lang w:val="ru-RU"/>
        </w:rPr>
      </w:pPr>
      <w:r w:rsidRPr="004A14DA">
        <w:rPr>
          <w:rFonts w:ascii="Tahoma" w:eastAsia="Times New Roman" w:hAnsi="Tahoma" w:cs="Tahoma"/>
          <w:color w:val="000000"/>
          <w:sz w:val="24"/>
          <w:szCs w:val="24"/>
          <w:lang w:val="ru-RU"/>
        </w:rPr>
        <w:t>During March, the following activity was recorded by the company:</w:t>
      </w:r>
    </w:p>
    <w:p w14:paraId="41B37D90" w14:textId="7E0E84A4" w:rsidR="003D5207" w:rsidRPr="004A14DA" w:rsidRDefault="003D5207" w:rsidP="003D5207">
      <w:pPr>
        <w:spacing w:line="252" w:lineRule="exact"/>
        <w:rPr>
          <w:rFonts w:ascii="Tahoma" w:eastAsia="Times New Roman" w:hAnsi="Tahoma" w:cs="Tahoma"/>
          <w:color w:val="000000"/>
          <w:sz w:val="24"/>
          <w:szCs w:val="24"/>
          <w:lang w:val="ru-RU"/>
        </w:rPr>
      </w:pPr>
      <w:r w:rsidRPr="004A14DA">
        <w:rPr>
          <w:rFonts w:ascii="Tahoma" w:eastAsia="Symbol" w:hAnsi="Tahoma" w:cs="Tahoma"/>
          <w:color w:val="000000"/>
          <w:sz w:val="24"/>
          <w:szCs w:val="24"/>
        </w:rPr>
        <w:t xml:space="preserve">           </w:t>
      </w:r>
      <w:r w:rsidRPr="004A14DA">
        <w:rPr>
          <w:rFonts w:ascii="Tahoma" w:eastAsia="Symbol" w:hAnsi="Tahoma" w:cs="Tahoma"/>
          <w:color w:val="000000"/>
          <w:sz w:val="24"/>
          <w:szCs w:val="24"/>
          <w:lang w:val="ru-RU"/>
        </w:rPr>
        <w:t></w:t>
      </w:r>
      <w:r w:rsidRPr="004A14DA">
        <w:rPr>
          <w:rFonts w:ascii="Tahoma" w:eastAsia="Times New Roman" w:hAnsi="Tahoma" w:cs="Tahoma"/>
          <w:color w:val="000000"/>
          <w:sz w:val="24"/>
          <w:szCs w:val="24"/>
          <w:lang w:val="ru-RU"/>
        </w:rPr>
        <w:t>The company produced 3,000 units during the month.</w:t>
      </w:r>
    </w:p>
    <w:p w14:paraId="1DE4C7B8" w14:textId="0E038407" w:rsidR="003D5207" w:rsidRPr="004A14DA" w:rsidRDefault="003D5207" w:rsidP="003D5207">
      <w:pPr>
        <w:spacing w:line="276" w:lineRule="exact"/>
        <w:rPr>
          <w:rFonts w:ascii="Tahoma" w:eastAsia="Times New Roman" w:hAnsi="Tahoma" w:cs="Tahoma"/>
          <w:color w:val="000000"/>
          <w:sz w:val="24"/>
          <w:szCs w:val="24"/>
          <w:lang w:val="ru-RU"/>
        </w:rPr>
      </w:pPr>
      <w:r w:rsidRPr="004A14DA">
        <w:rPr>
          <w:rFonts w:ascii="Tahoma" w:eastAsia="Symbol" w:hAnsi="Tahoma" w:cs="Tahoma"/>
          <w:color w:val="000000"/>
          <w:sz w:val="24"/>
          <w:szCs w:val="24"/>
        </w:rPr>
        <w:t xml:space="preserve">           </w:t>
      </w:r>
      <w:r w:rsidRPr="004A14DA">
        <w:rPr>
          <w:rFonts w:ascii="Tahoma" w:eastAsia="Symbol" w:hAnsi="Tahoma" w:cs="Tahoma"/>
          <w:color w:val="000000"/>
          <w:sz w:val="24"/>
          <w:szCs w:val="24"/>
          <w:lang w:val="ru-RU"/>
        </w:rPr>
        <w:t></w:t>
      </w:r>
      <w:r w:rsidRPr="004A14DA">
        <w:rPr>
          <w:rFonts w:ascii="Tahoma" w:eastAsia="Times New Roman" w:hAnsi="Tahoma" w:cs="Tahoma"/>
          <w:color w:val="000000"/>
          <w:sz w:val="24"/>
          <w:szCs w:val="24"/>
          <w:lang w:val="ru-RU"/>
        </w:rPr>
        <w:t>A total of 8,000 pounds of material were purchased at a cost of $23,000.</w:t>
      </w:r>
    </w:p>
    <w:p w14:paraId="4608E2E9" w14:textId="37ECBFDC" w:rsidR="003D5207" w:rsidRPr="004A14DA" w:rsidRDefault="003D5207" w:rsidP="003D5207">
      <w:pPr>
        <w:spacing w:line="275" w:lineRule="exact"/>
        <w:rPr>
          <w:rFonts w:ascii="Tahoma" w:eastAsia="Times New Roman" w:hAnsi="Tahoma" w:cs="Tahoma"/>
          <w:color w:val="000000"/>
          <w:sz w:val="24"/>
          <w:szCs w:val="24"/>
          <w:lang w:val="ru-RU"/>
        </w:rPr>
      </w:pPr>
      <w:r w:rsidRPr="004A14DA">
        <w:rPr>
          <w:rFonts w:ascii="Tahoma" w:eastAsia="Symbol" w:hAnsi="Tahoma" w:cs="Tahoma"/>
          <w:color w:val="000000"/>
          <w:sz w:val="24"/>
          <w:szCs w:val="24"/>
        </w:rPr>
        <w:t xml:space="preserve">           </w:t>
      </w:r>
      <w:r w:rsidRPr="004A14DA">
        <w:rPr>
          <w:rFonts w:ascii="Tahoma" w:eastAsia="Symbol" w:hAnsi="Tahoma" w:cs="Tahoma"/>
          <w:color w:val="000000"/>
          <w:sz w:val="24"/>
          <w:szCs w:val="24"/>
          <w:lang w:val="ru-RU"/>
        </w:rPr>
        <w:t></w:t>
      </w:r>
      <w:r w:rsidRPr="004A14DA">
        <w:rPr>
          <w:rFonts w:ascii="Tahoma" w:eastAsia="Times New Roman" w:hAnsi="Tahoma" w:cs="Tahoma"/>
          <w:color w:val="000000"/>
          <w:sz w:val="24"/>
          <w:szCs w:val="24"/>
          <w:lang w:val="ru-RU"/>
        </w:rPr>
        <w:t>There was no beginning inventory of materials on hand to start the month; at the end of</w:t>
      </w:r>
      <w:r w:rsidRPr="004A14DA">
        <w:rPr>
          <w:rFonts w:ascii="Tahoma" w:eastAsia="Times New Roman" w:hAnsi="Tahoma" w:cs="Tahoma"/>
          <w:color w:val="000000"/>
          <w:sz w:val="24"/>
          <w:szCs w:val="24"/>
        </w:rPr>
        <w:t xml:space="preserve"> </w:t>
      </w:r>
      <w:r w:rsidRPr="004A14DA">
        <w:rPr>
          <w:rFonts w:ascii="Tahoma" w:eastAsia="Times New Roman" w:hAnsi="Tahoma" w:cs="Tahoma"/>
          <w:color w:val="000000"/>
          <w:sz w:val="24"/>
          <w:szCs w:val="24"/>
          <w:lang w:val="ru-RU"/>
        </w:rPr>
        <w:t>the month, 2,000 pounds of material remained in the warehouse.</w:t>
      </w:r>
    </w:p>
    <w:p w14:paraId="56D65D3A" w14:textId="1089210F" w:rsidR="003D5207" w:rsidRPr="004A14DA" w:rsidRDefault="003D5207" w:rsidP="003D5207">
      <w:pPr>
        <w:spacing w:line="275" w:lineRule="exact"/>
        <w:rPr>
          <w:rFonts w:ascii="Tahoma" w:eastAsia="Times New Roman" w:hAnsi="Tahoma" w:cs="Tahoma"/>
          <w:color w:val="000000"/>
          <w:sz w:val="24"/>
          <w:szCs w:val="24"/>
          <w:lang w:val="ru-RU"/>
        </w:rPr>
      </w:pPr>
      <w:r w:rsidRPr="004A14DA">
        <w:rPr>
          <w:rFonts w:ascii="Tahoma" w:eastAsia="Symbol" w:hAnsi="Tahoma" w:cs="Tahoma"/>
          <w:color w:val="000000"/>
          <w:sz w:val="24"/>
          <w:szCs w:val="24"/>
          <w:lang w:val="ru-RU"/>
        </w:rPr>
        <w:t></w:t>
      </w:r>
      <w:r w:rsidRPr="004A14DA">
        <w:rPr>
          <w:rFonts w:ascii="Tahoma" w:eastAsia="Times New Roman" w:hAnsi="Tahoma" w:cs="Tahoma"/>
          <w:color w:val="000000"/>
          <w:sz w:val="24"/>
          <w:szCs w:val="24"/>
          <w:lang w:val="ru-RU"/>
        </w:rPr>
        <w:t>During March, 1600 direct labor hours were worked at a rate of $6.50 per hour.</w:t>
      </w:r>
    </w:p>
    <w:p w14:paraId="65AE3865" w14:textId="77C5F085" w:rsidR="003D5207" w:rsidRPr="004A14DA" w:rsidRDefault="003D5207" w:rsidP="003D5207">
      <w:pPr>
        <w:spacing w:line="275" w:lineRule="exact"/>
        <w:rPr>
          <w:rFonts w:ascii="Tahoma" w:eastAsia="Times New Roman" w:hAnsi="Tahoma" w:cs="Tahoma"/>
          <w:color w:val="000000"/>
          <w:sz w:val="24"/>
          <w:szCs w:val="24"/>
          <w:lang w:val="ru-RU"/>
        </w:rPr>
      </w:pPr>
      <w:r w:rsidRPr="004A14DA">
        <w:rPr>
          <w:rFonts w:ascii="Tahoma" w:eastAsia="Symbol" w:hAnsi="Tahoma" w:cs="Tahoma"/>
          <w:color w:val="000000"/>
          <w:sz w:val="24"/>
          <w:szCs w:val="24"/>
          <w:lang w:val="ru-RU"/>
        </w:rPr>
        <w:t></w:t>
      </w:r>
      <w:r w:rsidRPr="004A14DA">
        <w:rPr>
          <w:rFonts w:ascii="Tahoma" w:eastAsia="Times New Roman" w:hAnsi="Tahoma" w:cs="Tahoma"/>
          <w:color w:val="000000"/>
          <w:sz w:val="24"/>
          <w:szCs w:val="24"/>
          <w:lang w:val="ru-RU"/>
        </w:rPr>
        <w:t>Variable manufacturing overhead costs during March totaled $1,800.</w:t>
      </w:r>
    </w:p>
    <w:p w14:paraId="79D4435C" w14:textId="42EA136C" w:rsidR="003C4734" w:rsidRPr="004A14DA" w:rsidRDefault="00F33478" w:rsidP="00F33478">
      <w:pPr>
        <w:pStyle w:val="ListParagraph"/>
        <w:ind w:left="360"/>
        <w:rPr>
          <w:rFonts w:ascii="Tahoma" w:hAnsi="Tahoma" w:cs="Tahoma"/>
          <w:sz w:val="24"/>
          <w:szCs w:val="24"/>
        </w:rPr>
      </w:pPr>
      <w:r w:rsidRPr="004A14DA">
        <w:rPr>
          <w:rFonts w:ascii="Tahoma" w:hAnsi="Tahoma" w:cs="Tahoma"/>
          <w:sz w:val="24"/>
          <w:szCs w:val="24"/>
        </w:rPr>
        <w:t>Required</w:t>
      </w:r>
    </w:p>
    <w:p w14:paraId="28F7F7B8" w14:textId="08B4E3C5" w:rsidR="00F33478" w:rsidRPr="004A14DA" w:rsidRDefault="006A6682" w:rsidP="00F33478">
      <w:pPr>
        <w:pStyle w:val="ListParagraph"/>
        <w:numPr>
          <w:ilvl w:val="0"/>
          <w:numId w:val="5"/>
        </w:numPr>
        <w:rPr>
          <w:rFonts w:ascii="Tahoma" w:hAnsi="Tahoma" w:cs="Tahoma"/>
          <w:sz w:val="24"/>
          <w:szCs w:val="24"/>
        </w:rPr>
      </w:pPr>
      <w:r w:rsidRPr="004A14DA">
        <w:rPr>
          <w:rFonts w:ascii="Tahoma" w:hAnsi="Tahoma" w:cs="Tahoma"/>
          <w:sz w:val="24"/>
          <w:szCs w:val="24"/>
        </w:rPr>
        <w:t>Compute material price and Quantity variance</w:t>
      </w:r>
    </w:p>
    <w:p w14:paraId="1E92C2DA" w14:textId="3DD79DB9" w:rsidR="006A6682" w:rsidRPr="004A14DA" w:rsidRDefault="006A6682" w:rsidP="00F33478">
      <w:pPr>
        <w:pStyle w:val="ListParagraph"/>
        <w:numPr>
          <w:ilvl w:val="0"/>
          <w:numId w:val="5"/>
        </w:numPr>
        <w:rPr>
          <w:rFonts w:ascii="Tahoma" w:hAnsi="Tahoma" w:cs="Tahoma"/>
          <w:sz w:val="24"/>
          <w:szCs w:val="24"/>
        </w:rPr>
      </w:pPr>
      <w:r w:rsidRPr="004A14DA">
        <w:rPr>
          <w:rFonts w:ascii="Tahoma" w:hAnsi="Tahoma" w:cs="Tahoma"/>
          <w:sz w:val="24"/>
          <w:szCs w:val="24"/>
        </w:rPr>
        <w:t>Compute labor rate and efficiency variance</w:t>
      </w:r>
    </w:p>
    <w:p w14:paraId="1D06D8A0" w14:textId="26152216" w:rsidR="008B06E8" w:rsidRPr="004A14DA" w:rsidRDefault="00F66A44" w:rsidP="008B06E8">
      <w:pPr>
        <w:pStyle w:val="ListParagraph"/>
        <w:numPr>
          <w:ilvl w:val="0"/>
          <w:numId w:val="5"/>
        </w:numPr>
        <w:rPr>
          <w:rFonts w:ascii="Tahoma" w:hAnsi="Tahoma" w:cs="Tahoma"/>
          <w:sz w:val="24"/>
          <w:szCs w:val="24"/>
        </w:rPr>
      </w:pPr>
      <w:r w:rsidRPr="004A14DA">
        <w:rPr>
          <w:rFonts w:ascii="Tahoma" w:hAnsi="Tahoma" w:cs="Tahoma"/>
          <w:sz w:val="24"/>
          <w:szCs w:val="24"/>
        </w:rPr>
        <w:t>Compute Variable MOH spending and Efficiency variance</w:t>
      </w:r>
    </w:p>
    <w:p w14:paraId="300268EC" w14:textId="35E05475" w:rsidR="003907A3" w:rsidRPr="008E2BF3" w:rsidRDefault="003907A3" w:rsidP="008E2BF3">
      <w:pPr>
        <w:pStyle w:val="ListParagraph"/>
        <w:numPr>
          <w:ilvl w:val="0"/>
          <w:numId w:val="7"/>
        </w:numPr>
        <w:jc w:val="both"/>
        <w:rPr>
          <w:rFonts w:ascii="Tahoma" w:hAnsi="Tahoma" w:cs="Tahoma"/>
          <w:sz w:val="24"/>
          <w:szCs w:val="24"/>
        </w:rPr>
      </w:pPr>
      <w:r w:rsidRPr="004A14DA">
        <w:rPr>
          <w:rFonts w:ascii="Tahoma" w:hAnsi="Tahoma" w:cs="Tahoma"/>
          <w:color w:val="231F20"/>
          <w:sz w:val="24"/>
          <w:szCs w:val="24"/>
        </w:rPr>
        <w:t>Bank Management Printers, Inc., produces luxury checkbooks with three checks and</w:t>
      </w:r>
      <w:r w:rsidR="00F475B4">
        <w:rPr>
          <w:rFonts w:ascii="Tahoma" w:hAnsi="Tahoma" w:cs="Tahoma"/>
          <w:color w:val="231F20"/>
          <w:sz w:val="24"/>
          <w:szCs w:val="24"/>
        </w:rPr>
        <w:t xml:space="preserve"> </w:t>
      </w:r>
      <w:r w:rsidRPr="004A14DA">
        <w:rPr>
          <w:rFonts w:ascii="Tahoma" w:hAnsi="Tahoma" w:cs="Tahoma"/>
          <w:color w:val="231F20"/>
          <w:sz w:val="24"/>
          <w:szCs w:val="24"/>
        </w:rPr>
        <w:t>stubs per page. Each checkbook is designed for an individual customer and is</w:t>
      </w:r>
      <w:r w:rsidR="00F475B4">
        <w:rPr>
          <w:rFonts w:ascii="Tahoma" w:hAnsi="Tahoma" w:cs="Tahoma"/>
          <w:color w:val="231F20"/>
          <w:sz w:val="24"/>
          <w:szCs w:val="24"/>
        </w:rPr>
        <w:t xml:space="preserve"> </w:t>
      </w:r>
      <w:r w:rsidRPr="004A14DA">
        <w:rPr>
          <w:rFonts w:ascii="Tahoma" w:hAnsi="Tahoma" w:cs="Tahoma"/>
          <w:color w:val="231F20"/>
          <w:sz w:val="24"/>
          <w:szCs w:val="24"/>
        </w:rPr>
        <w:t xml:space="preserve">ordered through the customer’s bank. </w:t>
      </w:r>
      <w:r w:rsidR="00F475B4">
        <w:rPr>
          <w:rFonts w:ascii="Tahoma" w:hAnsi="Tahoma" w:cs="Tahoma"/>
          <w:color w:val="231F20"/>
          <w:sz w:val="24"/>
          <w:szCs w:val="24"/>
        </w:rPr>
        <w:t xml:space="preserve"> </w:t>
      </w:r>
      <w:r w:rsidRPr="00F475B4">
        <w:rPr>
          <w:rFonts w:ascii="Tahoma" w:hAnsi="Tahoma" w:cs="Tahoma"/>
          <w:color w:val="231F20"/>
          <w:sz w:val="24"/>
          <w:szCs w:val="24"/>
        </w:rPr>
        <w:t xml:space="preserve">The company’s </w:t>
      </w:r>
      <w:r w:rsidRPr="009A1ADC">
        <w:rPr>
          <w:rFonts w:ascii="Tahoma" w:hAnsi="Tahoma" w:cs="Tahoma"/>
          <w:b/>
          <w:color w:val="231F20"/>
          <w:sz w:val="24"/>
          <w:szCs w:val="24"/>
        </w:rPr>
        <w:t>operating budget</w:t>
      </w:r>
      <w:r w:rsidRPr="00F475B4">
        <w:rPr>
          <w:rFonts w:ascii="Tahoma" w:hAnsi="Tahoma" w:cs="Tahoma"/>
          <w:color w:val="231F20"/>
          <w:sz w:val="24"/>
          <w:szCs w:val="24"/>
        </w:rPr>
        <w:t xml:space="preserve"> for</w:t>
      </w:r>
      <w:r w:rsidR="00F475B4" w:rsidRPr="00F475B4">
        <w:rPr>
          <w:rFonts w:ascii="Tahoma" w:hAnsi="Tahoma" w:cs="Tahoma"/>
          <w:color w:val="231F20"/>
          <w:sz w:val="24"/>
          <w:szCs w:val="24"/>
        </w:rPr>
        <w:t xml:space="preserve"> </w:t>
      </w:r>
      <w:r w:rsidRPr="00F475B4">
        <w:rPr>
          <w:rFonts w:ascii="Tahoma" w:hAnsi="Tahoma" w:cs="Tahoma"/>
          <w:color w:val="231F20"/>
          <w:sz w:val="24"/>
          <w:szCs w:val="24"/>
        </w:rPr>
        <w:t>September 2012 included these data:</w:t>
      </w:r>
      <w:r w:rsidR="00F475B4" w:rsidRPr="00F475B4">
        <w:rPr>
          <w:rFonts w:ascii="Tahoma" w:hAnsi="Tahoma" w:cs="Tahoma"/>
          <w:color w:val="231F20"/>
          <w:sz w:val="24"/>
          <w:szCs w:val="24"/>
        </w:rPr>
        <w:t xml:space="preserve"> </w:t>
      </w:r>
      <w:r w:rsidRPr="00F475B4">
        <w:rPr>
          <w:rFonts w:ascii="Tahoma" w:hAnsi="Tahoma" w:cs="Tahoma"/>
          <w:color w:val="231F20"/>
          <w:sz w:val="24"/>
          <w:szCs w:val="24"/>
        </w:rPr>
        <w:t>Number of checkbooks 15,000</w:t>
      </w:r>
      <w:r w:rsidR="00F475B4">
        <w:rPr>
          <w:rFonts w:ascii="Tahoma" w:hAnsi="Tahoma" w:cs="Tahoma"/>
          <w:color w:val="231F20"/>
          <w:sz w:val="24"/>
          <w:szCs w:val="24"/>
        </w:rPr>
        <w:t>,</w:t>
      </w:r>
      <w:r w:rsidR="00F475B4" w:rsidRPr="00F475B4">
        <w:rPr>
          <w:rFonts w:ascii="Tahoma" w:hAnsi="Tahoma" w:cs="Tahoma"/>
          <w:color w:val="231F20"/>
          <w:sz w:val="24"/>
          <w:szCs w:val="24"/>
        </w:rPr>
        <w:t xml:space="preserve"> </w:t>
      </w:r>
      <w:r w:rsidRPr="00F475B4">
        <w:rPr>
          <w:rFonts w:ascii="Tahoma" w:hAnsi="Tahoma" w:cs="Tahoma"/>
          <w:color w:val="231F20"/>
          <w:sz w:val="24"/>
          <w:szCs w:val="24"/>
        </w:rPr>
        <w:t>Selling price per book $ 20</w:t>
      </w:r>
      <w:r w:rsidR="00F475B4" w:rsidRPr="00F475B4">
        <w:rPr>
          <w:rFonts w:ascii="Tahoma" w:hAnsi="Tahoma" w:cs="Tahoma"/>
          <w:color w:val="231F20"/>
          <w:sz w:val="24"/>
          <w:szCs w:val="24"/>
        </w:rPr>
        <w:t xml:space="preserve"> </w:t>
      </w:r>
      <w:r w:rsidRPr="00F475B4">
        <w:rPr>
          <w:rFonts w:ascii="Tahoma" w:hAnsi="Tahoma" w:cs="Tahoma"/>
          <w:color w:val="231F20"/>
          <w:sz w:val="24"/>
          <w:szCs w:val="24"/>
        </w:rPr>
        <w:t xml:space="preserve">Variable cost per book $ </w:t>
      </w:r>
      <w:proofErr w:type="gramStart"/>
      <w:r w:rsidRPr="00F475B4">
        <w:rPr>
          <w:rFonts w:ascii="Tahoma" w:hAnsi="Tahoma" w:cs="Tahoma"/>
          <w:color w:val="231F20"/>
          <w:sz w:val="24"/>
          <w:szCs w:val="24"/>
        </w:rPr>
        <w:t>8</w:t>
      </w:r>
      <w:r w:rsidR="00F475B4" w:rsidRPr="00F475B4">
        <w:rPr>
          <w:rFonts w:ascii="Tahoma" w:hAnsi="Tahoma" w:cs="Tahoma"/>
          <w:color w:val="231F20"/>
          <w:sz w:val="24"/>
          <w:szCs w:val="24"/>
        </w:rPr>
        <w:t xml:space="preserve"> </w:t>
      </w:r>
      <w:r w:rsidR="008E2BF3">
        <w:rPr>
          <w:rFonts w:ascii="Tahoma" w:hAnsi="Tahoma" w:cs="Tahoma"/>
          <w:color w:val="231F20"/>
          <w:sz w:val="24"/>
          <w:szCs w:val="24"/>
        </w:rPr>
        <w:t>,</w:t>
      </w:r>
      <w:proofErr w:type="gramEnd"/>
      <w:r w:rsidR="008E2BF3">
        <w:rPr>
          <w:rFonts w:ascii="Tahoma" w:hAnsi="Tahoma" w:cs="Tahoma"/>
          <w:color w:val="231F20"/>
          <w:sz w:val="24"/>
          <w:szCs w:val="24"/>
        </w:rPr>
        <w:t xml:space="preserve"> and </w:t>
      </w:r>
      <w:r w:rsidRPr="008E2BF3">
        <w:rPr>
          <w:rFonts w:ascii="Tahoma" w:hAnsi="Tahoma" w:cs="Tahoma"/>
          <w:color w:val="231F20"/>
          <w:sz w:val="24"/>
          <w:szCs w:val="24"/>
        </w:rPr>
        <w:t>Fixed costs for the month $145,000</w:t>
      </w:r>
    </w:p>
    <w:p w14:paraId="7F867D16" w14:textId="5FF5A787" w:rsidR="003907A3" w:rsidRPr="004A14DA" w:rsidRDefault="009F6C4B" w:rsidP="003907A3">
      <w:pPr>
        <w:pStyle w:val="ListParagraph"/>
        <w:ind w:left="360"/>
        <w:rPr>
          <w:rFonts w:ascii="Tahoma" w:hAnsi="Tahoma" w:cs="Tahoma"/>
          <w:b/>
          <w:bCs/>
          <w:color w:val="231F20"/>
          <w:sz w:val="24"/>
          <w:szCs w:val="24"/>
        </w:rPr>
      </w:pPr>
      <w:r w:rsidRPr="009A1ADC">
        <w:rPr>
          <w:rFonts w:ascii="Tahoma" w:hAnsi="Tahoma" w:cs="Tahoma"/>
          <w:b/>
          <w:color w:val="231F20"/>
          <w:sz w:val="24"/>
          <w:szCs w:val="24"/>
        </w:rPr>
        <w:t>The actual results for September 2012 were as follows:</w:t>
      </w:r>
      <w:r w:rsidRPr="009A1ADC">
        <w:rPr>
          <w:rFonts w:ascii="Tahoma" w:hAnsi="Tahoma" w:cs="Tahoma"/>
          <w:b/>
          <w:color w:val="231F20"/>
          <w:sz w:val="24"/>
          <w:szCs w:val="24"/>
        </w:rPr>
        <w:br/>
      </w:r>
      <w:r w:rsidRPr="004A14DA">
        <w:rPr>
          <w:rFonts w:ascii="Tahoma" w:hAnsi="Tahoma" w:cs="Tahoma"/>
          <w:color w:val="231F20"/>
          <w:sz w:val="24"/>
          <w:szCs w:val="24"/>
        </w:rPr>
        <w:t>Number of checkbooks produced and sold 12,000</w:t>
      </w:r>
      <w:r w:rsidR="009A1ADC">
        <w:rPr>
          <w:rFonts w:ascii="Tahoma" w:hAnsi="Tahoma" w:cs="Tahoma"/>
          <w:color w:val="231F20"/>
          <w:sz w:val="24"/>
          <w:szCs w:val="24"/>
        </w:rPr>
        <w:t xml:space="preserve">, </w:t>
      </w:r>
      <w:r w:rsidRPr="004A14DA">
        <w:rPr>
          <w:rFonts w:ascii="Tahoma" w:hAnsi="Tahoma" w:cs="Tahoma"/>
          <w:color w:val="231F20"/>
          <w:sz w:val="24"/>
          <w:szCs w:val="24"/>
        </w:rPr>
        <w:t>Average selling price per book $ 21</w:t>
      </w:r>
      <w:r w:rsidR="00055D4E">
        <w:rPr>
          <w:rFonts w:ascii="Tahoma" w:hAnsi="Tahoma" w:cs="Tahoma"/>
          <w:color w:val="231F20"/>
          <w:sz w:val="24"/>
          <w:szCs w:val="24"/>
        </w:rPr>
        <w:t xml:space="preserve">, </w:t>
      </w:r>
      <w:r w:rsidRPr="004A14DA">
        <w:rPr>
          <w:rFonts w:ascii="Tahoma" w:hAnsi="Tahoma" w:cs="Tahoma"/>
          <w:color w:val="231F20"/>
          <w:sz w:val="24"/>
          <w:szCs w:val="24"/>
        </w:rPr>
        <w:t>Variable cost per book $ 7</w:t>
      </w:r>
      <w:r w:rsidR="00055D4E">
        <w:rPr>
          <w:rFonts w:ascii="Tahoma" w:hAnsi="Tahoma" w:cs="Tahoma"/>
          <w:color w:val="231F20"/>
          <w:sz w:val="24"/>
          <w:szCs w:val="24"/>
        </w:rPr>
        <w:t xml:space="preserve">, and </w:t>
      </w:r>
      <w:r w:rsidRPr="004A14DA">
        <w:rPr>
          <w:rFonts w:ascii="Tahoma" w:hAnsi="Tahoma" w:cs="Tahoma"/>
          <w:color w:val="231F20"/>
          <w:sz w:val="24"/>
          <w:szCs w:val="24"/>
        </w:rPr>
        <w:t>Fixed costs for the month $150,000</w:t>
      </w:r>
      <w:r w:rsidRPr="004A14DA">
        <w:rPr>
          <w:rFonts w:ascii="Tahoma" w:hAnsi="Tahoma" w:cs="Tahoma"/>
          <w:color w:val="231F20"/>
          <w:sz w:val="24"/>
          <w:szCs w:val="24"/>
        </w:rPr>
        <w:br/>
        <w:t>The executive vice president of the company observed that the operating income for September was much</w:t>
      </w:r>
      <w:r w:rsidR="00055D4E">
        <w:rPr>
          <w:rFonts w:ascii="Tahoma" w:hAnsi="Tahoma" w:cs="Tahoma"/>
          <w:color w:val="231F20"/>
          <w:sz w:val="24"/>
          <w:szCs w:val="24"/>
        </w:rPr>
        <w:t xml:space="preserve"> </w:t>
      </w:r>
      <w:r w:rsidRPr="004A14DA">
        <w:rPr>
          <w:rFonts w:ascii="Tahoma" w:hAnsi="Tahoma" w:cs="Tahoma"/>
          <w:color w:val="231F20"/>
          <w:sz w:val="24"/>
          <w:szCs w:val="24"/>
        </w:rPr>
        <w:t>lower than anticipated, despite a higher-than-budgeted selling price and a lower-than-budgeted variable</w:t>
      </w:r>
      <w:r w:rsidR="00F50D3A">
        <w:rPr>
          <w:rFonts w:ascii="Tahoma" w:hAnsi="Tahoma" w:cs="Tahoma"/>
          <w:color w:val="231F20"/>
          <w:sz w:val="24"/>
          <w:szCs w:val="24"/>
        </w:rPr>
        <w:t xml:space="preserve"> </w:t>
      </w:r>
      <w:bookmarkStart w:id="0" w:name="_GoBack"/>
      <w:bookmarkEnd w:id="0"/>
      <w:r w:rsidRPr="004A14DA">
        <w:rPr>
          <w:rFonts w:ascii="Tahoma" w:hAnsi="Tahoma" w:cs="Tahoma"/>
          <w:color w:val="231F20"/>
          <w:sz w:val="24"/>
          <w:szCs w:val="24"/>
        </w:rPr>
        <w:t>cost per unit. As the company’s management accountant, you have been asked to provide explanations for</w:t>
      </w:r>
      <w:r w:rsidR="00F50D3A">
        <w:rPr>
          <w:rFonts w:ascii="Tahoma" w:hAnsi="Tahoma" w:cs="Tahoma"/>
          <w:color w:val="231F20"/>
          <w:sz w:val="24"/>
          <w:szCs w:val="24"/>
        </w:rPr>
        <w:t xml:space="preserve"> </w:t>
      </w:r>
      <w:r w:rsidRPr="004A14DA">
        <w:rPr>
          <w:rFonts w:ascii="Tahoma" w:hAnsi="Tahoma" w:cs="Tahoma"/>
          <w:color w:val="231F20"/>
          <w:sz w:val="24"/>
          <w:szCs w:val="24"/>
        </w:rPr>
        <w:t>the disappointing September results.</w:t>
      </w:r>
      <w:r w:rsidRPr="004A14DA">
        <w:rPr>
          <w:rFonts w:ascii="Tahoma" w:hAnsi="Tahoma" w:cs="Tahoma"/>
          <w:color w:val="231F20"/>
          <w:sz w:val="24"/>
          <w:szCs w:val="24"/>
        </w:rPr>
        <w:br/>
        <w:t>Bank Management develops its flexible budget on the basis of budgeted per-output-unit revenue and</w:t>
      </w:r>
      <w:r w:rsidR="00F50D3A">
        <w:rPr>
          <w:rFonts w:ascii="Tahoma" w:hAnsi="Tahoma" w:cs="Tahoma"/>
          <w:color w:val="231F20"/>
          <w:sz w:val="24"/>
          <w:szCs w:val="24"/>
        </w:rPr>
        <w:t xml:space="preserve"> </w:t>
      </w:r>
      <w:r w:rsidRPr="004A14DA">
        <w:rPr>
          <w:rFonts w:ascii="Tahoma" w:hAnsi="Tahoma" w:cs="Tahoma"/>
          <w:color w:val="231F20"/>
          <w:sz w:val="24"/>
          <w:szCs w:val="24"/>
        </w:rPr>
        <w:t>per-output-unit variable costs without detailed analysis of budgeted inputs.</w:t>
      </w:r>
      <w:r w:rsidRPr="004A14DA">
        <w:rPr>
          <w:rFonts w:ascii="Tahoma" w:hAnsi="Tahoma" w:cs="Tahoma"/>
          <w:color w:val="231F20"/>
          <w:sz w:val="24"/>
          <w:szCs w:val="24"/>
        </w:rPr>
        <w:br/>
      </w:r>
    </w:p>
    <w:p w14:paraId="2FADE189" w14:textId="4908542F" w:rsidR="003907A3" w:rsidRPr="004A14DA" w:rsidRDefault="003907A3" w:rsidP="003907A3">
      <w:pPr>
        <w:pStyle w:val="ListParagraph"/>
        <w:ind w:left="360"/>
        <w:rPr>
          <w:rFonts w:ascii="Tahoma" w:hAnsi="Tahoma" w:cs="Tahoma"/>
          <w:b/>
          <w:bCs/>
          <w:color w:val="231F20"/>
          <w:sz w:val="24"/>
          <w:szCs w:val="24"/>
        </w:rPr>
      </w:pPr>
      <w:r w:rsidRPr="004A14DA">
        <w:rPr>
          <w:rFonts w:ascii="Tahoma" w:hAnsi="Tahoma" w:cs="Tahoma"/>
          <w:b/>
          <w:bCs/>
          <w:color w:val="231F20"/>
          <w:sz w:val="24"/>
          <w:szCs w:val="24"/>
        </w:rPr>
        <w:t>Required</w:t>
      </w:r>
    </w:p>
    <w:p w14:paraId="0C06757D" w14:textId="65B018A2" w:rsidR="008B06E8" w:rsidRPr="004A14DA" w:rsidRDefault="009F6C4B" w:rsidP="003907A3">
      <w:pPr>
        <w:pStyle w:val="ListParagraph"/>
        <w:ind w:left="360"/>
        <w:rPr>
          <w:rFonts w:ascii="Tahoma" w:hAnsi="Tahoma" w:cs="Tahoma"/>
          <w:sz w:val="24"/>
          <w:szCs w:val="24"/>
        </w:rPr>
      </w:pPr>
      <w:r w:rsidRPr="004A14DA">
        <w:rPr>
          <w:rFonts w:ascii="Tahoma" w:hAnsi="Tahoma" w:cs="Tahoma"/>
          <w:b/>
          <w:bCs/>
          <w:color w:val="231F20"/>
          <w:sz w:val="24"/>
          <w:szCs w:val="24"/>
        </w:rPr>
        <w:t xml:space="preserve">1. </w:t>
      </w:r>
      <w:r w:rsidRPr="004A14DA">
        <w:rPr>
          <w:rFonts w:ascii="Tahoma" w:hAnsi="Tahoma" w:cs="Tahoma"/>
          <w:color w:val="231F20"/>
          <w:sz w:val="24"/>
          <w:szCs w:val="24"/>
        </w:rPr>
        <w:t xml:space="preserve">Prepare a static-budget-based variance analysis of the September performance. </w:t>
      </w:r>
      <w:r w:rsidRPr="004A14DA">
        <w:rPr>
          <w:rFonts w:ascii="Tahoma" w:hAnsi="Tahoma" w:cs="Tahoma"/>
          <w:b/>
          <w:bCs/>
          <w:color w:val="FFFFFF"/>
          <w:sz w:val="24"/>
          <w:szCs w:val="24"/>
        </w:rPr>
        <w:t>Required</w:t>
      </w:r>
      <w:r w:rsidRPr="004A14DA">
        <w:rPr>
          <w:rFonts w:ascii="Tahoma" w:hAnsi="Tahoma" w:cs="Tahoma"/>
          <w:color w:val="FFFFFF"/>
          <w:sz w:val="24"/>
          <w:szCs w:val="24"/>
        </w:rPr>
        <w:br/>
      </w:r>
      <w:r w:rsidRPr="004A14DA">
        <w:rPr>
          <w:rFonts w:ascii="Tahoma" w:hAnsi="Tahoma" w:cs="Tahoma"/>
          <w:b/>
          <w:bCs/>
          <w:color w:val="231F20"/>
          <w:sz w:val="24"/>
          <w:szCs w:val="24"/>
        </w:rPr>
        <w:t xml:space="preserve">2. </w:t>
      </w:r>
      <w:r w:rsidRPr="004A14DA">
        <w:rPr>
          <w:rFonts w:ascii="Tahoma" w:hAnsi="Tahoma" w:cs="Tahoma"/>
          <w:color w:val="231F20"/>
          <w:sz w:val="24"/>
          <w:szCs w:val="24"/>
        </w:rPr>
        <w:t>Prepare a flexible-budget-based variance analysis of the September performance.</w:t>
      </w:r>
      <w:r w:rsidRPr="004A14DA">
        <w:rPr>
          <w:rFonts w:ascii="Tahoma" w:hAnsi="Tahoma" w:cs="Tahoma"/>
          <w:color w:val="231F20"/>
          <w:sz w:val="24"/>
          <w:szCs w:val="24"/>
        </w:rPr>
        <w:br/>
      </w:r>
      <w:r w:rsidRPr="004A14DA">
        <w:rPr>
          <w:rFonts w:ascii="Tahoma" w:hAnsi="Tahoma" w:cs="Tahoma"/>
          <w:b/>
          <w:bCs/>
          <w:color w:val="231F20"/>
          <w:sz w:val="24"/>
          <w:szCs w:val="24"/>
        </w:rPr>
        <w:t xml:space="preserve">3. </w:t>
      </w:r>
      <w:r w:rsidRPr="004A14DA">
        <w:rPr>
          <w:rFonts w:ascii="Tahoma" w:hAnsi="Tahoma" w:cs="Tahoma"/>
          <w:color w:val="231F20"/>
          <w:sz w:val="24"/>
          <w:szCs w:val="24"/>
        </w:rPr>
        <w:t>Why might Bank Management find the flexible-budget-based variance analysis more informative than</w:t>
      </w:r>
      <w:r w:rsidRPr="004A14DA">
        <w:rPr>
          <w:rFonts w:ascii="Tahoma" w:hAnsi="Tahoma" w:cs="Tahoma"/>
          <w:color w:val="231F20"/>
          <w:sz w:val="24"/>
          <w:szCs w:val="24"/>
        </w:rPr>
        <w:br/>
        <w:t>the static-budget-based variance analysis? Explain your answer.</w:t>
      </w:r>
    </w:p>
    <w:sectPr w:rsidR="008B06E8" w:rsidRPr="004A1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5E0C"/>
    <w:multiLevelType w:val="hybridMultilevel"/>
    <w:tmpl w:val="A1A4B7B8"/>
    <w:lvl w:ilvl="0" w:tplc="495E1B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E163C8"/>
    <w:multiLevelType w:val="hybridMultilevel"/>
    <w:tmpl w:val="B45470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A055D6"/>
    <w:multiLevelType w:val="hybridMultilevel"/>
    <w:tmpl w:val="6BA0502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F9311D2"/>
    <w:multiLevelType w:val="hybridMultilevel"/>
    <w:tmpl w:val="FD4AA696"/>
    <w:lvl w:ilvl="0" w:tplc="3A9821F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841"/>
    <w:multiLevelType w:val="hybridMultilevel"/>
    <w:tmpl w:val="89BEAAF0"/>
    <w:lvl w:ilvl="0" w:tplc="04090019">
      <w:start w:val="1"/>
      <w:numFmt w:val="lowerLetter"/>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5D0980"/>
    <w:multiLevelType w:val="hybridMultilevel"/>
    <w:tmpl w:val="BAB418AC"/>
    <w:lvl w:ilvl="0" w:tplc="FC56FB0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6959EE"/>
    <w:multiLevelType w:val="hybridMultilevel"/>
    <w:tmpl w:val="1144E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CA2FBA"/>
    <w:multiLevelType w:val="hybridMultilevel"/>
    <w:tmpl w:val="155EF99E"/>
    <w:lvl w:ilvl="0" w:tplc="4AEE0C10">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2C614F"/>
    <w:multiLevelType w:val="hybridMultilevel"/>
    <w:tmpl w:val="A14459C6"/>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5"/>
  </w:num>
  <w:num w:numId="2">
    <w:abstractNumId w:val="2"/>
  </w:num>
  <w:num w:numId="3">
    <w:abstractNumId w:val="0"/>
  </w:num>
  <w:num w:numId="4">
    <w:abstractNumId w:val="8"/>
  </w:num>
  <w:num w:numId="5">
    <w:abstractNumId w:val="1"/>
  </w:num>
  <w:num w:numId="6">
    <w:abstractNumId w:val="6"/>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D0"/>
    <w:rsid w:val="00055D4E"/>
    <w:rsid w:val="000D71E3"/>
    <w:rsid w:val="000E7B74"/>
    <w:rsid w:val="001B466C"/>
    <w:rsid w:val="00264C80"/>
    <w:rsid w:val="00327E53"/>
    <w:rsid w:val="003765B7"/>
    <w:rsid w:val="003907A3"/>
    <w:rsid w:val="003C4323"/>
    <w:rsid w:val="003C4734"/>
    <w:rsid w:val="003D5207"/>
    <w:rsid w:val="004A14DA"/>
    <w:rsid w:val="00650EB6"/>
    <w:rsid w:val="006A6682"/>
    <w:rsid w:val="007215F7"/>
    <w:rsid w:val="008B06E8"/>
    <w:rsid w:val="008E2BF3"/>
    <w:rsid w:val="009A1ADC"/>
    <w:rsid w:val="009F5BA1"/>
    <w:rsid w:val="009F6C4B"/>
    <w:rsid w:val="00A70F1E"/>
    <w:rsid w:val="00A92E42"/>
    <w:rsid w:val="00B46E68"/>
    <w:rsid w:val="00C15EA2"/>
    <w:rsid w:val="00C22787"/>
    <w:rsid w:val="00C75B0E"/>
    <w:rsid w:val="00C836AD"/>
    <w:rsid w:val="00CB2901"/>
    <w:rsid w:val="00D949D0"/>
    <w:rsid w:val="00DF5AF7"/>
    <w:rsid w:val="00F33478"/>
    <w:rsid w:val="00F475B4"/>
    <w:rsid w:val="00F50D3A"/>
    <w:rsid w:val="00F66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7D584"/>
  <w15:chartTrackingRefBased/>
  <w15:docId w15:val="{88AF62AF-EF74-4746-855E-47476AEA9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9D0"/>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9D0"/>
    <w:pPr>
      <w:ind w:left="720"/>
      <w:contextualSpacing/>
    </w:pPr>
  </w:style>
  <w:style w:type="paragraph" w:styleId="NoSpacing">
    <w:name w:val="No Spacing"/>
    <w:uiPriority w:val="1"/>
    <w:qFormat/>
    <w:rsid w:val="009F5BA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782</TotalTime>
  <Pages>3</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2019-06-19T08:02:00Z</dcterms:created>
  <dcterms:modified xsi:type="dcterms:W3CDTF">2019-06-22T05:36:00Z</dcterms:modified>
</cp:coreProperties>
</file>