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D57" w:rsidRPr="002F70DC" w:rsidRDefault="00200B4C" w:rsidP="00F01676">
      <w:pPr>
        <w:pStyle w:val="Heading1"/>
      </w:pPr>
      <w:r>
        <w:t xml:space="preserve">                        </w:t>
      </w:r>
      <w:r w:rsidR="00B3019D">
        <w:t xml:space="preserve">                      </w:t>
      </w:r>
      <w:r>
        <w:t xml:space="preserve">  </w:t>
      </w:r>
      <w:r w:rsidR="00657D57">
        <w:t>CHAPTER ONE</w:t>
      </w:r>
    </w:p>
    <w:p w:rsidR="00200B4C" w:rsidRDefault="00200B4C" w:rsidP="00200B4C">
      <w:pPr>
        <w:spacing w:line="360" w:lineRule="auto"/>
        <w:rPr>
          <w:rFonts w:ascii="Times New Roman" w:hAnsi="Times New Roman" w:cs="Times New Roman"/>
          <w:b/>
          <w:i/>
          <w:sz w:val="24"/>
          <w:szCs w:val="24"/>
        </w:rPr>
      </w:pPr>
      <w:r>
        <w:rPr>
          <w:rFonts w:ascii="Times New Roman" w:hAnsi="Times New Roman" w:cs="Times New Roman"/>
          <w:b/>
          <w:i/>
          <w:sz w:val="24"/>
          <w:szCs w:val="24"/>
        </w:rPr>
        <w:t xml:space="preserve">                        </w:t>
      </w:r>
      <w:r w:rsidR="00657D57" w:rsidRPr="002F70DC">
        <w:rPr>
          <w:rFonts w:ascii="Times New Roman" w:hAnsi="Times New Roman" w:cs="Times New Roman"/>
          <w:b/>
          <w:i/>
          <w:sz w:val="24"/>
          <w:szCs w:val="24"/>
        </w:rPr>
        <w:t>EXCHANGE RATE</w:t>
      </w:r>
      <w:r w:rsidR="00974ABE">
        <w:rPr>
          <w:rFonts w:ascii="Times New Roman" w:hAnsi="Times New Roman" w:cs="Times New Roman"/>
          <w:b/>
          <w:i/>
          <w:sz w:val="24"/>
          <w:szCs w:val="24"/>
        </w:rPr>
        <w:t xml:space="preserve"> </w:t>
      </w:r>
      <w:r w:rsidR="00657D57">
        <w:rPr>
          <w:rFonts w:ascii="Times New Roman" w:hAnsi="Times New Roman" w:cs="Times New Roman"/>
          <w:b/>
          <w:i/>
          <w:sz w:val="24"/>
          <w:szCs w:val="24"/>
        </w:rPr>
        <w:t>AND EXCHANGE MARKET</w:t>
      </w:r>
    </w:p>
    <w:p w:rsidR="001A57B4" w:rsidRPr="00200B4C" w:rsidRDefault="001A57B4" w:rsidP="00A23849">
      <w:pPr>
        <w:pStyle w:val="Heading2"/>
        <w:rPr>
          <w:i/>
        </w:rPr>
      </w:pPr>
      <w:r w:rsidRPr="00200B4C">
        <w:t xml:space="preserve">Definition of foreign exchange market </w:t>
      </w:r>
    </w:p>
    <w:p w:rsidR="00A154D2" w:rsidRDefault="00C028EF" w:rsidP="004E0BAD">
      <w:pPr>
        <w:spacing w:line="360" w:lineRule="auto"/>
        <w:jc w:val="both"/>
        <w:rPr>
          <w:rFonts w:ascii="Times New Roman" w:hAnsi="Times New Roman" w:cs="Times New Roman"/>
          <w:sz w:val="24"/>
          <w:szCs w:val="24"/>
        </w:rPr>
      </w:pPr>
      <w:r>
        <w:rPr>
          <w:rFonts w:ascii="Times New Roman" w:hAnsi="Times New Roman" w:cs="Times New Roman"/>
          <w:sz w:val="24"/>
          <w:szCs w:val="24"/>
        </w:rPr>
        <w:t>Given</w:t>
      </w:r>
      <w:r w:rsidR="00657D57" w:rsidRPr="001A57B4">
        <w:rPr>
          <w:rFonts w:ascii="Times New Roman" w:hAnsi="Times New Roman" w:cs="Times New Roman"/>
          <w:sz w:val="24"/>
          <w:szCs w:val="24"/>
        </w:rPr>
        <w:t xml:space="preserve"> money (currency), in addition to buying goods and services, can buy </w:t>
      </w:r>
      <w:proofErr w:type="gramStart"/>
      <w:r w:rsidR="00657D57" w:rsidRPr="001A57B4">
        <w:rPr>
          <w:rFonts w:ascii="Times New Roman" w:hAnsi="Times New Roman" w:cs="Times New Roman"/>
          <w:sz w:val="24"/>
          <w:szCs w:val="24"/>
        </w:rPr>
        <w:t>another money</w:t>
      </w:r>
      <w:proofErr w:type="gramEnd"/>
      <w:r w:rsidR="00657D57" w:rsidRPr="001A57B4">
        <w:rPr>
          <w:rFonts w:ascii="Times New Roman" w:hAnsi="Times New Roman" w:cs="Times New Roman"/>
          <w:sz w:val="24"/>
          <w:szCs w:val="24"/>
        </w:rPr>
        <w:t xml:space="preserve"> (currency). It may also be sold by itself for yet another currency. This implies that there is market (a place or an arrangement) in which currencies of different countries are purchased and sold. </w:t>
      </w:r>
    </w:p>
    <w:p w:rsidR="00A154D2" w:rsidRPr="007E6FA8" w:rsidRDefault="007E6FA8" w:rsidP="007E6FA8">
      <w:pPr>
        <w:spacing w:line="360" w:lineRule="auto"/>
        <w:ind w:left="360"/>
        <w:jc w:val="both"/>
        <w:rPr>
          <w:rFonts w:ascii="Times New Roman" w:hAnsi="Times New Roman" w:cs="Times New Roman"/>
          <w:i/>
          <w:sz w:val="24"/>
        </w:rPr>
      </w:pPr>
      <w:r>
        <w:rPr>
          <w:rFonts w:ascii="Wingdings" w:hAnsi="Wingdings"/>
          <w:highlight w:val="lightGray"/>
        </w:rPr>
        <w:sym w:font="Wingdings" w:char="F040"/>
      </w:r>
      <w:r>
        <w:rPr>
          <w:rFonts w:ascii="Wingdings" w:hAnsi="Wingdings"/>
        </w:rPr>
        <w:t></w:t>
      </w:r>
      <w:r w:rsidR="00A154D2" w:rsidRPr="007E6FA8">
        <w:rPr>
          <w:rFonts w:ascii="Times New Roman" w:hAnsi="Times New Roman" w:cs="Times New Roman"/>
          <w:i/>
          <w:sz w:val="24"/>
        </w:rPr>
        <w:t xml:space="preserve">The foreign exchange market refers to the organizational setting with in which individuals businesses, governments and banks buy and sell foreign currencies. </w:t>
      </w:r>
    </w:p>
    <w:p w:rsidR="008B61E8" w:rsidRDefault="00657D57" w:rsidP="004E0BAD">
      <w:pPr>
        <w:spacing w:line="360" w:lineRule="auto"/>
        <w:jc w:val="both"/>
        <w:rPr>
          <w:rFonts w:ascii="Times New Roman" w:hAnsi="Times New Roman" w:cs="Times New Roman"/>
          <w:sz w:val="24"/>
          <w:szCs w:val="24"/>
        </w:rPr>
      </w:pPr>
      <w:r w:rsidRPr="002F70DC">
        <w:rPr>
          <w:rFonts w:ascii="Times New Roman" w:hAnsi="Times New Roman" w:cs="Times New Roman"/>
          <w:sz w:val="24"/>
          <w:szCs w:val="24"/>
        </w:rPr>
        <w:t>Unlike commodity or stock exchanges, the foreign exchanges market</w:t>
      </w:r>
      <w:r w:rsidR="008B61E8">
        <w:rPr>
          <w:rFonts w:ascii="Times New Roman" w:hAnsi="Times New Roman" w:cs="Times New Roman"/>
          <w:sz w:val="24"/>
          <w:szCs w:val="24"/>
        </w:rPr>
        <w:t>:</w:t>
      </w:r>
    </w:p>
    <w:p w:rsidR="008B61E8" w:rsidRPr="007E6FA8" w:rsidRDefault="007E6FA8" w:rsidP="007E6FA8">
      <w:pPr>
        <w:spacing w:line="360" w:lineRule="auto"/>
        <w:ind w:left="360"/>
        <w:jc w:val="both"/>
        <w:rPr>
          <w:rFonts w:ascii="Times New Roman" w:hAnsi="Times New Roman" w:cs="Times New Roman"/>
          <w:sz w:val="24"/>
          <w:szCs w:val="24"/>
        </w:rPr>
      </w:pPr>
      <w:r>
        <w:rPr>
          <w:rFonts w:ascii="Wingdings" w:hAnsi="Wingdings" w:cs="Times New Roman"/>
          <w:sz w:val="24"/>
          <w:szCs w:val="24"/>
          <w:highlight w:val="lightGray"/>
        </w:rPr>
        <w:sym w:font="Wingdings" w:char="F040"/>
      </w:r>
      <w:r w:rsidR="00032E94">
        <w:rPr>
          <w:rFonts w:ascii="Wingdings" w:hAnsi="Wingdings" w:cs="Times New Roman"/>
          <w:sz w:val="24"/>
          <w:szCs w:val="24"/>
        </w:rPr>
        <w:t></w:t>
      </w:r>
      <w:r w:rsidR="008B61E8" w:rsidRPr="007E6FA8">
        <w:rPr>
          <w:rFonts w:ascii="Times New Roman" w:hAnsi="Times New Roman" w:cs="Times New Roman"/>
          <w:sz w:val="24"/>
          <w:szCs w:val="24"/>
        </w:rPr>
        <w:t>is not an organized structure</w:t>
      </w:r>
      <w:r w:rsidR="00657D57" w:rsidRPr="007E6FA8">
        <w:rPr>
          <w:rFonts w:ascii="Times New Roman" w:hAnsi="Times New Roman" w:cs="Times New Roman"/>
          <w:sz w:val="24"/>
          <w:szCs w:val="24"/>
        </w:rPr>
        <w:t xml:space="preserve"> </w:t>
      </w:r>
    </w:p>
    <w:p w:rsidR="008B61E8" w:rsidRPr="007E6FA8" w:rsidRDefault="007E6FA8" w:rsidP="007E6FA8">
      <w:pPr>
        <w:spacing w:line="360" w:lineRule="auto"/>
        <w:ind w:left="360"/>
        <w:jc w:val="both"/>
        <w:rPr>
          <w:rFonts w:ascii="Times New Roman" w:hAnsi="Times New Roman" w:cs="Times New Roman"/>
          <w:sz w:val="24"/>
          <w:szCs w:val="24"/>
        </w:rPr>
      </w:pPr>
      <w:r>
        <w:rPr>
          <w:rFonts w:ascii="Wingdings" w:hAnsi="Wingdings" w:cs="Times New Roman"/>
          <w:sz w:val="24"/>
          <w:szCs w:val="24"/>
          <w:highlight w:val="lightGray"/>
        </w:rPr>
        <w:sym w:font="Wingdings" w:char="F040"/>
      </w:r>
      <w:r>
        <w:rPr>
          <w:rFonts w:ascii="Wingdings" w:hAnsi="Wingdings" w:cs="Times New Roman"/>
          <w:sz w:val="24"/>
          <w:szCs w:val="24"/>
        </w:rPr>
        <w:t></w:t>
      </w:r>
      <w:r w:rsidR="00657D57" w:rsidRPr="007E6FA8">
        <w:rPr>
          <w:rFonts w:ascii="Times New Roman" w:hAnsi="Times New Roman" w:cs="Times New Roman"/>
          <w:sz w:val="24"/>
          <w:szCs w:val="24"/>
        </w:rPr>
        <w:t>has no centralized meeting place and no formal</w:t>
      </w:r>
      <w:r w:rsidR="008B61E8" w:rsidRPr="007E6FA8">
        <w:rPr>
          <w:rFonts w:ascii="Times New Roman" w:hAnsi="Times New Roman" w:cs="Times New Roman"/>
          <w:sz w:val="24"/>
          <w:szCs w:val="24"/>
        </w:rPr>
        <w:t xml:space="preserve"> requirements for participation</w:t>
      </w:r>
      <w:r w:rsidR="00657D57" w:rsidRPr="007E6FA8">
        <w:rPr>
          <w:rFonts w:ascii="Times New Roman" w:hAnsi="Times New Roman" w:cs="Times New Roman"/>
          <w:sz w:val="24"/>
          <w:szCs w:val="24"/>
        </w:rPr>
        <w:t xml:space="preserve"> </w:t>
      </w:r>
    </w:p>
    <w:p w:rsidR="00626BD9" w:rsidRPr="00A14BBF" w:rsidRDefault="007E6FA8" w:rsidP="007E6FA8">
      <w:pPr>
        <w:spacing w:line="360" w:lineRule="auto"/>
        <w:ind w:left="360"/>
        <w:jc w:val="both"/>
        <w:rPr>
          <w:rFonts w:ascii="Times New Roman" w:hAnsi="Times New Roman" w:cs="Times New Roman"/>
          <w:b/>
          <w:i/>
          <w:sz w:val="24"/>
          <w:szCs w:val="24"/>
          <w:u w:val="single"/>
        </w:rPr>
      </w:pPr>
      <w:r>
        <w:rPr>
          <w:rFonts w:ascii="Wingdings" w:hAnsi="Wingdings" w:cs="Times New Roman"/>
          <w:sz w:val="24"/>
          <w:szCs w:val="24"/>
          <w:highlight w:val="lightGray"/>
        </w:rPr>
        <w:sym w:font="Wingdings" w:char="F03A"/>
      </w:r>
      <w:r>
        <w:rPr>
          <w:rFonts w:ascii="Wingdings" w:hAnsi="Wingdings" w:cs="Times New Roman"/>
          <w:sz w:val="24"/>
          <w:szCs w:val="24"/>
        </w:rPr>
        <w:t></w:t>
      </w:r>
      <w:r w:rsidR="008B61E8" w:rsidRPr="007E6FA8">
        <w:rPr>
          <w:rFonts w:ascii="Times New Roman" w:hAnsi="Times New Roman" w:cs="Times New Roman"/>
          <w:sz w:val="24"/>
          <w:szCs w:val="24"/>
        </w:rPr>
        <w:t>is not limited to any one country.</w:t>
      </w:r>
      <w:r w:rsidR="00657D57" w:rsidRPr="007E6FA8">
        <w:rPr>
          <w:rFonts w:ascii="Times New Roman" w:hAnsi="Times New Roman" w:cs="Times New Roman"/>
          <w:sz w:val="24"/>
          <w:szCs w:val="24"/>
        </w:rPr>
        <w:t xml:space="preserve"> For any currency, such as the Ethiopian Birr, the foreign exchange market consists of all locations where </w:t>
      </w:r>
      <w:r w:rsidR="0047543B" w:rsidRPr="007E6FA8">
        <w:rPr>
          <w:rFonts w:ascii="Times New Roman" w:hAnsi="Times New Roman" w:cs="Times New Roman"/>
          <w:sz w:val="24"/>
          <w:szCs w:val="24"/>
        </w:rPr>
        <w:t>birr’s</w:t>
      </w:r>
      <w:r w:rsidR="00657D57" w:rsidRPr="007E6FA8">
        <w:rPr>
          <w:rFonts w:ascii="Times New Roman" w:hAnsi="Times New Roman" w:cs="Times New Roman"/>
          <w:sz w:val="24"/>
          <w:szCs w:val="24"/>
        </w:rPr>
        <w:t xml:space="preserve"> are exchanged for other national currencies. The birr can be exchanged for any other currency </w:t>
      </w:r>
      <w:r w:rsidR="008B61E8" w:rsidRPr="007E6FA8">
        <w:rPr>
          <w:rFonts w:ascii="Times New Roman" w:hAnsi="Times New Roman" w:cs="Times New Roman"/>
          <w:sz w:val="24"/>
          <w:szCs w:val="24"/>
        </w:rPr>
        <w:t>everywhere</w:t>
      </w:r>
      <w:r w:rsidR="00657D57" w:rsidRPr="007E6FA8">
        <w:rPr>
          <w:rFonts w:ascii="Times New Roman" w:hAnsi="Times New Roman" w:cs="Times New Roman"/>
          <w:sz w:val="24"/>
          <w:szCs w:val="24"/>
        </w:rPr>
        <w:t xml:space="preserve"> in the world if the participants agree to do so. Although, it could be operated </w:t>
      </w:r>
      <w:r w:rsidR="00626BD9" w:rsidRPr="007E6FA8">
        <w:rPr>
          <w:rFonts w:ascii="Times New Roman" w:hAnsi="Times New Roman" w:cs="Times New Roman"/>
          <w:sz w:val="24"/>
          <w:szCs w:val="24"/>
        </w:rPr>
        <w:t>anywhere</w:t>
      </w:r>
      <w:r w:rsidR="00657D57" w:rsidRPr="007E6FA8">
        <w:rPr>
          <w:rFonts w:ascii="Times New Roman" w:hAnsi="Times New Roman" w:cs="Times New Roman"/>
          <w:sz w:val="24"/>
          <w:szCs w:val="24"/>
        </w:rPr>
        <w:t xml:space="preserve"> else, three of the largest foreign exchange markets in the world are located in </w:t>
      </w:r>
      <w:r w:rsidR="00657D57" w:rsidRPr="00A14BBF">
        <w:rPr>
          <w:rFonts w:ascii="Times New Roman" w:hAnsi="Times New Roman" w:cs="Times New Roman"/>
          <w:b/>
          <w:i/>
          <w:sz w:val="24"/>
          <w:szCs w:val="24"/>
          <w:u w:val="single"/>
        </w:rPr>
        <w:t xml:space="preserve">London, New York and Tokyo. </w:t>
      </w:r>
    </w:p>
    <w:p w:rsidR="00657D57" w:rsidRDefault="00626BD9" w:rsidP="004E0B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However like </w:t>
      </w:r>
      <w:r w:rsidR="00F73BA2">
        <w:rPr>
          <w:rFonts w:ascii="Times New Roman" w:hAnsi="Times New Roman" w:cs="Times New Roman"/>
          <w:sz w:val="24"/>
          <w:szCs w:val="24"/>
        </w:rPr>
        <w:t>other</w:t>
      </w:r>
      <w:r>
        <w:rPr>
          <w:rFonts w:ascii="Times New Roman" w:hAnsi="Times New Roman" w:cs="Times New Roman"/>
          <w:sz w:val="24"/>
          <w:szCs w:val="24"/>
        </w:rPr>
        <w:t xml:space="preserve"> market</w:t>
      </w:r>
      <w:r w:rsidR="009345EE">
        <w:rPr>
          <w:rFonts w:ascii="Times New Roman" w:hAnsi="Times New Roman" w:cs="Times New Roman"/>
          <w:sz w:val="24"/>
          <w:szCs w:val="24"/>
        </w:rPr>
        <w:t>s</w:t>
      </w:r>
      <w:r w:rsidR="00F73BA2">
        <w:rPr>
          <w:rFonts w:ascii="Times New Roman" w:hAnsi="Times New Roman" w:cs="Times New Roman"/>
          <w:sz w:val="24"/>
          <w:szCs w:val="24"/>
        </w:rPr>
        <w:t>,</w:t>
      </w:r>
      <w:r>
        <w:rPr>
          <w:rFonts w:ascii="Times New Roman" w:hAnsi="Times New Roman" w:cs="Times New Roman"/>
          <w:sz w:val="24"/>
          <w:szCs w:val="24"/>
        </w:rPr>
        <w:t xml:space="preserve"> </w:t>
      </w:r>
      <w:r w:rsidR="00F73BA2" w:rsidRPr="00626BD9">
        <w:rPr>
          <w:rFonts w:ascii="Times New Roman" w:hAnsi="Times New Roman" w:cs="Times New Roman"/>
          <w:sz w:val="24"/>
          <w:szCs w:val="24"/>
        </w:rPr>
        <w:t xml:space="preserve">the </w:t>
      </w:r>
      <w:r w:rsidR="00F73BA2">
        <w:rPr>
          <w:rFonts w:ascii="Times New Roman" w:hAnsi="Times New Roman" w:cs="Times New Roman"/>
          <w:sz w:val="24"/>
          <w:szCs w:val="24"/>
        </w:rPr>
        <w:t xml:space="preserve">exchange </w:t>
      </w:r>
      <w:r w:rsidR="00F73BA2" w:rsidRPr="00626BD9">
        <w:rPr>
          <w:rFonts w:ascii="Times New Roman" w:hAnsi="Times New Roman" w:cs="Times New Roman"/>
          <w:sz w:val="24"/>
          <w:szCs w:val="24"/>
        </w:rPr>
        <w:t xml:space="preserve">market is very competitive </w:t>
      </w:r>
      <w:r w:rsidR="00F73BA2">
        <w:rPr>
          <w:rFonts w:ascii="Times New Roman" w:hAnsi="Times New Roman" w:cs="Times New Roman"/>
          <w:sz w:val="24"/>
          <w:szCs w:val="24"/>
        </w:rPr>
        <w:t>b</w:t>
      </w:r>
      <w:r w:rsidR="00657D57" w:rsidRPr="00626BD9">
        <w:rPr>
          <w:rFonts w:ascii="Times New Roman" w:hAnsi="Times New Roman" w:cs="Times New Roman"/>
          <w:sz w:val="24"/>
          <w:szCs w:val="24"/>
        </w:rPr>
        <w:t>ecause foreign exchange dealers are in constant</w:t>
      </w:r>
      <w:r w:rsidR="00F73BA2">
        <w:rPr>
          <w:rFonts w:ascii="Times New Roman" w:hAnsi="Times New Roman" w:cs="Times New Roman"/>
          <w:sz w:val="24"/>
          <w:szCs w:val="24"/>
        </w:rPr>
        <w:t xml:space="preserve"> telephone and computer contact</w:t>
      </w:r>
      <w:r w:rsidR="00657D57" w:rsidRPr="00626BD9">
        <w:rPr>
          <w:rFonts w:ascii="Times New Roman" w:hAnsi="Times New Roman" w:cs="Times New Roman"/>
          <w:sz w:val="24"/>
          <w:szCs w:val="24"/>
        </w:rPr>
        <w:t xml:space="preserve">. </w:t>
      </w:r>
    </w:p>
    <w:p w:rsidR="00032E94" w:rsidRPr="0038479A" w:rsidRDefault="00032E94" w:rsidP="00E21B07">
      <w:pPr>
        <w:pStyle w:val="Heading2"/>
      </w:pPr>
      <w:r w:rsidRPr="0038479A">
        <w:t>Participants in the Foreign Exchange Market</w:t>
      </w:r>
    </w:p>
    <w:p w:rsidR="00032E94" w:rsidRPr="0038479A" w:rsidRDefault="00032E94" w:rsidP="00032E94">
      <w:pPr>
        <w:spacing w:line="360" w:lineRule="auto"/>
        <w:jc w:val="both"/>
        <w:rPr>
          <w:rFonts w:ascii="Times New Roman" w:hAnsi="Times New Roman" w:cs="Times New Roman"/>
          <w:color w:val="000000"/>
          <w:sz w:val="24"/>
          <w:szCs w:val="24"/>
        </w:rPr>
      </w:pPr>
      <w:r w:rsidRPr="0038479A">
        <w:rPr>
          <w:rFonts w:ascii="Times New Roman" w:hAnsi="Times New Roman" w:cs="Times New Roman"/>
          <w:color w:val="000000"/>
          <w:sz w:val="24"/>
          <w:szCs w:val="24"/>
        </w:rPr>
        <w:t>The main participants in the foreign exchange market can be categorized as follows.</w:t>
      </w:r>
    </w:p>
    <w:p w:rsidR="00A23849" w:rsidRDefault="00032E94" w:rsidP="00A23849">
      <w:pPr>
        <w:autoSpaceDE w:val="0"/>
        <w:autoSpaceDN w:val="0"/>
        <w:adjustRightInd w:val="0"/>
        <w:spacing w:after="0" w:line="240" w:lineRule="auto"/>
        <w:rPr>
          <w:rFonts w:ascii="Times New Roman" w:hAnsi="Times New Roman" w:cs="Times New Roman"/>
          <w:color w:val="000000"/>
          <w:sz w:val="24"/>
          <w:szCs w:val="24"/>
        </w:rPr>
      </w:pPr>
      <w:r w:rsidRPr="00E21B07">
        <w:rPr>
          <w:rStyle w:val="Heading2Char"/>
          <w:sz w:val="24"/>
        </w:rPr>
        <w:t>Retail Clients</w:t>
      </w:r>
      <w:r w:rsidR="00E21B07">
        <w:rPr>
          <w:rFonts w:ascii="Times New Roman" w:hAnsi="Times New Roman" w:cs="Times New Roman"/>
          <w:b/>
          <w:bCs/>
          <w:color w:val="000000"/>
          <w:sz w:val="24"/>
          <w:szCs w:val="24"/>
        </w:rPr>
        <w:t>: -</w:t>
      </w:r>
      <w:r w:rsidR="00A23849">
        <w:rPr>
          <w:rFonts w:ascii="Times New Roman" w:hAnsi="Times New Roman" w:cs="Times New Roman"/>
          <w:color w:val="000000"/>
          <w:sz w:val="24"/>
          <w:szCs w:val="24"/>
        </w:rPr>
        <w:t xml:space="preserve">In the retail market, individuals (tourists, foreign students, patients traveling to </w:t>
      </w:r>
    </w:p>
    <w:p w:rsidR="00A23849" w:rsidRDefault="00A23849" w:rsidP="00A2384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another</w:t>
      </w:r>
      <w:proofErr w:type="gramEnd"/>
      <w:r>
        <w:rPr>
          <w:rFonts w:ascii="Times New Roman" w:hAnsi="Times New Roman" w:cs="Times New Roman"/>
          <w:color w:val="000000"/>
          <w:sz w:val="24"/>
          <w:szCs w:val="24"/>
        </w:rPr>
        <w:t xml:space="preserve"> countries for medical treatment) small companies, small exporters and importers operate.</w:t>
      </w:r>
    </w:p>
    <w:p w:rsidR="00A23849" w:rsidRDefault="00A23849" w:rsidP="00A2384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Money transfer companies/remittance companies (for example like </w:t>
      </w:r>
      <w:r>
        <w:rPr>
          <w:rFonts w:ascii="Times New Roman" w:hAnsi="Times New Roman" w:cs="Times New Roman"/>
          <w:b/>
          <w:bCs/>
          <w:color w:val="0000FF"/>
          <w:sz w:val="24"/>
          <w:szCs w:val="24"/>
        </w:rPr>
        <w:t>Western Union</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are</w:t>
      </w:r>
    </w:p>
    <w:p w:rsidR="00A23849" w:rsidRDefault="00A23849" w:rsidP="00A23849">
      <w:pPr>
        <w:spacing w:line="36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also</w:t>
      </w:r>
      <w:proofErr w:type="gramEnd"/>
      <w:r>
        <w:rPr>
          <w:rFonts w:ascii="Times New Roman" w:hAnsi="Times New Roman" w:cs="Times New Roman"/>
          <w:color w:val="000000"/>
          <w:sz w:val="24"/>
          <w:szCs w:val="24"/>
        </w:rPr>
        <w:t xml:space="preserve"> major players in the retail market.</w:t>
      </w:r>
    </w:p>
    <w:p w:rsidR="00A23849" w:rsidRDefault="00A23849" w:rsidP="00547E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Retail traders buy/sell currency for their genuine business/personal requirements. For</w:t>
      </w:r>
    </w:p>
    <w:p w:rsidR="00A23849" w:rsidRDefault="00A23849" w:rsidP="00547E0B">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example</w:t>
      </w:r>
      <w:proofErr w:type="gramEnd"/>
      <w:r>
        <w:rPr>
          <w:rFonts w:ascii="Times New Roman" w:hAnsi="Times New Roman" w:cs="Times New Roman"/>
          <w:sz w:val="24"/>
          <w:szCs w:val="24"/>
        </w:rPr>
        <w:t>, an exporter enters into forward contract to convert foreign currency to domestic</w:t>
      </w:r>
    </w:p>
    <w:p w:rsidR="00A23849" w:rsidRDefault="00A23849" w:rsidP="00547E0B">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currency</w:t>
      </w:r>
      <w:proofErr w:type="gramEnd"/>
      <w:r>
        <w:rPr>
          <w:rFonts w:ascii="Times New Roman" w:hAnsi="Times New Roman" w:cs="Times New Roman"/>
          <w:sz w:val="24"/>
          <w:szCs w:val="24"/>
        </w:rPr>
        <w:t>. A tourist buys foreign currency in the spot market before undertaking the</w:t>
      </w:r>
    </w:p>
    <w:p w:rsidR="00A23849" w:rsidRDefault="00A23849" w:rsidP="00547E0B">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journey</w:t>
      </w:r>
      <w:proofErr w:type="gramEnd"/>
      <w:r>
        <w:rPr>
          <w:rFonts w:ascii="Times New Roman" w:hAnsi="Times New Roman" w:cs="Times New Roman"/>
          <w:sz w:val="24"/>
          <w:szCs w:val="24"/>
        </w:rPr>
        <w:t>. A UK patient visiting India to undertake an operation that would have cost him</w:t>
      </w:r>
    </w:p>
    <w:p w:rsidR="00A23849" w:rsidRDefault="00A23849" w:rsidP="00547E0B">
      <w:pPr>
        <w:spacing w:line="360" w:lineRule="auto"/>
        <w:jc w:val="both"/>
        <w:rPr>
          <w:rFonts w:ascii="Times New Roman" w:hAnsi="Times New Roman" w:cs="Times New Roman"/>
          <w:b/>
          <w:bCs/>
          <w:color w:val="000000"/>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fortune at UK. </w:t>
      </w:r>
    </w:p>
    <w:p w:rsidR="00032E94" w:rsidRPr="0038479A" w:rsidRDefault="00032E94" w:rsidP="00032E94">
      <w:pPr>
        <w:spacing w:line="360" w:lineRule="auto"/>
        <w:jc w:val="both"/>
        <w:rPr>
          <w:rStyle w:val="fontstyle01"/>
          <w:rFonts w:ascii="Times New Roman" w:hAnsi="Times New Roman" w:cs="Times New Roman"/>
        </w:rPr>
      </w:pPr>
      <w:r w:rsidRPr="0038479A">
        <w:rPr>
          <w:rFonts w:ascii="Times New Roman" w:hAnsi="Times New Roman" w:cs="Times New Roman"/>
          <w:color w:val="000000"/>
          <w:sz w:val="24"/>
          <w:szCs w:val="24"/>
        </w:rPr>
        <w:t>These are made up of business investors, multi-national corporations and so on. These need foreign exchange for the purpose of operating their business. Commonly they do not directly purchase or sell foreign currency themselves; rather they operate by placing buy/sell orders with the commercial banks.</w:t>
      </w:r>
    </w:p>
    <w:p w:rsidR="00F01676" w:rsidRDefault="00032E94" w:rsidP="00F01676">
      <w:pPr>
        <w:autoSpaceDE w:val="0"/>
        <w:autoSpaceDN w:val="0"/>
        <w:adjustRightInd w:val="0"/>
        <w:spacing w:after="0" w:line="240" w:lineRule="auto"/>
        <w:rPr>
          <w:rFonts w:ascii="Times New Roman" w:hAnsi="Times New Roman" w:cs="Times New Roman"/>
          <w:sz w:val="24"/>
          <w:szCs w:val="24"/>
        </w:rPr>
      </w:pPr>
      <w:r w:rsidRPr="00E21B07">
        <w:rPr>
          <w:rStyle w:val="Heading1Char"/>
          <w:rFonts w:ascii="Times New Roman" w:hAnsi="Times New Roman" w:cs="Times New Roman"/>
          <w:sz w:val="24"/>
        </w:rPr>
        <w:t>Commercial Banks</w:t>
      </w:r>
      <w:r w:rsidRPr="0038479A">
        <w:rPr>
          <w:rFonts w:ascii="Times New Roman" w:hAnsi="Times New Roman" w:cs="Times New Roman"/>
          <w:b/>
          <w:bCs/>
          <w:color w:val="000000"/>
          <w:sz w:val="24"/>
          <w:szCs w:val="24"/>
        </w:rPr>
        <w:t xml:space="preserve">: – </w:t>
      </w:r>
      <w:r w:rsidRPr="0038479A">
        <w:rPr>
          <w:rFonts w:ascii="Times New Roman" w:hAnsi="Times New Roman" w:cs="Times New Roman"/>
          <w:color w:val="000000"/>
          <w:sz w:val="24"/>
          <w:szCs w:val="24"/>
        </w:rPr>
        <w:t>The commercial banks carry out buy/sell orders from their retail</w:t>
      </w:r>
      <w:r w:rsidRPr="0038479A">
        <w:rPr>
          <w:rFonts w:ascii="Times New Roman" w:hAnsi="Times New Roman" w:cs="Times New Roman"/>
          <w:color w:val="000000"/>
          <w:sz w:val="24"/>
          <w:szCs w:val="24"/>
        </w:rPr>
        <w:br/>
        <w:t>clients and buy/sell currencies on their own account so as to alter the structure of their assets</w:t>
      </w:r>
      <w:r w:rsidRPr="0038479A">
        <w:rPr>
          <w:rFonts w:ascii="Times New Roman" w:hAnsi="Times New Roman" w:cs="Times New Roman"/>
          <w:color w:val="000000"/>
          <w:sz w:val="24"/>
          <w:szCs w:val="24"/>
        </w:rPr>
        <w:br/>
        <w:t>and liabilities in different currencies. Banks may deal either directly with other banks or</w:t>
      </w:r>
      <w:r w:rsidRPr="0038479A">
        <w:rPr>
          <w:rFonts w:ascii="Times New Roman" w:hAnsi="Times New Roman" w:cs="Times New Roman"/>
          <w:color w:val="000000"/>
          <w:sz w:val="24"/>
          <w:szCs w:val="24"/>
        </w:rPr>
        <w:br/>
        <w:t>through foreign exchange brokers.</w:t>
      </w:r>
      <w:r w:rsidRPr="0038479A">
        <w:rPr>
          <w:rFonts w:ascii="Times New Roman" w:hAnsi="Times New Roman" w:cs="Times New Roman"/>
          <w:color w:val="000000"/>
          <w:sz w:val="24"/>
          <w:szCs w:val="24"/>
        </w:rPr>
        <w:br/>
      </w:r>
      <w:r w:rsidRPr="00E21B07">
        <w:rPr>
          <w:rStyle w:val="Heading1Char"/>
          <w:sz w:val="24"/>
        </w:rPr>
        <w:t>Foreign exchange brokers</w:t>
      </w:r>
      <w:r w:rsidRPr="0038479A">
        <w:rPr>
          <w:rFonts w:ascii="Times New Roman" w:hAnsi="Times New Roman" w:cs="Times New Roman"/>
          <w:b/>
          <w:bCs/>
          <w:color w:val="000000"/>
          <w:sz w:val="24"/>
          <w:szCs w:val="24"/>
        </w:rPr>
        <w:t>: -</w:t>
      </w:r>
      <w:r w:rsidR="00F01676">
        <w:rPr>
          <w:rFonts w:ascii="Times New Roman" w:hAnsi="Times New Roman" w:cs="Times New Roman"/>
          <w:sz w:val="24"/>
          <w:szCs w:val="24"/>
        </w:rPr>
        <w:t xml:space="preserve">Brokers on the other hand, help clients to get a better rate on the currency trade by making available quotes offered by dealers.  Brokers charge a commission for providing these services. </w:t>
      </w:r>
    </w:p>
    <w:p w:rsidR="00F01676" w:rsidRDefault="00F01676" w:rsidP="00F0167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Communication between brokers and clients also used to be through dedicated telephone lines.</w:t>
      </w:r>
    </w:p>
    <w:p w:rsidR="00A23849" w:rsidRDefault="00032E94" w:rsidP="00F01676">
      <w:pPr>
        <w:spacing w:line="360" w:lineRule="auto"/>
        <w:rPr>
          <w:rFonts w:ascii="Times New Roman" w:hAnsi="Times New Roman" w:cs="Times New Roman"/>
          <w:color w:val="000000"/>
          <w:sz w:val="24"/>
          <w:szCs w:val="24"/>
        </w:rPr>
      </w:pPr>
      <w:r w:rsidRPr="0038479A">
        <w:rPr>
          <w:rFonts w:ascii="Times New Roman" w:hAnsi="Times New Roman" w:cs="Times New Roman"/>
          <w:b/>
          <w:bCs/>
          <w:color w:val="000000"/>
          <w:sz w:val="24"/>
          <w:szCs w:val="24"/>
        </w:rPr>
        <w:t xml:space="preserve"> </w:t>
      </w:r>
      <w:r w:rsidR="00F01676">
        <w:rPr>
          <w:rFonts w:ascii="Times New Roman" w:hAnsi="Times New Roman" w:cs="Times New Roman"/>
          <w:b/>
          <w:bCs/>
          <w:color w:val="000000"/>
          <w:sz w:val="24"/>
          <w:szCs w:val="24"/>
        </w:rPr>
        <w:t xml:space="preserve"> </w:t>
      </w:r>
      <w:r w:rsidRPr="0038479A">
        <w:rPr>
          <w:rFonts w:ascii="Times New Roman" w:hAnsi="Times New Roman" w:cs="Times New Roman"/>
          <w:color w:val="000000"/>
          <w:sz w:val="24"/>
          <w:szCs w:val="24"/>
        </w:rPr>
        <w:t>Commonly banks do not trade directly with one another, rather</w:t>
      </w:r>
      <w:r w:rsidRPr="0038479A">
        <w:rPr>
          <w:rFonts w:ascii="Times New Roman" w:hAnsi="Times New Roman" w:cs="Times New Roman"/>
          <w:color w:val="000000"/>
          <w:sz w:val="24"/>
          <w:szCs w:val="24"/>
        </w:rPr>
        <w:br/>
        <w:t xml:space="preserve">they offer to buy and sell currencies via </w:t>
      </w:r>
      <w:r w:rsidRPr="00844C81">
        <w:rPr>
          <w:rFonts w:ascii="Times New Roman" w:hAnsi="Times New Roman" w:cs="Times New Roman"/>
          <w:b/>
          <w:i/>
          <w:color w:val="000000"/>
          <w:sz w:val="24"/>
          <w:szCs w:val="24"/>
        </w:rPr>
        <w:t>foreign exchange brokers</w:t>
      </w:r>
      <w:r w:rsidRPr="0038479A">
        <w:rPr>
          <w:rFonts w:ascii="Times New Roman" w:hAnsi="Times New Roman" w:cs="Times New Roman"/>
          <w:color w:val="000000"/>
          <w:sz w:val="24"/>
          <w:szCs w:val="24"/>
        </w:rPr>
        <w:t>. Brokers intermediate the</w:t>
      </w:r>
      <w:r w:rsidRPr="0038479A">
        <w:rPr>
          <w:rFonts w:ascii="Times New Roman" w:hAnsi="Times New Roman" w:cs="Times New Roman"/>
          <w:color w:val="000000"/>
          <w:sz w:val="24"/>
          <w:szCs w:val="24"/>
        </w:rPr>
        <w:br/>
        <w:t>exchange currencies between different clients. The benefits of brokers is that, they collect,</w:t>
      </w:r>
      <w:r w:rsidRPr="0038479A">
        <w:rPr>
          <w:rFonts w:ascii="Times New Roman" w:hAnsi="Times New Roman" w:cs="Times New Roman"/>
          <w:color w:val="000000"/>
          <w:sz w:val="24"/>
          <w:szCs w:val="24"/>
        </w:rPr>
        <w:br/>
        <w:t>buy and sell order for most currencies from different banks around the world thereby the</w:t>
      </w:r>
      <w:r w:rsidRPr="0038479A">
        <w:rPr>
          <w:rFonts w:ascii="Times New Roman" w:hAnsi="Times New Roman" w:cs="Times New Roman"/>
          <w:color w:val="000000"/>
          <w:sz w:val="24"/>
          <w:szCs w:val="24"/>
        </w:rPr>
        <w:br/>
        <w:t>most favorable quotation can be obtained quickly and at lower cost.</w:t>
      </w:r>
    </w:p>
    <w:p w:rsidR="00A23849" w:rsidRDefault="00A23849" w:rsidP="00A2384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bCs/>
          <w:color w:val="0000FF"/>
          <w:sz w:val="24"/>
          <w:szCs w:val="24"/>
        </w:rPr>
        <w:t xml:space="preserve">Hedgers </w:t>
      </w:r>
      <w:r>
        <w:rPr>
          <w:rFonts w:ascii="Times New Roman" w:hAnsi="Times New Roman" w:cs="Times New Roman"/>
          <w:color w:val="000000"/>
          <w:sz w:val="24"/>
          <w:szCs w:val="24"/>
        </w:rPr>
        <w:t xml:space="preserve">are traders who undertake </w:t>
      </w:r>
      <w:proofErr w:type="spellStart"/>
      <w:r>
        <w:rPr>
          <w:rFonts w:ascii="Times New Roman" w:hAnsi="Times New Roman" w:cs="Times New Roman"/>
          <w:color w:val="000000"/>
          <w:sz w:val="24"/>
          <w:szCs w:val="24"/>
        </w:rPr>
        <w:t>forex</w:t>
      </w:r>
      <w:proofErr w:type="spellEnd"/>
      <w:r>
        <w:rPr>
          <w:rFonts w:ascii="Times New Roman" w:hAnsi="Times New Roman" w:cs="Times New Roman"/>
          <w:color w:val="000000"/>
          <w:sz w:val="24"/>
          <w:szCs w:val="24"/>
        </w:rPr>
        <w:t xml:space="preserve"> trading because they have assets or liability in</w:t>
      </w:r>
    </w:p>
    <w:p w:rsidR="00A23849" w:rsidRDefault="00A23849" w:rsidP="00A23849">
      <w:pPr>
        <w:autoSpaceDE w:val="0"/>
        <w:autoSpaceDN w:val="0"/>
        <w:adjustRightInd w:val="0"/>
        <w:spacing w:after="0" w:line="36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foreign</w:t>
      </w:r>
      <w:proofErr w:type="gramEnd"/>
      <w:r>
        <w:rPr>
          <w:rFonts w:ascii="Times New Roman" w:hAnsi="Times New Roman" w:cs="Times New Roman"/>
          <w:color w:val="000000"/>
          <w:sz w:val="24"/>
          <w:szCs w:val="24"/>
        </w:rPr>
        <w:t xml:space="preserve"> currency. For example, when an importer requiring foreign currency, sells</w:t>
      </w:r>
    </w:p>
    <w:p w:rsidR="00A23849" w:rsidRDefault="00A23849" w:rsidP="00A23849">
      <w:pPr>
        <w:autoSpaceDE w:val="0"/>
        <w:autoSpaceDN w:val="0"/>
        <w:adjustRightInd w:val="0"/>
        <w:spacing w:after="0" w:line="36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domestic</w:t>
      </w:r>
      <w:proofErr w:type="gramEnd"/>
      <w:r>
        <w:rPr>
          <w:rFonts w:ascii="Times New Roman" w:hAnsi="Times New Roman" w:cs="Times New Roman"/>
          <w:color w:val="000000"/>
          <w:sz w:val="24"/>
          <w:szCs w:val="24"/>
        </w:rPr>
        <w:t xml:space="preserve"> currency to buy foreign currency, he is termed as a hedger. The importer has a</w:t>
      </w:r>
    </w:p>
    <w:p w:rsidR="00A23849" w:rsidRDefault="00A23849" w:rsidP="00A23849">
      <w:pPr>
        <w:autoSpaceDE w:val="0"/>
        <w:autoSpaceDN w:val="0"/>
        <w:adjustRightInd w:val="0"/>
        <w:spacing w:after="0" w:line="36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foreign</w:t>
      </w:r>
      <w:proofErr w:type="gramEnd"/>
      <w:r>
        <w:rPr>
          <w:rFonts w:ascii="Times New Roman" w:hAnsi="Times New Roman" w:cs="Times New Roman"/>
          <w:color w:val="000000"/>
          <w:sz w:val="24"/>
          <w:szCs w:val="24"/>
        </w:rPr>
        <w:t xml:space="preserve"> currency liability. Similarly, an exporter sells foreign currency and buys domestic</w:t>
      </w:r>
    </w:p>
    <w:p w:rsidR="00A23849" w:rsidRDefault="00A23849" w:rsidP="00A23849">
      <w:pPr>
        <w:spacing w:line="36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currency</w:t>
      </w:r>
      <w:proofErr w:type="gramEnd"/>
      <w:r>
        <w:rPr>
          <w:rFonts w:ascii="Times New Roman" w:hAnsi="Times New Roman" w:cs="Times New Roman"/>
          <w:color w:val="000000"/>
          <w:sz w:val="24"/>
          <w:szCs w:val="24"/>
        </w:rPr>
        <w:t xml:space="preserve"> is a hedger.</w:t>
      </w:r>
    </w:p>
    <w:p w:rsidR="00A23849" w:rsidRDefault="00A23849" w:rsidP="00A2384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FF"/>
          <w:sz w:val="24"/>
          <w:szCs w:val="24"/>
        </w:rPr>
        <w:t xml:space="preserve">Speculators </w:t>
      </w:r>
      <w:r>
        <w:rPr>
          <w:rFonts w:ascii="Times New Roman" w:hAnsi="Times New Roman" w:cs="Times New Roman"/>
          <w:color w:val="000000"/>
          <w:sz w:val="24"/>
          <w:szCs w:val="24"/>
        </w:rPr>
        <w:t>are traders who essentially buy and sell foreign currency to make profit from</w:t>
      </w:r>
    </w:p>
    <w:p w:rsidR="00A23849" w:rsidRDefault="00A23849" w:rsidP="00A23849">
      <w:pPr>
        <w:spacing w:line="36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the</w:t>
      </w:r>
      <w:proofErr w:type="gramEnd"/>
      <w:r>
        <w:rPr>
          <w:rFonts w:ascii="Times New Roman" w:hAnsi="Times New Roman" w:cs="Times New Roman"/>
          <w:color w:val="000000"/>
          <w:sz w:val="24"/>
          <w:szCs w:val="24"/>
        </w:rPr>
        <w:t xml:space="preserve"> expected futures movement of the currency. </w:t>
      </w:r>
    </w:p>
    <w:p w:rsidR="00A23849" w:rsidRDefault="00A23849" w:rsidP="00A2384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FF"/>
          <w:sz w:val="24"/>
          <w:szCs w:val="24"/>
        </w:rPr>
        <w:t xml:space="preserve">Arbitrageurs </w:t>
      </w:r>
      <w:r>
        <w:rPr>
          <w:rFonts w:ascii="Times New Roman" w:hAnsi="Times New Roman" w:cs="Times New Roman"/>
          <w:color w:val="000000"/>
          <w:sz w:val="24"/>
          <w:szCs w:val="24"/>
        </w:rPr>
        <w:t>buy and sell the same currency at two different markets whenever there is</w:t>
      </w:r>
    </w:p>
    <w:p w:rsidR="00032E94" w:rsidRPr="003710B0" w:rsidRDefault="00A23849" w:rsidP="00A23849">
      <w:pPr>
        <w:spacing w:line="36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price</w:t>
      </w:r>
      <w:proofErr w:type="gramEnd"/>
      <w:r>
        <w:rPr>
          <w:rFonts w:ascii="Times New Roman" w:hAnsi="Times New Roman" w:cs="Times New Roman"/>
          <w:color w:val="000000"/>
          <w:sz w:val="24"/>
          <w:szCs w:val="24"/>
        </w:rPr>
        <w:t xml:space="preserve"> discrepancy.</w:t>
      </w:r>
      <w:r w:rsidR="00032E94" w:rsidRPr="0038479A">
        <w:rPr>
          <w:rFonts w:ascii="Times New Roman" w:hAnsi="Times New Roman" w:cs="Times New Roman"/>
          <w:color w:val="000000"/>
          <w:sz w:val="24"/>
          <w:szCs w:val="24"/>
        </w:rPr>
        <w:br/>
      </w:r>
      <w:r w:rsidR="00032E94" w:rsidRPr="00E21B07">
        <w:rPr>
          <w:rStyle w:val="Heading1Char"/>
          <w:sz w:val="24"/>
        </w:rPr>
        <w:t>Central banks (monetary authority)</w:t>
      </w:r>
      <w:r w:rsidR="00032E94" w:rsidRPr="0038479A">
        <w:rPr>
          <w:rFonts w:ascii="Times New Roman" w:hAnsi="Times New Roman" w:cs="Times New Roman"/>
          <w:b/>
          <w:bCs/>
          <w:color w:val="000000"/>
          <w:sz w:val="24"/>
          <w:szCs w:val="24"/>
        </w:rPr>
        <w:t xml:space="preserve">- </w:t>
      </w:r>
      <w:r w:rsidR="00032E94" w:rsidRPr="0038479A">
        <w:rPr>
          <w:rStyle w:val="fontstyle01"/>
          <w:rFonts w:ascii="Times New Roman" w:hAnsi="Times New Roman" w:cs="Times New Roman"/>
        </w:rPr>
        <w:t>The mone</w:t>
      </w:r>
      <w:r w:rsidR="003710B0">
        <w:rPr>
          <w:rStyle w:val="fontstyle01"/>
          <w:rFonts w:ascii="Times New Roman" w:hAnsi="Times New Roman" w:cs="Times New Roman"/>
        </w:rPr>
        <w:t>tary authority of a country can</w:t>
      </w:r>
      <w:r w:rsidR="00032E94" w:rsidRPr="0038479A">
        <w:rPr>
          <w:rStyle w:val="fontstyle01"/>
          <w:rFonts w:ascii="Times New Roman" w:hAnsi="Times New Roman" w:cs="Times New Roman"/>
        </w:rPr>
        <w:t>not be</w:t>
      </w:r>
      <w:r w:rsidR="00032E94" w:rsidRPr="0038479A">
        <w:rPr>
          <w:rFonts w:ascii="Times New Roman" w:hAnsi="Times New Roman" w:cs="Times New Roman"/>
          <w:color w:val="000000"/>
          <w:sz w:val="24"/>
          <w:szCs w:val="24"/>
        </w:rPr>
        <w:br/>
      </w:r>
      <w:r w:rsidR="00032E94" w:rsidRPr="0038479A">
        <w:rPr>
          <w:rStyle w:val="fontstyle01"/>
          <w:rFonts w:ascii="Times New Roman" w:hAnsi="Times New Roman" w:cs="Times New Roman"/>
        </w:rPr>
        <w:t>indifferent to change in the external value of its currency, even if exchange rates of the major</w:t>
      </w:r>
      <w:r w:rsidR="00032E94" w:rsidRPr="0038479A">
        <w:rPr>
          <w:rFonts w:ascii="Times New Roman" w:hAnsi="Times New Roman" w:cs="Times New Roman"/>
          <w:color w:val="000000"/>
          <w:sz w:val="24"/>
          <w:szCs w:val="24"/>
        </w:rPr>
        <w:br/>
      </w:r>
      <w:r w:rsidR="00032E94" w:rsidRPr="0038479A">
        <w:rPr>
          <w:rStyle w:val="fontstyle01"/>
          <w:rFonts w:ascii="Times New Roman" w:hAnsi="Times New Roman" w:cs="Times New Roman"/>
        </w:rPr>
        <w:lastRenderedPageBreak/>
        <w:t>industrial nations have been left to fluctuate freely since 1973.</w:t>
      </w:r>
      <w:r w:rsidR="00032E94" w:rsidRPr="0038479A">
        <w:rPr>
          <w:rFonts w:ascii="Times New Roman" w:hAnsi="Times New Roman" w:cs="Times New Roman"/>
          <w:color w:val="000000"/>
          <w:sz w:val="24"/>
          <w:szCs w:val="24"/>
        </w:rPr>
        <w:br/>
      </w:r>
      <w:r w:rsidR="00032E94" w:rsidRPr="0038479A">
        <w:rPr>
          <w:rStyle w:val="fontstyle01"/>
          <w:rFonts w:ascii="Times New Roman" w:hAnsi="Times New Roman" w:cs="Times New Roman"/>
        </w:rPr>
        <w:t>Central banks frequently intervene by buying /selling their currencies to influence the rate at</w:t>
      </w:r>
      <w:r w:rsidR="00032E94" w:rsidRPr="0038479A">
        <w:rPr>
          <w:rFonts w:ascii="Times New Roman" w:hAnsi="Times New Roman" w:cs="Times New Roman"/>
          <w:color w:val="000000"/>
          <w:sz w:val="24"/>
          <w:szCs w:val="24"/>
        </w:rPr>
        <w:br/>
      </w:r>
      <w:r w:rsidR="00032E94" w:rsidRPr="0038479A">
        <w:rPr>
          <w:rStyle w:val="fontstyle01"/>
          <w:rFonts w:ascii="Times New Roman" w:hAnsi="Times New Roman" w:cs="Times New Roman"/>
        </w:rPr>
        <w:t>which their currency is traded. Under a fixed exchange rate system the authorities are obliged</w:t>
      </w:r>
      <w:r w:rsidR="00032E94" w:rsidRPr="0038479A">
        <w:rPr>
          <w:rFonts w:ascii="Times New Roman" w:hAnsi="Times New Roman" w:cs="Times New Roman"/>
          <w:color w:val="000000"/>
          <w:sz w:val="24"/>
          <w:szCs w:val="24"/>
        </w:rPr>
        <w:br/>
      </w:r>
      <w:r w:rsidR="00032E94" w:rsidRPr="0038479A">
        <w:rPr>
          <w:rStyle w:val="fontstyle01"/>
          <w:rFonts w:ascii="Times New Roman" w:hAnsi="Times New Roman" w:cs="Times New Roman"/>
        </w:rPr>
        <w:t>to purchase their currencies when there is excess supply and sell the currency when there is</w:t>
      </w:r>
      <w:r w:rsidR="00032E94" w:rsidRPr="0038479A">
        <w:rPr>
          <w:rFonts w:ascii="Times New Roman" w:hAnsi="Times New Roman" w:cs="Times New Roman"/>
          <w:color w:val="000000"/>
          <w:sz w:val="24"/>
          <w:szCs w:val="24"/>
        </w:rPr>
        <w:br/>
      </w:r>
      <w:r w:rsidR="00032E94" w:rsidRPr="0038479A">
        <w:rPr>
          <w:rStyle w:val="fontstyle01"/>
          <w:rFonts w:ascii="Times New Roman" w:hAnsi="Times New Roman" w:cs="Times New Roman"/>
        </w:rPr>
        <w:t>excess demand</w:t>
      </w:r>
    </w:p>
    <w:p w:rsidR="00032E94" w:rsidRPr="00EF24DB" w:rsidRDefault="00F8240F" w:rsidP="000A72E4">
      <w:pPr>
        <w:pStyle w:val="ListParagraph"/>
        <w:numPr>
          <w:ilvl w:val="0"/>
          <w:numId w:val="6"/>
        </w:numPr>
        <w:spacing w:line="360" w:lineRule="auto"/>
        <w:jc w:val="both"/>
        <w:rPr>
          <w:rFonts w:ascii="Times New Roman" w:hAnsi="Times New Roman" w:cs="Times New Roman"/>
          <w:b/>
          <w:sz w:val="28"/>
          <w:szCs w:val="24"/>
        </w:rPr>
      </w:pPr>
      <w:r>
        <w:rPr>
          <w:rFonts w:ascii="Times New Roman" w:hAnsi="Times New Roman" w:cs="Times New Roman"/>
          <w:b/>
          <w:sz w:val="28"/>
          <w:szCs w:val="24"/>
        </w:rPr>
        <w:t xml:space="preserve"> </w:t>
      </w:r>
      <w:r w:rsidR="001B7075">
        <w:rPr>
          <w:rFonts w:ascii="Times New Roman" w:hAnsi="Times New Roman" w:cs="Times New Roman"/>
          <w:b/>
          <w:sz w:val="28"/>
          <w:szCs w:val="24"/>
        </w:rPr>
        <w:t xml:space="preserve">Different </w:t>
      </w:r>
      <w:r w:rsidR="00032E94" w:rsidRPr="00EF24DB">
        <w:rPr>
          <w:rFonts w:ascii="Times New Roman" w:hAnsi="Times New Roman" w:cs="Times New Roman"/>
          <w:b/>
          <w:sz w:val="28"/>
          <w:szCs w:val="24"/>
        </w:rPr>
        <w:t xml:space="preserve">Concepts of Exchange Rate </w:t>
      </w:r>
    </w:p>
    <w:p w:rsidR="00657D57" w:rsidRPr="00333AFD" w:rsidRDefault="00657D57" w:rsidP="000A72E4">
      <w:pPr>
        <w:pStyle w:val="ListParagraph"/>
        <w:numPr>
          <w:ilvl w:val="0"/>
          <w:numId w:val="4"/>
        </w:numPr>
        <w:tabs>
          <w:tab w:val="left" w:pos="720"/>
        </w:tabs>
        <w:spacing w:line="360" w:lineRule="auto"/>
        <w:jc w:val="both"/>
        <w:rPr>
          <w:rFonts w:ascii="Times New Roman" w:hAnsi="Times New Roman" w:cs="Times New Roman"/>
          <w:b/>
          <w:sz w:val="24"/>
          <w:szCs w:val="24"/>
        </w:rPr>
      </w:pPr>
      <w:r w:rsidRPr="00333AFD">
        <w:rPr>
          <w:rFonts w:ascii="Times New Roman" w:hAnsi="Times New Roman" w:cs="Times New Roman"/>
          <w:b/>
          <w:sz w:val="24"/>
          <w:szCs w:val="24"/>
        </w:rPr>
        <w:t>Types of Foreign Exchange Transactions</w:t>
      </w:r>
    </w:p>
    <w:p w:rsidR="00231725" w:rsidRDefault="00657D57" w:rsidP="004E0BAD">
      <w:pPr>
        <w:spacing w:line="360" w:lineRule="auto"/>
        <w:jc w:val="both"/>
        <w:rPr>
          <w:rFonts w:ascii="Times New Roman" w:hAnsi="Times New Roman" w:cs="Times New Roman"/>
          <w:sz w:val="24"/>
          <w:szCs w:val="24"/>
        </w:rPr>
      </w:pPr>
      <w:r w:rsidRPr="002F70DC">
        <w:rPr>
          <w:rFonts w:ascii="Times New Roman" w:hAnsi="Times New Roman" w:cs="Times New Roman"/>
          <w:sz w:val="24"/>
          <w:szCs w:val="24"/>
        </w:rPr>
        <w:t>When conducting purchases and sales of foreign exchange, banks promise to pay a stipulated amount of currency to another bank or customer on an agreed-up on date. Banks typically engage in three types of foreign exchange transactions</w:t>
      </w:r>
      <w:r w:rsidR="00231725">
        <w:rPr>
          <w:rFonts w:ascii="Times New Roman" w:hAnsi="Times New Roman" w:cs="Times New Roman"/>
          <w:sz w:val="24"/>
          <w:szCs w:val="24"/>
        </w:rPr>
        <w:t>:</w:t>
      </w:r>
    </w:p>
    <w:p w:rsidR="00231725" w:rsidRPr="00B3329E" w:rsidRDefault="00231725" w:rsidP="000A72E4">
      <w:pPr>
        <w:pStyle w:val="ListParagraph"/>
        <w:numPr>
          <w:ilvl w:val="0"/>
          <w:numId w:val="20"/>
        </w:numPr>
        <w:spacing w:line="360" w:lineRule="auto"/>
        <w:jc w:val="both"/>
        <w:rPr>
          <w:rFonts w:ascii="Times New Roman" w:hAnsi="Times New Roman" w:cs="Times New Roman"/>
          <w:b/>
          <w:sz w:val="24"/>
          <w:szCs w:val="24"/>
        </w:rPr>
      </w:pPr>
      <w:r w:rsidRPr="00231725">
        <w:rPr>
          <w:rFonts w:ascii="Times New Roman" w:hAnsi="Times New Roman" w:cs="Times New Roman"/>
          <w:b/>
          <w:i/>
          <w:sz w:val="24"/>
          <w:szCs w:val="24"/>
        </w:rPr>
        <w:t>Spot transactions</w:t>
      </w:r>
      <w:r>
        <w:rPr>
          <w:rFonts w:ascii="Times New Roman" w:hAnsi="Times New Roman" w:cs="Times New Roman"/>
          <w:b/>
          <w:i/>
          <w:sz w:val="24"/>
          <w:szCs w:val="24"/>
        </w:rPr>
        <w:t>:</w:t>
      </w:r>
      <w:r w:rsidRPr="00231725">
        <w:rPr>
          <w:rFonts w:ascii="Times New Roman" w:hAnsi="Times New Roman" w:cs="Times New Roman"/>
          <w:b/>
          <w:sz w:val="24"/>
          <w:szCs w:val="24"/>
        </w:rPr>
        <w:t xml:space="preserve"> </w:t>
      </w:r>
      <w:r w:rsidRPr="00231725">
        <w:rPr>
          <w:rFonts w:ascii="Times New Roman" w:hAnsi="Times New Roman" w:cs="Times New Roman"/>
          <w:sz w:val="24"/>
          <w:szCs w:val="24"/>
        </w:rPr>
        <w:t xml:space="preserve">refer to an immediate purchase and sale of foreign currency for cash settlement not more than two business days after the date the transactions are recorded as spot deals. The two-day period, known as immediate delivery, allows time for the two parties to forward instructions to debit and credit bank accounts at home and abroad. </w:t>
      </w:r>
      <w:r w:rsidRPr="00B039DF">
        <w:rPr>
          <w:rFonts w:ascii="Times New Roman" w:hAnsi="Times New Roman" w:cs="Times New Roman"/>
          <w:b/>
          <w:i/>
          <w:sz w:val="24"/>
          <w:szCs w:val="24"/>
        </w:rPr>
        <w:t>Spot transactions are the most widely used.</w:t>
      </w:r>
      <w:r w:rsidRPr="00B3329E">
        <w:rPr>
          <w:rFonts w:ascii="Times New Roman" w:hAnsi="Times New Roman" w:cs="Times New Roman"/>
          <w:b/>
          <w:sz w:val="24"/>
          <w:szCs w:val="24"/>
        </w:rPr>
        <w:t xml:space="preserve"> </w:t>
      </w:r>
    </w:p>
    <w:p w:rsidR="00040B45" w:rsidRPr="00B039DF" w:rsidRDefault="00040B45" w:rsidP="000A72E4">
      <w:pPr>
        <w:pStyle w:val="ListParagraph"/>
        <w:numPr>
          <w:ilvl w:val="0"/>
          <w:numId w:val="20"/>
        </w:numPr>
        <w:spacing w:line="360" w:lineRule="auto"/>
        <w:jc w:val="both"/>
        <w:rPr>
          <w:rFonts w:ascii="Times New Roman" w:hAnsi="Times New Roman" w:cs="Times New Roman"/>
          <w:sz w:val="24"/>
          <w:szCs w:val="24"/>
        </w:rPr>
      </w:pPr>
      <w:r w:rsidRPr="00B039DF">
        <w:rPr>
          <w:rFonts w:ascii="Symbol" w:hAnsi="Symbol" w:cs="Times New Roman"/>
          <w:sz w:val="24"/>
          <w:szCs w:val="24"/>
        </w:rPr>
        <w:t></w:t>
      </w:r>
      <w:r w:rsidR="00231725" w:rsidRPr="00B039DF">
        <w:rPr>
          <w:rFonts w:ascii="Times New Roman" w:hAnsi="Times New Roman" w:cs="Times New Roman"/>
          <w:b/>
          <w:i/>
          <w:sz w:val="24"/>
          <w:szCs w:val="24"/>
        </w:rPr>
        <w:t>Forward transaction:</w:t>
      </w:r>
      <w:r w:rsidR="00231725" w:rsidRPr="00B039DF">
        <w:rPr>
          <w:rFonts w:ascii="Times New Roman" w:hAnsi="Times New Roman" w:cs="Times New Roman"/>
          <w:sz w:val="24"/>
          <w:szCs w:val="24"/>
        </w:rPr>
        <w:t xml:space="preserve"> a business or financial institution knows it will be receiving or paying an amount of foreign currency on a specific date in the future. For example, in June an Ethiopian importer may arrange for a special Ethiopian New Year shipment of Japanese Toyota to arrive in August. The agreement with the Japanese manufacturer may call for payment in yen (Japanese currency) on August 15. To guard against the possibility of the yen’s becoming more expensive in terms </w:t>
      </w:r>
      <w:r w:rsidR="00B3019D" w:rsidRPr="00B039DF">
        <w:rPr>
          <w:rFonts w:ascii="Times New Roman" w:hAnsi="Times New Roman" w:cs="Times New Roman"/>
          <w:sz w:val="24"/>
          <w:szCs w:val="24"/>
        </w:rPr>
        <w:t xml:space="preserve">of </w:t>
      </w:r>
      <w:r w:rsidR="00231725" w:rsidRPr="00B039DF">
        <w:rPr>
          <w:rFonts w:ascii="Times New Roman" w:hAnsi="Times New Roman" w:cs="Times New Roman"/>
          <w:sz w:val="24"/>
          <w:szCs w:val="24"/>
        </w:rPr>
        <w:t xml:space="preserve">the birr, the importer may contract with his bank to buy yen at a stipulated price, but not actually receive them until August 15 when they are needed. When the contract matures, the Ethiopian importer pays for the yen with a known amount of birr. </w:t>
      </w:r>
    </w:p>
    <w:p w:rsidR="00231725" w:rsidRPr="00B442AA" w:rsidRDefault="0043572B" w:rsidP="00B442AA">
      <w:pPr>
        <w:spacing w:line="360" w:lineRule="auto"/>
        <w:ind w:left="360"/>
        <w:jc w:val="both"/>
        <w:rPr>
          <w:rFonts w:ascii="Times New Roman" w:hAnsi="Times New Roman" w:cs="Times New Roman"/>
          <w:sz w:val="24"/>
          <w:szCs w:val="24"/>
        </w:rPr>
      </w:pPr>
      <w:r w:rsidRPr="00B442AA">
        <w:rPr>
          <w:rFonts w:ascii="Times New Roman" w:hAnsi="Times New Roman" w:cs="Times New Roman"/>
          <w:sz w:val="24"/>
          <w:szCs w:val="24"/>
        </w:rPr>
        <w:t xml:space="preserve">Forward transactions differ from spot transactions in that their maturity date is more than two business days in the future. A forward exchange contact’s maturity date can be a few months, or even years, in the future. The exchange rate is fixed when the contact is initially made. </w:t>
      </w:r>
    </w:p>
    <w:p w:rsidR="00040B45" w:rsidRPr="00B039DF" w:rsidRDefault="00175B37" w:rsidP="000A72E4">
      <w:pPr>
        <w:pStyle w:val="ListParagraph"/>
        <w:numPr>
          <w:ilvl w:val="0"/>
          <w:numId w:val="21"/>
        </w:numPr>
        <w:spacing w:before="120" w:after="120" w:line="360" w:lineRule="auto"/>
        <w:jc w:val="both"/>
        <w:rPr>
          <w:rFonts w:ascii="Times New Roman" w:hAnsi="Times New Roman" w:cs="Times New Roman"/>
          <w:b/>
          <w:sz w:val="24"/>
          <w:szCs w:val="24"/>
        </w:rPr>
      </w:pPr>
      <w:r w:rsidRPr="00B039DF">
        <w:rPr>
          <w:rFonts w:ascii="Symbol" w:hAnsi="Symbol" w:cs="Times New Roman"/>
          <w:sz w:val="24"/>
          <w:szCs w:val="24"/>
        </w:rPr>
        <w:lastRenderedPageBreak/>
        <w:t></w:t>
      </w:r>
      <w:r w:rsidR="0043572B" w:rsidRPr="00B039DF">
        <w:rPr>
          <w:rFonts w:ascii="Times New Roman" w:hAnsi="Times New Roman" w:cs="Times New Roman"/>
          <w:b/>
          <w:i/>
          <w:sz w:val="24"/>
          <w:szCs w:val="24"/>
        </w:rPr>
        <w:t>Swap transactions:</w:t>
      </w:r>
      <w:r w:rsidR="0043572B" w:rsidRPr="00B039DF">
        <w:rPr>
          <w:rFonts w:ascii="Times New Roman" w:hAnsi="Times New Roman" w:cs="Times New Roman"/>
          <w:sz w:val="24"/>
          <w:szCs w:val="24"/>
        </w:rPr>
        <w:t xml:space="preserve"> entail the conversion of one currency to another currency at one point, with an agreement to reconvert it back to the original currency at some point in the future. The rates of both exchanges are also agreed to in advance. Swaps provide an efficient mechanism through which banks can meet their foreign exchange needs over a period of time. </w:t>
      </w:r>
    </w:p>
    <w:p w:rsidR="00657D57" w:rsidRPr="00A950B8" w:rsidRDefault="0043572B" w:rsidP="00B039DF">
      <w:pPr>
        <w:pStyle w:val="ListParagraph"/>
        <w:spacing w:before="120" w:after="120" w:line="360" w:lineRule="auto"/>
        <w:jc w:val="both"/>
        <w:rPr>
          <w:rFonts w:ascii="Times New Roman" w:hAnsi="Times New Roman" w:cs="Times New Roman"/>
          <w:b/>
          <w:sz w:val="24"/>
          <w:szCs w:val="24"/>
        </w:rPr>
      </w:pPr>
      <w:r w:rsidRPr="002F70DC">
        <w:rPr>
          <w:rFonts w:ascii="Times New Roman" w:hAnsi="Times New Roman" w:cs="Times New Roman"/>
          <w:sz w:val="24"/>
          <w:szCs w:val="24"/>
        </w:rPr>
        <w:t>Banks are able to use a currency for a period in exchange for another currency that is not needed during that time.</w:t>
      </w:r>
      <w:r>
        <w:rPr>
          <w:rFonts w:ascii="Times New Roman" w:hAnsi="Times New Roman" w:cs="Times New Roman"/>
          <w:sz w:val="24"/>
          <w:szCs w:val="24"/>
        </w:rPr>
        <w:t xml:space="preserve"> </w:t>
      </w:r>
      <w:r w:rsidR="00657D57" w:rsidRPr="00226D3D">
        <w:rPr>
          <w:rFonts w:ascii="Times New Roman" w:hAnsi="Times New Roman" w:cs="Times New Roman"/>
          <w:b/>
          <w:sz w:val="24"/>
          <w:szCs w:val="24"/>
        </w:rPr>
        <w:t>As an example</w:t>
      </w:r>
      <w:r w:rsidR="00657D57" w:rsidRPr="0043572B">
        <w:rPr>
          <w:rFonts w:ascii="Times New Roman" w:hAnsi="Times New Roman" w:cs="Times New Roman"/>
          <w:sz w:val="24"/>
          <w:szCs w:val="24"/>
        </w:rPr>
        <w:t xml:space="preserve"> for a swap transaction, consider </w:t>
      </w:r>
      <w:proofErr w:type="spellStart"/>
      <w:r w:rsidR="00657D57" w:rsidRPr="0043572B">
        <w:rPr>
          <w:rFonts w:ascii="Times New Roman" w:hAnsi="Times New Roman" w:cs="Times New Roman"/>
          <w:sz w:val="24"/>
          <w:szCs w:val="24"/>
        </w:rPr>
        <w:t>Dashen</w:t>
      </w:r>
      <w:proofErr w:type="spellEnd"/>
      <w:r w:rsidR="00657D57" w:rsidRPr="0043572B">
        <w:rPr>
          <w:rFonts w:ascii="Times New Roman" w:hAnsi="Times New Roman" w:cs="Times New Roman"/>
          <w:sz w:val="24"/>
          <w:szCs w:val="24"/>
        </w:rPr>
        <w:t xml:space="preserve"> Bank with excess balances of </w:t>
      </w:r>
      <w:r w:rsidR="00226D3D" w:rsidRPr="00226D3D">
        <w:rPr>
          <w:rFonts w:ascii="Times New Roman" w:hAnsi="Times New Roman" w:cs="Times New Roman"/>
          <w:b/>
          <w:sz w:val="24"/>
          <w:szCs w:val="24"/>
        </w:rPr>
        <w:t>birrs</w:t>
      </w:r>
      <w:r w:rsidR="00657D57" w:rsidRPr="0043572B">
        <w:rPr>
          <w:rFonts w:ascii="Times New Roman" w:hAnsi="Times New Roman" w:cs="Times New Roman"/>
          <w:sz w:val="24"/>
          <w:szCs w:val="24"/>
        </w:rPr>
        <w:t xml:space="preserve"> but a shortage of </w:t>
      </w:r>
      <w:r w:rsidR="00657D57" w:rsidRPr="00226D3D">
        <w:rPr>
          <w:rFonts w:ascii="Times New Roman" w:hAnsi="Times New Roman" w:cs="Times New Roman"/>
          <w:b/>
          <w:sz w:val="24"/>
          <w:szCs w:val="24"/>
        </w:rPr>
        <w:t>dollars</w:t>
      </w:r>
      <w:r w:rsidR="00657D57" w:rsidRPr="0043572B">
        <w:rPr>
          <w:rFonts w:ascii="Times New Roman" w:hAnsi="Times New Roman" w:cs="Times New Roman"/>
          <w:sz w:val="24"/>
          <w:szCs w:val="24"/>
        </w:rPr>
        <w:t xml:space="preserve"> to meet the requirements of its client. At the same time, Bank of Abyssinia may have excess balances of dollars and insufficient amounts of </w:t>
      </w:r>
      <w:r w:rsidR="00226D3D">
        <w:rPr>
          <w:rFonts w:ascii="Times New Roman" w:hAnsi="Times New Roman" w:cs="Times New Roman"/>
          <w:sz w:val="24"/>
          <w:szCs w:val="24"/>
        </w:rPr>
        <w:t>birr</w:t>
      </w:r>
      <w:r w:rsidR="00657D57" w:rsidRPr="0043572B">
        <w:rPr>
          <w:rFonts w:ascii="Times New Roman" w:hAnsi="Times New Roman" w:cs="Times New Roman"/>
          <w:sz w:val="24"/>
          <w:szCs w:val="24"/>
        </w:rPr>
        <w:t xml:space="preserve">. The two banks could negotiate a swap agreement in which </w:t>
      </w:r>
      <w:proofErr w:type="spellStart"/>
      <w:r w:rsidR="00657D57" w:rsidRPr="0043572B">
        <w:rPr>
          <w:rFonts w:ascii="Times New Roman" w:hAnsi="Times New Roman" w:cs="Times New Roman"/>
          <w:sz w:val="24"/>
          <w:szCs w:val="24"/>
        </w:rPr>
        <w:t>Dashen</w:t>
      </w:r>
      <w:proofErr w:type="spellEnd"/>
      <w:r w:rsidR="00657D57" w:rsidRPr="0043572B">
        <w:rPr>
          <w:rFonts w:ascii="Times New Roman" w:hAnsi="Times New Roman" w:cs="Times New Roman"/>
          <w:sz w:val="24"/>
          <w:szCs w:val="24"/>
        </w:rPr>
        <w:t xml:space="preserve"> Bank agrees to exchange </w:t>
      </w:r>
      <w:r w:rsidR="00226D3D">
        <w:rPr>
          <w:rFonts w:ascii="Times New Roman" w:hAnsi="Times New Roman" w:cs="Times New Roman"/>
          <w:sz w:val="24"/>
          <w:szCs w:val="24"/>
        </w:rPr>
        <w:t>birr</w:t>
      </w:r>
      <w:r w:rsidR="00143ED0" w:rsidRPr="0043572B">
        <w:rPr>
          <w:rFonts w:ascii="Times New Roman" w:hAnsi="Times New Roman" w:cs="Times New Roman"/>
          <w:sz w:val="24"/>
          <w:szCs w:val="24"/>
        </w:rPr>
        <w:t>s</w:t>
      </w:r>
      <w:r w:rsidR="00657D57" w:rsidRPr="0043572B">
        <w:rPr>
          <w:rFonts w:ascii="Times New Roman" w:hAnsi="Times New Roman" w:cs="Times New Roman"/>
          <w:sz w:val="24"/>
          <w:szCs w:val="24"/>
        </w:rPr>
        <w:t xml:space="preserve"> for dollars today and dollars for </w:t>
      </w:r>
      <w:r w:rsidR="00226D3D">
        <w:rPr>
          <w:rFonts w:ascii="Times New Roman" w:hAnsi="Times New Roman" w:cs="Times New Roman"/>
          <w:sz w:val="24"/>
          <w:szCs w:val="24"/>
        </w:rPr>
        <w:t>birr</w:t>
      </w:r>
      <w:r w:rsidR="00657D57" w:rsidRPr="0043572B">
        <w:rPr>
          <w:rFonts w:ascii="Times New Roman" w:hAnsi="Times New Roman" w:cs="Times New Roman"/>
          <w:sz w:val="24"/>
          <w:szCs w:val="24"/>
        </w:rPr>
        <w:t xml:space="preserve"> in the future. The key aspect is that the two banks arrange the swap as a single transaction in which they agree to pay and receive stipulated amounts of currencies at specified rates. </w:t>
      </w:r>
    </w:p>
    <w:p w:rsidR="00A950B8" w:rsidRPr="00EE75BB" w:rsidRDefault="00A950B8" w:rsidP="000A72E4">
      <w:pPr>
        <w:pStyle w:val="ListParagraph"/>
        <w:numPr>
          <w:ilvl w:val="0"/>
          <w:numId w:val="4"/>
        </w:numPr>
        <w:tabs>
          <w:tab w:val="left" w:pos="360"/>
        </w:tabs>
        <w:spacing w:before="120" w:after="120" w:line="360" w:lineRule="auto"/>
        <w:ind w:left="360" w:hanging="360"/>
        <w:jc w:val="both"/>
        <w:rPr>
          <w:rFonts w:ascii="Times New Roman" w:hAnsi="Times New Roman" w:cs="Times New Roman"/>
          <w:b/>
          <w:sz w:val="24"/>
          <w:szCs w:val="24"/>
        </w:rPr>
      </w:pPr>
      <w:r w:rsidRPr="00EE75BB">
        <w:rPr>
          <w:rFonts w:ascii="Times New Roman" w:hAnsi="Times New Roman" w:cs="Times New Roman"/>
          <w:b/>
          <w:sz w:val="24"/>
          <w:szCs w:val="24"/>
        </w:rPr>
        <w:t xml:space="preserve">Functions of foreign exchange market </w:t>
      </w:r>
    </w:p>
    <w:p w:rsidR="00A950B8" w:rsidRPr="00233F7D" w:rsidRDefault="00A950B8" w:rsidP="000A72E4">
      <w:pPr>
        <w:pStyle w:val="ListParagraph"/>
        <w:numPr>
          <w:ilvl w:val="0"/>
          <w:numId w:val="5"/>
        </w:numPr>
        <w:spacing w:before="120" w:after="120" w:line="360" w:lineRule="auto"/>
        <w:jc w:val="both"/>
        <w:rPr>
          <w:rFonts w:ascii="Times New Roman" w:hAnsi="Times New Roman" w:cs="Times New Roman"/>
          <w:sz w:val="24"/>
          <w:szCs w:val="24"/>
        </w:rPr>
      </w:pPr>
      <w:r w:rsidRPr="00233F7D">
        <w:rPr>
          <w:rFonts w:ascii="Times New Roman" w:hAnsi="Times New Roman" w:cs="Times New Roman"/>
          <w:sz w:val="24"/>
          <w:szCs w:val="24"/>
        </w:rPr>
        <w:t xml:space="preserve">The principal function of foreign exchange market is the </w:t>
      </w:r>
      <w:r w:rsidRPr="00233F7D">
        <w:rPr>
          <w:rFonts w:ascii="Times New Roman" w:hAnsi="Times New Roman" w:cs="Times New Roman"/>
          <w:b/>
          <w:sz w:val="24"/>
          <w:szCs w:val="24"/>
        </w:rPr>
        <w:t>transfer of funds</w:t>
      </w:r>
      <w:r w:rsidR="00175B37" w:rsidRPr="00233F7D">
        <w:rPr>
          <w:rFonts w:ascii="Times New Roman" w:hAnsi="Times New Roman" w:cs="Times New Roman"/>
          <w:sz w:val="24"/>
          <w:szCs w:val="24"/>
        </w:rPr>
        <w:t xml:space="preserve"> from one nation</w:t>
      </w:r>
      <w:r w:rsidR="00CE5230">
        <w:rPr>
          <w:rFonts w:ascii="Times New Roman" w:hAnsi="Times New Roman" w:cs="Times New Roman"/>
          <w:sz w:val="24"/>
          <w:szCs w:val="24"/>
        </w:rPr>
        <w:t xml:space="preserve"> to </w:t>
      </w:r>
      <w:r w:rsidR="00234E52">
        <w:rPr>
          <w:rFonts w:ascii="Times New Roman" w:hAnsi="Times New Roman" w:cs="Times New Roman"/>
          <w:sz w:val="24"/>
          <w:szCs w:val="24"/>
        </w:rPr>
        <w:t>another</w:t>
      </w:r>
      <w:r w:rsidR="00CE5230">
        <w:rPr>
          <w:rFonts w:ascii="Times New Roman" w:hAnsi="Times New Roman" w:cs="Times New Roman"/>
          <w:sz w:val="24"/>
          <w:szCs w:val="24"/>
        </w:rPr>
        <w:t xml:space="preserve"> is also called </w:t>
      </w:r>
      <w:r w:rsidR="00CE5230" w:rsidRPr="00234E52">
        <w:rPr>
          <w:rFonts w:ascii="Times New Roman" w:hAnsi="Times New Roman" w:cs="Times New Roman"/>
          <w:b/>
          <w:i/>
          <w:sz w:val="24"/>
          <w:szCs w:val="24"/>
          <w:u w:val="single"/>
        </w:rPr>
        <w:t>transfer function</w:t>
      </w:r>
      <w:r w:rsidR="00CE5230">
        <w:rPr>
          <w:rFonts w:ascii="Times New Roman" w:hAnsi="Times New Roman" w:cs="Times New Roman"/>
          <w:sz w:val="24"/>
          <w:szCs w:val="24"/>
        </w:rPr>
        <w:t>.</w:t>
      </w:r>
    </w:p>
    <w:p w:rsidR="00A950B8" w:rsidRPr="00B039DF" w:rsidRDefault="00A950B8" w:rsidP="000A72E4">
      <w:pPr>
        <w:pStyle w:val="ListParagraph"/>
        <w:numPr>
          <w:ilvl w:val="0"/>
          <w:numId w:val="5"/>
        </w:numPr>
        <w:spacing w:line="360" w:lineRule="auto"/>
        <w:jc w:val="both"/>
        <w:rPr>
          <w:rFonts w:ascii="Times New Roman" w:hAnsi="Times New Roman" w:cs="Times New Roman"/>
          <w:b/>
          <w:i/>
          <w:sz w:val="24"/>
          <w:szCs w:val="24"/>
        </w:rPr>
      </w:pPr>
      <w:r w:rsidRPr="00233F7D">
        <w:rPr>
          <w:rFonts w:ascii="Times New Roman" w:hAnsi="Times New Roman" w:cs="Times New Roman"/>
          <w:sz w:val="24"/>
          <w:szCs w:val="24"/>
        </w:rPr>
        <w:t>The role of commercial banks as</w:t>
      </w:r>
      <w:r w:rsidRPr="00233F7D">
        <w:rPr>
          <w:rFonts w:ascii="Times New Roman" w:hAnsi="Times New Roman" w:cs="Times New Roman"/>
          <w:b/>
          <w:sz w:val="24"/>
          <w:szCs w:val="24"/>
        </w:rPr>
        <w:t xml:space="preserve"> clearing houses</w:t>
      </w:r>
      <w:r w:rsidRPr="00233F7D">
        <w:rPr>
          <w:rFonts w:ascii="Times New Roman" w:hAnsi="Times New Roman" w:cs="Times New Roman"/>
          <w:sz w:val="24"/>
          <w:szCs w:val="24"/>
        </w:rPr>
        <w:t xml:space="preserve"> for the foreign exchange demanded and supplied in the course of foreign transactions by the </w:t>
      </w:r>
      <w:r w:rsidRPr="00B039DF">
        <w:rPr>
          <w:rFonts w:ascii="Times New Roman" w:hAnsi="Times New Roman" w:cs="Times New Roman"/>
          <w:b/>
          <w:i/>
          <w:sz w:val="24"/>
          <w:szCs w:val="24"/>
          <w:u w:val="single"/>
        </w:rPr>
        <w:t>nations residents.</w:t>
      </w:r>
    </w:p>
    <w:p w:rsidR="00A950B8" w:rsidRDefault="00A950B8" w:rsidP="000A72E4">
      <w:pPr>
        <w:pStyle w:val="ListParagraph"/>
        <w:numPr>
          <w:ilvl w:val="0"/>
          <w:numId w:val="5"/>
        </w:numPr>
        <w:spacing w:line="360" w:lineRule="auto"/>
        <w:jc w:val="both"/>
        <w:rPr>
          <w:rFonts w:ascii="Times New Roman" w:hAnsi="Times New Roman" w:cs="Times New Roman"/>
          <w:sz w:val="24"/>
          <w:szCs w:val="24"/>
        </w:rPr>
      </w:pPr>
      <w:r w:rsidRPr="00172A77">
        <w:rPr>
          <w:rFonts w:ascii="Times New Roman" w:hAnsi="Times New Roman" w:cs="Times New Roman"/>
          <w:b/>
          <w:sz w:val="24"/>
          <w:szCs w:val="24"/>
        </w:rPr>
        <w:t>Credit function</w:t>
      </w:r>
      <w:r>
        <w:rPr>
          <w:rFonts w:ascii="Times New Roman" w:hAnsi="Times New Roman" w:cs="Times New Roman"/>
          <w:sz w:val="24"/>
          <w:szCs w:val="24"/>
        </w:rPr>
        <w:t xml:space="preserve">: credit is usually needed when </w:t>
      </w:r>
      <w:r w:rsidRPr="00FC3608">
        <w:rPr>
          <w:rFonts w:ascii="Times New Roman" w:hAnsi="Times New Roman" w:cs="Times New Roman"/>
          <w:b/>
          <w:i/>
          <w:sz w:val="24"/>
          <w:szCs w:val="24"/>
          <w:u w:val="single"/>
        </w:rPr>
        <w:t xml:space="preserve">goods are </w:t>
      </w:r>
      <w:r w:rsidR="00D87D0E" w:rsidRPr="00FC3608">
        <w:rPr>
          <w:rFonts w:ascii="Times New Roman" w:hAnsi="Times New Roman" w:cs="Times New Roman"/>
          <w:b/>
          <w:i/>
          <w:sz w:val="24"/>
          <w:szCs w:val="24"/>
          <w:u w:val="single"/>
        </w:rPr>
        <w:t>in transit</w:t>
      </w:r>
      <w:r>
        <w:rPr>
          <w:rFonts w:ascii="Times New Roman" w:hAnsi="Times New Roman" w:cs="Times New Roman"/>
          <w:sz w:val="24"/>
          <w:szCs w:val="24"/>
        </w:rPr>
        <w:t xml:space="preserve"> and also to </w:t>
      </w:r>
      <w:r w:rsidR="00D87D0E">
        <w:rPr>
          <w:rFonts w:ascii="Times New Roman" w:hAnsi="Times New Roman" w:cs="Times New Roman"/>
          <w:sz w:val="24"/>
          <w:szCs w:val="24"/>
        </w:rPr>
        <w:t>allow the</w:t>
      </w:r>
      <w:r w:rsidR="00967266">
        <w:rPr>
          <w:rFonts w:ascii="Times New Roman" w:hAnsi="Times New Roman" w:cs="Times New Roman"/>
          <w:sz w:val="24"/>
          <w:szCs w:val="24"/>
        </w:rPr>
        <w:t xml:space="preserve"> buyer</w:t>
      </w:r>
      <w:r>
        <w:rPr>
          <w:rFonts w:ascii="Times New Roman" w:hAnsi="Times New Roman" w:cs="Times New Roman"/>
          <w:sz w:val="24"/>
          <w:szCs w:val="24"/>
        </w:rPr>
        <w:t xml:space="preserve"> to resell the goods and make payment. Most commonly, </w:t>
      </w:r>
      <w:r w:rsidR="00D87D0E">
        <w:rPr>
          <w:rFonts w:ascii="Times New Roman" w:hAnsi="Times New Roman" w:cs="Times New Roman"/>
          <w:sz w:val="24"/>
          <w:szCs w:val="24"/>
        </w:rPr>
        <w:t>exporter allows</w:t>
      </w:r>
      <w:r>
        <w:rPr>
          <w:rFonts w:ascii="Times New Roman" w:hAnsi="Times New Roman" w:cs="Times New Roman"/>
          <w:sz w:val="24"/>
          <w:szCs w:val="24"/>
        </w:rPr>
        <w:t xml:space="preserve"> 90 days for importer to pay. However, the exporter usually discounts the importers’ obligation to pay at the foreign </w:t>
      </w:r>
      <w:r w:rsidR="00D87D0E">
        <w:rPr>
          <w:rFonts w:ascii="Times New Roman" w:hAnsi="Times New Roman" w:cs="Times New Roman"/>
          <w:sz w:val="24"/>
          <w:szCs w:val="24"/>
        </w:rPr>
        <w:t>department</w:t>
      </w:r>
      <w:r>
        <w:rPr>
          <w:rFonts w:ascii="Times New Roman" w:hAnsi="Times New Roman" w:cs="Times New Roman"/>
          <w:sz w:val="24"/>
          <w:szCs w:val="24"/>
        </w:rPr>
        <w:t xml:space="preserve"> of his commercial bank. As a result, the exporter receives payment right away, and the bank will eventually collect the payment from the importer when due. </w:t>
      </w:r>
    </w:p>
    <w:p w:rsidR="00A950B8" w:rsidRDefault="00A950B8" w:rsidP="000A72E4">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172A77">
        <w:rPr>
          <w:rFonts w:ascii="Times New Roman" w:hAnsi="Times New Roman" w:cs="Times New Roman"/>
          <w:sz w:val="24"/>
          <w:szCs w:val="24"/>
        </w:rPr>
        <w:t>other most important function</w:t>
      </w:r>
      <w:r>
        <w:rPr>
          <w:rFonts w:ascii="Times New Roman" w:hAnsi="Times New Roman" w:cs="Times New Roman"/>
          <w:sz w:val="24"/>
          <w:szCs w:val="24"/>
        </w:rPr>
        <w:t xml:space="preserve"> of foreign exchange market is to provide the facilities for hedging (exchange risk avoidance) and speculation (exchange risk taking).</w:t>
      </w:r>
    </w:p>
    <w:p w:rsidR="00EE75BB" w:rsidRDefault="00E906D8" w:rsidP="000A72E4">
      <w:pPr>
        <w:pStyle w:val="ListParagraph"/>
        <w:numPr>
          <w:ilvl w:val="0"/>
          <w:numId w:val="5"/>
        </w:numPr>
        <w:spacing w:line="360" w:lineRule="auto"/>
        <w:jc w:val="both"/>
        <w:rPr>
          <w:rFonts w:ascii="Times New Roman" w:hAnsi="Times New Roman" w:cs="Times New Roman"/>
          <w:sz w:val="24"/>
          <w:szCs w:val="24"/>
        </w:rPr>
      </w:pPr>
      <w:r w:rsidRPr="00B31FCB">
        <w:rPr>
          <w:rFonts w:ascii="Times New Roman" w:hAnsi="Times New Roman" w:cs="Times New Roman"/>
          <w:b/>
          <w:bCs/>
          <w:i/>
          <w:iCs/>
          <w:sz w:val="24"/>
          <w:szCs w:val="24"/>
          <w:u w:val="single"/>
        </w:rPr>
        <w:t>Minimizing Foreign Exchange Risk</w:t>
      </w:r>
      <w:r w:rsidRPr="00B31FCB">
        <w:rPr>
          <w:rFonts w:ascii="Times New Roman" w:hAnsi="Times New Roman" w:cs="Times New Roman"/>
          <w:sz w:val="24"/>
          <w:szCs w:val="24"/>
        </w:rPr>
        <w:t xml:space="preserve">: The foreign exchange market provides "risk transfer" facilities to third parties through </w:t>
      </w:r>
      <w:r w:rsidRPr="000A3776">
        <w:rPr>
          <w:rFonts w:ascii="Times New Roman" w:hAnsi="Times New Roman" w:cs="Times New Roman"/>
          <w:sz w:val="24"/>
          <w:szCs w:val="24"/>
        </w:rPr>
        <w:t>Forward, Futures, Options, and Swaps</w:t>
      </w:r>
      <w:r w:rsidRPr="00B31FCB">
        <w:rPr>
          <w:rFonts w:ascii="Times New Roman" w:hAnsi="Times New Roman" w:cs="Times New Roman"/>
          <w:sz w:val="24"/>
          <w:szCs w:val="24"/>
        </w:rPr>
        <w:t xml:space="preserve"> markets.</w:t>
      </w:r>
    </w:p>
    <w:p w:rsidR="003710B0" w:rsidRPr="00C57E3F" w:rsidRDefault="003710B0" w:rsidP="003710B0">
      <w:pPr>
        <w:pStyle w:val="ListParagraph"/>
        <w:spacing w:line="360" w:lineRule="auto"/>
        <w:jc w:val="both"/>
        <w:rPr>
          <w:rFonts w:ascii="Times New Roman" w:hAnsi="Times New Roman" w:cs="Times New Roman"/>
          <w:sz w:val="24"/>
          <w:szCs w:val="24"/>
        </w:rPr>
      </w:pPr>
    </w:p>
    <w:p w:rsidR="00FB5E0B" w:rsidRPr="00E21B07" w:rsidRDefault="00C83C4A" w:rsidP="000A72E4">
      <w:pPr>
        <w:pStyle w:val="ListParagraph"/>
        <w:numPr>
          <w:ilvl w:val="1"/>
          <w:numId w:val="6"/>
        </w:numPr>
        <w:spacing w:line="360" w:lineRule="auto"/>
        <w:jc w:val="both"/>
        <w:rPr>
          <w:rFonts w:ascii="Times New Roman" w:hAnsi="Times New Roman" w:cs="Times New Roman"/>
          <w:b/>
          <w:bCs/>
          <w:i/>
          <w:iCs/>
          <w:sz w:val="28"/>
          <w:szCs w:val="24"/>
          <w:lang w:val="it-IT"/>
        </w:rPr>
      </w:pPr>
      <w:r w:rsidRPr="00E21B07">
        <w:rPr>
          <w:rFonts w:ascii="Times New Roman" w:hAnsi="Times New Roman" w:cs="Times New Roman"/>
          <w:b/>
          <w:bCs/>
          <w:i/>
          <w:iCs/>
          <w:sz w:val="28"/>
          <w:szCs w:val="24"/>
          <w:lang w:val="it-IT"/>
        </w:rPr>
        <w:t>Exchange rate regimes, Spot versus forwarforeignexchange  rate markets</w:t>
      </w:r>
    </w:p>
    <w:p w:rsidR="00C83C4A" w:rsidRPr="00E21B07" w:rsidRDefault="00C83C4A" w:rsidP="000A72E4">
      <w:pPr>
        <w:pStyle w:val="ListParagraph"/>
        <w:numPr>
          <w:ilvl w:val="0"/>
          <w:numId w:val="15"/>
        </w:numPr>
        <w:spacing w:line="360" w:lineRule="auto"/>
        <w:jc w:val="both"/>
        <w:rPr>
          <w:rFonts w:ascii="Times New Roman" w:hAnsi="Times New Roman" w:cs="Times New Roman"/>
          <w:b/>
          <w:bCs/>
          <w:i/>
          <w:iCs/>
          <w:sz w:val="28"/>
          <w:szCs w:val="24"/>
          <w:lang w:val="it-IT"/>
        </w:rPr>
      </w:pPr>
      <w:r w:rsidRPr="00E21B07">
        <w:rPr>
          <w:rFonts w:ascii="Times New Roman" w:hAnsi="Times New Roman" w:cs="Times New Roman"/>
          <w:b/>
          <w:bCs/>
          <w:i/>
          <w:iCs/>
          <w:sz w:val="28"/>
          <w:szCs w:val="24"/>
          <w:lang w:val="it-IT"/>
        </w:rPr>
        <w:t>Exchange rate regime</w:t>
      </w:r>
    </w:p>
    <w:p w:rsidR="00FB5E0B" w:rsidRPr="00FB5E0B" w:rsidRDefault="00FB5E0B" w:rsidP="004E0BAD">
      <w:pPr>
        <w:spacing w:line="360" w:lineRule="auto"/>
        <w:jc w:val="both"/>
        <w:rPr>
          <w:rFonts w:ascii="Times New Roman" w:hAnsi="Times New Roman" w:cs="Times New Roman"/>
          <w:sz w:val="24"/>
          <w:szCs w:val="24"/>
        </w:rPr>
      </w:pPr>
      <w:r w:rsidRPr="00CE38B2">
        <w:rPr>
          <w:rFonts w:ascii="Times New Roman" w:hAnsi="Times New Roman" w:cs="Times New Roman"/>
          <w:bCs/>
          <w:iCs/>
          <w:sz w:val="24"/>
          <w:szCs w:val="24"/>
          <w:lang w:val="it-IT"/>
        </w:rPr>
        <w:lastRenderedPageBreak/>
        <w:t>Exchange rate ‘regime’</w:t>
      </w:r>
      <w:r w:rsidRPr="00CE38B2">
        <w:rPr>
          <w:rFonts w:ascii="Times New Roman" w:hAnsi="Times New Roman" w:cs="Times New Roman"/>
          <w:sz w:val="24"/>
          <w:szCs w:val="24"/>
          <w:lang w:val="it-IT"/>
        </w:rPr>
        <w:t xml:space="preserve">: </w:t>
      </w:r>
      <w:r w:rsidR="00C41611">
        <w:rPr>
          <w:rFonts w:ascii="Times New Roman" w:hAnsi="Times New Roman" w:cs="Times New Roman"/>
          <w:sz w:val="24"/>
          <w:szCs w:val="24"/>
          <w:lang w:val="it-IT"/>
        </w:rPr>
        <w:t xml:space="preserve">in finance exchange rate is the rate at which one curruncy will be exchanged for other. It is also value of one country’s curruncy in relation to other country’s. It </w:t>
      </w:r>
      <w:r w:rsidRPr="00CE38B2">
        <w:rPr>
          <w:rFonts w:ascii="Times New Roman" w:hAnsi="Times New Roman" w:cs="Times New Roman"/>
          <w:sz w:val="24"/>
          <w:szCs w:val="24"/>
          <w:lang w:val="it-IT"/>
        </w:rPr>
        <w:t>is the type of criterion that a country cho</w:t>
      </w:r>
      <w:r w:rsidR="00967266">
        <w:rPr>
          <w:rFonts w:ascii="Times New Roman" w:hAnsi="Times New Roman" w:cs="Times New Roman"/>
          <w:sz w:val="24"/>
          <w:szCs w:val="24"/>
          <w:lang w:val="it-IT"/>
        </w:rPr>
        <w:t>o</w:t>
      </w:r>
      <w:r w:rsidRPr="00CE38B2">
        <w:rPr>
          <w:rFonts w:ascii="Times New Roman" w:hAnsi="Times New Roman" w:cs="Times New Roman"/>
          <w:sz w:val="24"/>
          <w:szCs w:val="24"/>
          <w:lang w:val="it-IT"/>
        </w:rPr>
        <w:t>ses to set the value of its exchange rate, whether flexible (i.e. determined by market forces) or fixed or any other form between these two extremes.</w:t>
      </w:r>
      <w:r w:rsidRPr="00FB5E0B">
        <w:rPr>
          <w:rFonts w:ascii="Times New Roman" w:hAnsi="Times New Roman" w:cs="Times New Roman"/>
          <w:bCs/>
          <w:iCs/>
          <w:sz w:val="24"/>
          <w:szCs w:val="24"/>
          <w:lang w:val="it-IT"/>
        </w:rPr>
        <w:t xml:space="preserve"> </w:t>
      </w:r>
      <w:r w:rsidRPr="00CE38B2">
        <w:rPr>
          <w:rFonts w:ascii="Times New Roman" w:hAnsi="Times New Roman" w:cs="Times New Roman"/>
          <w:bCs/>
          <w:iCs/>
          <w:sz w:val="24"/>
          <w:szCs w:val="24"/>
          <w:lang w:val="it-IT"/>
        </w:rPr>
        <w:t>Exchange Rate ‘System’</w:t>
      </w:r>
      <w:r w:rsidRPr="00CE38B2">
        <w:rPr>
          <w:rFonts w:ascii="Times New Roman" w:hAnsi="Times New Roman" w:cs="Times New Roman"/>
          <w:sz w:val="24"/>
          <w:szCs w:val="24"/>
          <w:lang w:val="it-IT"/>
        </w:rPr>
        <w:t>: refers to an agreement by which some countries, in a region or at the global level, set their (reciprocal) exchange rates according to a given mechanism (e.g. the Bretton Woods System of exchange rates 1944-1973).</w:t>
      </w:r>
    </w:p>
    <w:p w:rsidR="00CE38B2" w:rsidRDefault="00CE38B2" w:rsidP="004E0BAD">
      <w:pPr>
        <w:spacing w:line="360" w:lineRule="auto"/>
        <w:jc w:val="both"/>
        <w:rPr>
          <w:rFonts w:ascii="Times New Roman" w:hAnsi="Times New Roman" w:cs="Times New Roman"/>
          <w:bCs/>
          <w:iCs/>
          <w:sz w:val="24"/>
          <w:szCs w:val="24"/>
          <w:lang w:val="it-IT"/>
        </w:rPr>
      </w:pPr>
      <w:r w:rsidRPr="00CE38B2">
        <w:rPr>
          <w:rFonts w:ascii="Times New Roman" w:hAnsi="Times New Roman" w:cs="Times New Roman"/>
          <w:bCs/>
          <w:iCs/>
          <w:sz w:val="24"/>
          <w:szCs w:val="24"/>
          <w:lang w:val="it-IT"/>
        </w:rPr>
        <w:t>There are three main types of exchange rate regime</w:t>
      </w:r>
      <w:r>
        <w:rPr>
          <w:rFonts w:ascii="Times New Roman" w:hAnsi="Times New Roman" w:cs="Times New Roman"/>
          <w:bCs/>
          <w:iCs/>
          <w:sz w:val="24"/>
          <w:szCs w:val="24"/>
          <w:lang w:val="it-IT"/>
        </w:rPr>
        <w:t>:</w:t>
      </w:r>
    </w:p>
    <w:p w:rsidR="001B7075" w:rsidRDefault="001B7075" w:rsidP="001B7075">
      <w:pPr>
        <w:spacing w:after="0" w:line="360" w:lineRule="auto"/>
        <w:rPr>
          <w:rFonts w:ascii="Times New Roman" w:hAnsi="Times New Roman" w:cs="Times New Roman"/>
          <w:sz w:val="24"/>
          <w:szCs w:val="24"/>
        </w:rPr>
      </w:pPr>
      <w:r>
        <w:rPr>
          <w:rFonts w:ascii="Times New Roman" w:hAnsi="Times New Roman" w:cs="Times New Roman"/>
          <w:sz w:val="24"/>
          <w:szCs w:val="24"/>
          <w:highlight w:val="lightGray"/>
        </w:rPr>
        <w:sym w:font="Wingdings" w:char="F046"/>
      </w:r>
      <w:r>
        <w:rPr>
          <w:rFonts w:ascii="Times New Roman" w:hAnsi="Times New Roman" w:cs="Times New Roman"/>
          <w:sz w:val="24"/>
          <w:szCs w:val="24"/>
        </w:rPr>
        <w:t xml:space="preserve"> </w:t>
      </w:r>
      <w:r w:rsidR="00792C09" w:rsidRPr="00CE38B2">
        <w:rPr>
          <w:rFonts w:ascii="Times New Roman" w:hAnsi="Times New Roman" w:cs="Times New Roman"/>
          <w:sz w:val="24"/>
          <w:szCs w:val="24"/>
        </w:rPr>
        <w:t>F</w:t>
      </w:r>
      <w:r w:rsidR="0001292A" w:rsidRPr="00CE38B2">
        <w:rPr>
          <w:rFonts w:ascii="Times New Roman" w:hAnsi="Times New Roman" w:cs="Times New Roman"/>
          <w:sz w:val="24"/>
          <w:szCs w:val="24"/>
        </w:rPr>
        <w:t>lexible rates;</w:t>
      </w:r>
    </w:p>
    <w:p w:rsidR="00ED2AAD" w:rsidRPr="00CE38B2" w:rsidRDefault="001B7075" w:rsidP="001B7075">
      <w:pPr>
        <w:spacing w:after="0" w:line="360" w:lineRule="auto"/>
        <w:rPr>
          <w:rFonts w:ascii="Times New Roman" w:hAnsi="Times New Roman" w:cs="Times New Roman"/>
          <w:sz w:val="24"/>
          <w:szCs w:val="24"/>
        </w:rPr>
      </w:pPr>
      <w:r>
        <w:rPr>
          <w:rFonts w:ascii="Times New Roman" w:hAnsi="Times New Roman" w:cs="Times New Roman"/>
          <w:sz w:val="24"/>
          <w:szCs w:val="24"/>
          <w:highlight w:val="lightGray"/>
        </w:rPr>
        <w:sym w:font="Wingdings" w:char="F046"/>
      </w:r>
      <w:r w:rsidR="00792C09" w:rsidRPr="00CE38B2">
        <w:rPr>
          <w:rFonts w:ascii="Times New Roman" w:hAnsi="Times New Roman" w:cs="Times New Roman"/>
          <w:sz w:val="24"/>
          <w:szCs w:val="24"/>
        </w:rPr>
        <w:t>F</w:t>
      </w:r>
      <w:r w:rsidR="0001292A" w:rsidRPr="00CE38B2">
        <w:rPr>
          <w:rFonts w:ascii="Times New Roman" w:hAnsi="Times New Roman" w:cs="Times New Roman"/>
          <w:sz w:val="24"/>
          <w:szCs w:val="24"/>
        </w:rPr>
        <w:t>ixed-rate, unified currency; and,</w:t>
      </w:r>
    </w:p>
    <w:p w:rsidR="0081035B" w:rsidRDefault="001B7075" w:rsidP="001B7075">
      <w:pPr>
        <w:spacing w:after="0" w:line="360" w:lineRule="auto"/>
        <w:jc w:val="both"/>
        <w:rPr>
          <w:rFonts w:ascii="Times New Roman" w:hAnsi="Times New Roman" w:cs="Times New Roman"/>
          <w:sz w:val="24"/>
          <w:szCs w:val="24"/>
        </w:rPr>
      </w:pPr>
      <w:r>
        <w:rPr>
          <w:rFonts w:ascii="Times New Roman" w:hAnsi="Times New Roman" w:cs="Times New Roman"/>
          <w:sz w:val="24"/>
          <w:szCs w:val="24"/>
          <w:highlight w:val="lightGray"/>
        </w:rPr>
        <w:sym w:font="Wingdings" w:char="F046"/>
      </w:r>
      <w:proofErr w:type="gramStart"/>
      <w:r w:rsidR="00CE38B2" w:rsidRPr="00CE38B2">
        <w:rPr>
          <w:rFonts w:ascii="Times New Roman" w:hAnsi="Times New Roman" w:cs="Times New Roman"/>
          <w:sz w:val="24"/>
          <w:szCs w:val="24"/>
        </w:rPr>
        <w:t>Pegged</w:t>
      </w:r>
      <w:r w:rsidR="0001292A" w:rsidRPr="00CE38B2">
        <w:rPr>
          <w:rFonts w:ascii="Times New Roman" w:hAnsi="Times New Roman" w:cs="Times New Roman"/>
          <w:sz w:val="24"/>
          <w:szCs w:val="24"/>
        </w:rPr>
        <w:t xml:space="preserve"> exchange rates.</w:t>
      </w:r>
      <w:proofErr w:type="gramEnd"/>
    </w:p>
    <w:p w:rsidR="00ED2AAD" w:rsidRPr="00E00D71" w:rsidRDefault="0081035B" w:rsidP="000A72E4">
      <w:pPr>
        <w:pStyle w:val="ListParagraph"/>
        <w:numPr>
          <w:ilvl w:val="0"/>
          <w:numId w:val="8"/>
        </w:numPr>
        <w:spacing w:before="120" w:after="120" w:line="360" w:lineRule="auto"/>
        <w:jc w:val="both"/>
        <w:rPr>
          <w:rFonts w:ascii="Times New Roman" w:hAnsi="Times New Roman" w:cs="Times New Roman"/>
          <w:sz w:val="24"/>
          <w:szCs w:val="24"/>
        </w:rPr>
      </w:pPr>
      <w:r w:rsidRPr="0081035B">
        <w:rPr>
          <w:rFonts w:ascii="Times New Roman" w:hAnsi="Times New Roman" w:cs="Times New Roman"/>
          <w:b/>
          <w:bCs/>
          <w:iCs/>
          <w:sz w:val="24"/>
          <w:szCs w:val="24"/>
        </w:rPr>
        <w:t>Flexible</w:t>
      </w:r>
      <w:r w:rsidR="00967266">
        <w:rPr>
          <w:rFonts w:ascii="Times New Roman" w:hAnsi="Times New Roman" w:cs="Times New Roman"/>
          <w:b/>
          <w:bCs/>
          <w:iCs/>
          <w:sz w:val="24"/>
          <w:szCs w:val="24"/>
        </w:rPr>
        <w:t xml:space="preserve"> exchange</w:t>
      </w:r>
      <w:r w:rsidRPr="0081035B">
        <w:rPr>
          <w:rFonts w:ascii="Times New Roman" w:hAnsi="Times New Roman" w:cs="Times New Roman"/>
          <w:b/>
          <w:bCs/>
          <w:iCs/>
          <w:sz w:val="24"/>
          <w:szCs w:val="24"/>
        </w:rPr>
        <w:t xml:space="preserve"> Rate Regimes</w:t>
      </w:r>
      <w:r w:rsidR="00E00D71">
        <w:rPr>
          <w:rFonts w:ascii="Times New Roman" w:hAnsi="Times New Roman" w:cs="Times New Roman"/>
          <w:b/>
          <w:bCs/>
          <w:iCs/>
          <w:sz w:val="24"/>
          <w:szCs w:val="24"/>
        </w:rPr>
        <w:t xml:space="preserve">: </w:t>
      </w:r>
      <w:r w:rsidRPr="00E00D71">
        <w:rPr>
          <w:rFonts w:ascii="Times New Roman" w:hAnsi="Times New Roman" w:cs="Times New Roman"/>
          <w:sz w:val="24"/>
          <w:szCs w:val="24"/>
        </w:rPr>
        <w:t xml:space="preserve">Under </w:t>
      </w:r>
      <w:r w:rsidR="0001292A" w:rsidRPr="00E00D71">
        <w:rPr>
          <w:rFonts w:ascii="Times New Roman" w:hAnsi="Times New Roman" w:cs="Times New Roman"/>
          <w:sz w:val="24"/>
          <w:szCs w:val="24"/>
        </w:rPr>
        <w:t xml:space="preserve">a </w:t>
      </w:r>
      <w:r w:rsidR="0001292A" w:rsidRPr="00E00D71">
        <w:rPr>
          <w:rFonts w:ascii="Times New Roman" w:hAnsi="Times New Roman" w:cs="Times New Roman"/>
          <w:b/>
          <w:bCs/>
          <w:i/>
          <w:iCs/>
          <w:sz w:val="24"/>
          <w:szCs w:val="24"/>
        </w:rPr>
        <w:t>flexible rate system</w:t>
      </w:r>
      <w:r w:rsidR="001B164A">
        <w:rPr>
          <w:rFonts w:ascii="Times New Roman" w:hAnsi="Times New Roman" w:cs="Times New Roman"/>
          <w:sz w:val="24"/>
          <w:szCs w:val="24"/>
        </w:rPr>
        <w:t xml:space="preserve">, the exchange </w:t>
      </w:r>
      <w:r w:rsidR="00967266">
        <w:rPr>
          <w:rFonts w:ascii="Times New Roman" w:hAnsi="Times New Roman" w:cs="Times New Roman"/>
          <w:sz w:val="24"/>
          <w:szCs w:val="24"/>
        </w:rPr>
        <w:t xml:space="preserve">rate is </w:t>
      </w:r>
      <w:r w:rsidR="0001292A" w:rsidRPr="00E00D71">
        <w:rPr>
          <w:rFonts w:ascii="Times New Roman" w:hAnsi="Times New Roman" w:cs="Times New Roman"/>
          <w:sz w:val="24"/>
          <w:szCs w:val="24"/>
        </w:rPr>
        <w:t xml:space="preserve">determined by </w:t>
      </w:r>
      <w:r w:rsidR="0001292A" w:rsidRPr="00E21B07">
        <w:rPr>
          <w:rFonts w:ascii="Times New Roman" w:hAnsi="Times New Roman" w:cs="Times New Roman"/>
          <w:i/>
          <w:sz w:val="24"/>
          <w:szCs w:val="24"/>
          <w:u w:val="single"/>
        </w:rPr>
        <w:t>supply and demand</w:t>
      </w:r>
      <w:r w:rsidR="00E00D71" w:rsidRPr="00E21B07">
        <w:rPr>
          <w:rFonts w:ascii="Times New Roman" w:hAnsi="Times New Roman" w:cs="Times New Roman"/>
          <w:i/>
          <w:sz w:val="24"/>
          <w:szCs w:val="24"/>
          <w:u w:val="single"/>
        </w:rPr>
        <w:t xml:space="preserve"> for foreign exchange</w:t>
      </w:r>
      <w:r w:rsidR="0001292A" w:rsidRPr="00E00D71">
        <w:rPr>
          <w:rFonts w:ascii="Times New Roman" w:hAnsi="Times New Roman" w:cs="Times New Roman"/>
          <w:sz w:val="24"/>
          <w:szCs w:val="24"/>
        </w:rPr>
        <w:t xml:space="preserve">. </w:t>
      </w:r>
      <w:r w:rsidR="00967266">
        <w:rPr>
          <w:rFonts w:ascii="Times New Roman" w:hAnsi="Times New Roman" w:cs="Times New Roman"/>
          <w:sz w:val="24"/>
          <w:szCs w:val="24"/>
        </w:rPr>
        <w:t xml:space="preserve">Here there is no intervention by the national bank rather the forces of demand for and supply of </w:t>
      </w:r>
      <w:r w:rsidR="002336D3">
        <w:rPr>
          <w:rFonts w:ascii="Times New Roman" w:hAnsi="Times New Roman" w:cs="Times New Roman"/>
          <w:sz w:val="24"/>
          <w:szCs w:val="24"/>
        </w:rPr>
        <w:t>both foreign and domestic currencies determine the level of the ongoing exchange rate.</w:t>
      </w:r>
      <w:r w:rsidR="00967266">
        <w:rPr>
          <w:rFonts w:ascii="Times New Roman" w:hAnsi="Times New Roman" w:cs="Times New Roman"/>
          <w:sz w:val="24"/>
          <w:szCs w:val="24"/>
        </w:rPr>
        <w:t xml:space="preserve">  </w:t>
      </w:r>
    </w:p>
    <w:p w:rsidR="002336D3" w:rsidRDefault="002336D3" w:rsidP="004E0BAD">
      <w:pPr>
        <w:spacing w:after="120" w:line="360" w:lineRule="auto"/>
        <w:jc w:val="both"/>
        <w:rPr>
          <w:rFonts w:ascii="Times New Roman" w:hAnsi="Times New Roman" w:cs="Times New Roman"/>
          <w:b/>
          <w:sz w:val="24"/>
          <w:szCs w:val="24"/>
        </w:rPr>
      </w:pPr>
    </w:p>
    <w:p w:rsidR="002336D3" w:rsidRDefault="0001292A" w:rsidP="004E0BAD">
      <w:pPr>
        <w:spacing w:after="120" w:line="360" w:lineRule="auto"/>
        <w:jc w:val="both"/>
        <w:rPr>
          <w:rFonts w:ascii="Times New Roman" w:hAnsi="Times New Roman" w:cs="Times New Roman"/>
          <w:sz w:val="24"/>
          <w:szCs w:val="24"/>
        </w:rPr>
      </w:pPr>
      <w:r w:rsidRPr="00234E52">
        <w:rPr>
          <w:rFonts w:ascii="Times New Roman" w:hAnsi="Times New Roman" w:cs="Times New Roman"/>
          <w:b/>
          <w:i/>
          <w:sz w:val="28"/>
          <w:szCs w:val="24"/>
        </w:rPr>
        <w:t>The</w:t>
      </w:r>
      <w:r w:rsidRPr="002336D3">
        <w:rPr>
          <w:rFonts w:ascii="Times New Roman" w:hAnsi="Times New Roman" w:cs="Times New Roman"/>
          <w:b/>
          <w:sz w:val="28"/>
          <w:szCs w:val="24"/>
        </w:rPr>
        <w:t xml:space="preserve"> </w:t>
      </w:r>
      <w:r w:rsidRPr="002336D3">
        <w:rPr>
          <w:rFonts w:ascii="Times New Roman" w:hAnsi="Times New Roman" w:cs="Times New Roman"/>
          <w:b/>
          <w:bCs/>
          <w:i/>
          <w:iCs/>
          <w:sz w:val="28"/>
          <w:szCs w:val="24"/>
        </w:rPr>
        <w:t>demand for foreign exchange</w:t>
      </w:r>
      <w:r w:rsidR="00297B7C" w:rsidRPr="001B7075">
        <w:rPr>
          <w:rFonts w:ascii="Times New Roman" w:hAnsi="Times New Roman" w:cs="Times New Roman"/>
          <w:b/>
          <w:bCs/>
          <w:i/>
          <w:iCs/>
          <w:sz w:val="24"/>
          <w:szCs w:val="24"/>
        </w:rPr>
        <w:t>:</w:t>
      </w:r>
      <w:r w:rsidR="002336D3">
        <w:rPr>
          <w:rFonts w:ascii="Times New Roman" w:hAnsi="Times New Roman" w:cs="Times New Roman"/>
          <w:sz w:val="24"/>
          <w:szCs w:val="24"/>
        </w:rPr>
        <w:t xml:space="preserve"> </w:t>
      </w:r>
    </w:p>
    <w:p w:rsidR="00297B7C" w:rsidRPr="002F70DC" w:rsidRDefault="00297B7C" w:rsidP="004E0BA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It </w:t>
      </w:r>
      <w:r w:rsidR="0001292A" w:rsidRPr="0081035B">
        <w:rPr>
          <w:rFonts w:ascii="Times New Roman" w:hAnsi="Times New Roman" w:cs="Times New Roman"/>
          <w:sz w:val="24"/>
          <w:szCs w:val="24"/>
        </w:rPr>
        <w:t xml:space="preserve">originates from </w:t>
      </w:r>
      <w:r w:rsidR="0081035B">
        <w:rPr>
          <w:rFonts w:ascii="Times New Roman" w:hAnsi="Times New Roman" w:cs="Times New Roman"/>
          <w:sz w:val="24"/>
          <w:szCs w:val="24"/>
        </w:rPr>
        <w:t>domestic citizen’s</w:t>
      </w:r>
      <w:r w:rsidR="0001292A" w:rsidRPr="0081035B">
        <w:rPr>
          <w:rFonts w:ascii="Times New Roman" w:hAnsi="Times New Roman" w:cs="Times New Roman"/>
          <w:sz w:val="24"/>
          <w:szCs w:val="24"/>
        </w:rPr>
        <w:t xml:space="preserve"> purchases for foreign goods, services, and assets </w:t>
      </w:r>
      <w:r w:rsidR="0001292A" w:rsidRPr="0081035B">
        <w:rPr>
          <w:rFonts w:ascii="Times New Roman" w:hAnsi="Times New Roman" w:cs="Times New Roman"/>
          <w:i/>
          <w:iCs/>
          <w:sz w:val="24"/>
          <w:szCs w:val="24"/>
        </w:rPr>
        <w:t xml:space="preserve">(real </w:t>
      </w:r>
      <w:r>
        <w:rPr>
          <w:rFonts w:ascii="Times New Roman" w:hAnsi="Times New Roman" w:cs="Times New Roman"/>
          <w:i/>
          <w:iCs/>
          <w:sz w:val="24"/>
          <w:szCs w:val="24"/>
        </w:rPr>
        <w:t xml:space="preserve">or </w:t>
      </w:r>
      <w:r w:rsidR="0001292A" w:rsidRPr="0081035B">
        <w:rPr>
          <w:rFonts w:ascii="Times New Roman" w:hAnsi="Times New Roman" w:cs="Times New Roman"/>
          <w:i/>
          <w:iCs/>
          <w:sz w:val="24"/>
          <w:szCs w:val="24"/>
        </w:rPr>
        <w:t>financial)</w:t>
      </w:r>
      <w:r w:rsidR="0001292A" w:rsidRPr="0081035B">
        <w:rPr>
          <w:rFonts w:ascii="Times New Roman" w:hAnsi="Times New Roman" w:cs="Times New Roman"/>
          <w:sz w:val="24"/>
          <w:szCs w:val="24"/>
        </w:rPr>
        <w:t>.</w:t>
      </w:r>
      <w:r>
        <w:rPr>
          <w:rFonts w:ascii="Times New Roman" w:hAnsi="Times New Roman" w:cs="Times New Roman"/>
          <w:sz w:val="24"/>
          <w:szCs w:val="24"/>
        </w:rPr>
        <w:t xml:space="preserve"> In other word</w:t>
      </w:r>
      <w:r w:rsidR="002336D3">
        <w:rPr>
          <w:rFonts w:ascii="Times New Roman" w:hAnsi="Times New Roman" w:cs="Times New Roman"/>
          <w:sz w:val="24"/>
          <w:szCs w:val="24"/>
        </w:rPr>
        <w:t>s</w:t>
      </w:r>
      <w:r>
        <w:rPr>
          <w:rFonts w:ascii="Times New Roman" w:hAnsi="Times New Roman" w:cs="Times New Roman"/>
          <w:sz w:val="24"/>
          <w:szCs w:val="24"/>
        </w:rPr>
        <w:t xml:space="preserve">, </w:t>
      </w:r>
      <w:r w:rsidRPr="002F70DC">
        <w:rPr>
          <w:rFonts w:ascii="Times New Roman" w:hAnsi="Times New Roman" w:cs="Times New Roman"/>
          <w:sz w:val="24"/>
          <w:szCs w:val="24"/>
        </w:rPr>
        <w:t>a nation’s demand for foreign exchange is derived from, or corresponds to, the debit items on its balance of payments. For example, the Ethiopian demand for</w:t>
      </w:r>
      <w:r w:rsidR="005B24BF">
        <w:rPr>
          <w:rFonts w:ascii="Times New Roman" w:hAnsi="Times New Roman" w:cs="Times New Roman"/>
          <w:sz w:val="24"/>
          <w:szCs w:val="24"/>
        </w:rPr>
        <w:t xml:space="preserve"> dollars</w:t>
      </w:r>
      <w:r w:rsidRPr="002F70DC">
        <w:rPr>
          <w:rFonts w:ascii="Times New Roman" w:hAnsi="Times New Roman" w:cs="Times New Roman"/>
          <w:sz w:val="24"/>
          <w:szCs w:val="24"/>
        </w:rPr>
        <w:t xml:space="preserve"> may stem f</w:t>
      </w:r>
      <w:r w:rsidR="005B24BF">
        <w:rPr>
          <w:rFonts w:ascii="Times New Roman" w:hAnsi="Times New Roman" w:cs="Times New Roman"/>
          <w:sz w:val="24"/>
          <w:szCs w:val="24"/>
        </w:rPr>
        <w:t>rom its desire to import American</w:t>
      </w:r>
      <w:r w:rsidRPr="002F70DC">
        <w:rPr>
          <w:rFonts w:ascii="Times New Roman" w:hAnsi="Times New Roman" w:cs="Times New Roman"/>
          <w:sz w:val="24"/>
          <w:szCs w:val="24"/>
        </w:rPr>
        <w:t xml:space="preserve"> commodities</w:t>
      </w:r>
      <w:r w:rsidRPr="002336D3">
        <w:rPr>
          <w:rFonts w:ascii="Times New Roman" w:hAnsi="Times New Roman" w:cs="Times New Roman"/>
          <w:b/>
          <w:sz w:val="24"/>
          <w:szCs w:val="24"/>
        </w:rPr>
        <w:t>,</w:t>
      </w:r>
      <w:r w:rsidRPr="002F70DC">
        <w:rPr>
          <w:rFonts w:ascii="Times New Roman" w:hAnsi="Times New Roman" w:cs="Times New Roman"/>
          <w:sz w:val="24"/>
          <w:szCs w:val="24"/>
        </w:rPr>
        <w:t xml:space="preserve"> to make investments in </w:t>
      </w:r>
      <w:r w:rsidR="005B24BF">
        <w:rPr>
          <w:rFonts w:ascii="Times New Roman" w:hAnsi="Times New Roman" w:cs="Times New Roman"/>
          <w:sz w:val="24"/>
          <w:szCs w:val="24"/>
        </w:rPr>
        <w:t>America</w:t>
      </w:r>
      <w:r w:rsidRPr="002336D3">
        <w:rPr>
          <w:rFonts w:ascii="Times New Roman" w:hAnsi="Times New Roman" w:cs="Times New Roman"/>
          <w:b/>
          <w:sz w:val="24"/>
          <w:szCs w:val="24"/>
        </w:rPr>
        <w:t xml:space="preserve">, </w:t>
      </w:r>
      <w:r w:rsidRPr="002F70DC">
        <w:rPr>
          <w:rFonts w:ascii="Times New Roman" w:hAnsi="Times New Roman" w:cs="Times New Roman"/>
          <w:sz w:val="24"/>
          <w:szCs w:val="24"/>
        </w:rPr>
        <w:t>or to make transfer p</w:t>
      </w:r>
      <w:r w:rsidR="002336D3">
        <w:rPr>
          <w:rFonts w:ascii="Times New Roman" w:hAnsi="Times New Roman" w:cs="Times New Roman"/>
          <w:sz w:val="24"/>
          <w:szCs w:val="24"/>
        </w:rPr>
        <w:t xml:space="preserve">ayments to residents in </w:t>
      </w:r>
      <w:r w:rsidR="005B24BF">
        <w:rPr>
          <w:rFonts w:ascii="Times New Roman" w:hAnsi="Times New Roman" w:cs="Times New Roman"/>
          <w:sz w:val="24"/>
          <w:szCs w:val="24"/>
        </w:rPr>
        <w:t>America</w:t>
      </w:r>
      <w:r w:rsidR="002336D3">
        <w:rPr>
          <w:rFonts w:ascii="Times New Roman" w:hAnsi="Times New Roman" w:cs="Times New Roman"/>
          <w:sz w:val="24"/>
          <w:szCs w:val="24"/>
        </w:rPr>
        <w:t>.</w:t>
      </w:r>
    </w:p>
    <w:p w:rsidR="00297B7C" w:rsidRDefault="00297B7C" w:rsidP="004E0BAD">
      <w:pPr>
        <w:spacing w:before="120" w:after="120" w:line="360" w:lineRule="auto"/>
        <w:jc w:val="both"/>
        <w:rPr>
          <w:rFonts w:ascii="Times New Roman" w:hAnsi="Times New Roman" w:cs="Times New Roman"/>
          <w:sz w:val="24"/>
          <w:szCs w:val="24"/>
        </w:rPr>
      </w:pPr>
      <w:r w:rsidRPr="002F70DC">
        <w:rPr>
          <w:rFonts w:ascii="Times New Roman" w:hAnsi="Times New Roman" w:cs="Times New Roman"/>
          <w:sz w:val="24"/>
          <w:szCs w:val="24"/>
        </w:rPr>
        <w:t>Like mos</w:t>
      </w:r>
      <w:r w:rsidR="002336D3">
        <w:rPr>
          <w:rFonts w:ascii="Times New Roman" w:hAnsi="Times New Roman" w:cs="Times New Roman"/>
          <w:sz w:val="24"/>
          <w:szCs w:val="24"/>
        </w:rPr>
        <w:t>t demand schedules that you learned, in other courses</w:t>
      </w:r>
      <w:r w:rsidRPr="002F70DC">
        <w:rPr>
          <w:rFonts w:ascii="Times New Roman" w:hAnsi="Times New Roman" w:cs="Times New Roman"/>
          <w:sz w:val="24"/>
          <w:szCs w:val="24"/>
        </w:rPr>
        <w:t xml:space="preserve">, </w:t>
      </w:r>
      <w:r w:rsidR="002336D3">
        <w:rPr>
          <w:rFonts w:ascii="Times New Roman" w:hAnsi="Times New Roman" w:cs="Times New Roman"/>
          <w:sz w:val="24"/>
          <w:szCs w:val="24"/>
        </w:rPr>
        <w:t xml:space="preserve">the demand for foreign exchange is inversely related with its price. </w:t>
      </w:r>
    </w:p>
    <w:p w:rsidR="005B24BF" w:rsidRDefault="005B24BF" w:rsidP="004E0BAD">
      <w:pPr>
        <w:spacing w:before="120" w:after="120" w:line="360" w:lineRule="auto"/>
        <w:jc w:val="both"/>
        <w:rPr>
          <w:rFonts w:ascii="TimesNewRomanPSMT" w:hAnsi="TimesNewRomanPSMT"/>
          <w:color w:val="000000"/>
          <w:sz w:val="24"/>
        </w:rPr>
      </w:pPr>
      <w:r>
        <w:rPr>
          <w:rFonts w:ascii="TimesNewRomanPSMT" w:hAnsi="TimesNewRomanPSMT"/>
          <w:color w:val="000000"/>
          <w:sz w:val="24"/>
        </w:rPr>
        <w:t>In figure 1.1 (</w:t>
      </w:r>
      <w:r w:rsidRPr="005B24BF">
        <w:rPr>
          <w:rFonts w:ascii="TimesNewRomanPSMT" w:hAnsi="TimesNewRomanPSMT"/>
          <w:color w:val="000000"/>
          <w:sz w:val="24"/>
        </w:rPr>
        <w:t>a) shows how the exchange rate is initially determined by the equality of</w:t>
      </w:r>
      <w:r w:rsidRPr="005B24BF">
        <w:rPr>
          <w:rFonts w:ascii="TimesNewRomanPSMT" w:hAnsi="TimesNewRomanPSMT"/>
          <w:color w:val="000000"/>
        </w:rPr>
        <w:br/>
      </w:r>
      <w:r w:rsidRPr="005B24BF">
        <w:rPr>
          <w:rFonts w:ascii="TimesNewRomanPSMT" w:hAnsi="TimesNewRomanPSMT"/>
          <w:color w:val="000000"/>
          <w:sz w:val="24"/>
        </w:rPr>
        <w:t>demand (D</w:t>
      </w:r>
      <w:r w:rsidRPr="005B24BF">
        <w:rPr>
          <w:rFonts w:ascii="TimesNewRomanPSMT" w:hAnsi="TimesNewRomanPSMT"/>
          <w:color w:val="000000"/>
          <w:sz w:val="16"/>
        </w:rPr>
        <w:t>1</w:t>
      </w:r>
      <w:r w:rsidRPr="005B24BF">
        <w:rPr>
          <w:rFonts w:ascii="TimesNewRomanPSMT" w:hAnsi="TimesNewRomanPSMT"/>
          <w:color w:val="000000"/>
          <w:sz w:val="24"/>
        </w:rPr>
        <w:t>) and supply (S</w:t>
      </w:r>
      <w:r w:rsidRPr="005B24BF">
        <w:rPr>
          <w:rFonts w:ascii="TimesNewRomanPSMT" w:hAnsi="TimesNewRomanPSMT"/>
          <w:color w:val="000000"/>
          <w:sz w:val="16"/>
        </w:rPr>
        <w:t>1</w:t>
      </w:r>
      <w:r w:rsidRPr="005B24BF">
        <w:rPr>
          <w:rFonts w:ascii="TimesNewRomanPSMT" w:hAnsi="TimesNewRomanPSMT"/>
          <w:color w:val="000000"/>
          <w:sz w:val="24"/>
        </w:rPr>
        <w:t>) of dollar at the exchange rate of 9.50 birr per dollar.</w:t>
      </w:r>
    </w:p>
    <w:p w:rsidR="00C41611" w:rsidRDefault="00C41611" w:rsidP="004E0BAD">
      <w:pPr>
        <w:spacing w:before="120" w:after="120" w:line="360" w:lineRule="auto"/>
        <w:jc w:val="both"/>
        <w:rPr>
          <w:rFonts w:ascii="TimesNewRomanPSMT" w:hAnsi="TimesNewRomanPSMT"/>
          <w:b/>
          <w:color w:val="000000"/>
          <w:sz w:val="26"/>
        </w:rPr>
      </w:pPr>
    </w:p>
    <w:p w:rsidR="009E7757" w:rsidRDefault="009E7757" w:rsidP="004E0BAD">
      <w:pPr>
        <w:spacing w:before="120" w:after="120" w:line="360" w:lineRule="auto"/>
        <w:jc w:val="both"/>
        <w:rPr>
          <w:rFonts w:ascii="TimesNewRomanPSMT" w:hAnsi="TimesNewRomanPSMT"/>
          <w:b/>
          <w:color w:val="000000"/>
          <w:sz w:val="26"/>
        </w:rPr>
      </w:pPr>
    </w:p>
    <w:p w:rsidR="00955520" w:rsidRPr="00955520" w:rsidRDefault="00955520" w:rsidP="004E0BAD">
      <w:pPr>
        <w:spacing w:before="120" w:after="120" w:line="360" w:lineRule="auto"/>
        <w:jc w:val="both"/>
        <w:rPr>
          <w:rFonts w:ascii="TimesNewRomanPSMT" w:hAnsi="TimesNewRomanPSMT"/>
          <w:b/>
          <w:color w:val="000000"/>
          <w:sz w:val="26"/>
        </w:rPr>
      </w:pPr>
      <w:r w:rsidRPr="00955520">
        <w:rPr>
          <w:rFonts w:ascii="TimesNewRomanPSMT" w:hAnsi="TimesNewRomanPSMT"/>
          <w:b/>
          <w:color w:val="000000"/>
          <w:sz w:val="26"/>
        </w:rPr>
        <w:lastRenderedPageBreak/>
        <w:t>The supply of foreign exchange</w:t>
      </w:r>
    </w:p>
    <w:p w:rsidR="005B24BF" w:rsidRPr="009E7757" w:rsidRDefault="00955520" w:rsidP="004E0BAD">
      <w:pPr>
        <w:spacing w:before="120" w:after="120" w:line="360" w:lineRule="auto"/>
        <w:jc w:val="both"/>
        <w:rPr>
          <w:rFonts w:ascii="TimesNewRomanPS-BoldItalicMT" w:hAnsi="TimesNewRomanPS-BoldItalicMT"/>
          <w:b/>
          <w:bCs/>
          <w:i/>
          <w:iCs/>
          <w:color w:val="000000"/>
          <w:sz w:val="24"/>
        </w:rPr>
      </w:pPr>
      <w:r w:rsidRPr="00B24525">
        <w:rPr>
          <w:rFonts w:ascii="Times New Roman" w:hAnsi="Times New Roman" w:cs="Times New Roman"/>
          <w:bCs/>
          <w:iCs/>
          <w:sz w:val="24"/>
          <w:szCs w:val="24"/>
        </w:rPr>
        <w:t xml:space="preserve">It </w:t>
      </w:r>
      <w:r w:rsidRPr="00B24525">
        <w:rPr>
          <w:rFonts w:ascii="Times New Roman" w:hAnsi="Times New Roman" w:cs="Times New Roman"/>
          <w:sz w:val="24"/>
          <w:szCs w:val="24"/>
        </w:rPr>
        <w:t>originates from sales of goods, services, and assets from domestic economy to foreigners.</w:t>
      </w:r>
      <w:r>
        <w:rPr>
          <w:rFonts w:ascii="Times New Roman" w:hAnsi="Times New Roman" w:cs="Times New Roman"/>
          <w:sz w:val="24"/>
          <w:szCs w:val="24"/>
        </w:rPr>
        <w:t xml:space="preserve"> </w:t>
      </w:r>
      <w:r w:rsidRPr="002F70DC">
        <w:rPr>
          <w:rFonts w:ascii="Times New Roman" w:hAnsi="Times New Roman" w:cs="Times New Roman"/>
          <w:sz w:val="24"/>
          <w:szCs w:val="24"/>
        </w:rPr>
        <w:t xml:space="preserve">The supply of foreign exchange for a given country results from transactions that appear on the credit side of that country’s </w:t>
      </w:r>
      <w:proofErr w:type="spellStart"/>
      <w:r w:rsidRPr="002F70DC">
        <w:rPr>
          <w:rFonts w:ascii="Times New Roman" w:hAnsi="Times New Roman" w:cs="Times New Roman"/>
          <w:sz w:val="24"/>
          <w:szCs w:val="24"/>
        </w:rPr>
        <w:t>BoP</w:t>
      </w:r>
      <w:r>
        <w:rPr>
          <w:rFonts w:ascii="Times New Roman" w:hAnsi="Times New Roman" w:cs="Times New Roman"/>
          <w:sz w:val="24"/>
          <w:szCs w:val="24"/>
        </w:rPr>
        <w:t>’</w:t>
      </w:r>
      <w:r w:rsidRPr="002F70DC">
        <w:rPr>
          <w:rFonts w:ascii="Times New Roman" w:hAnsi="Times New Roman" w:cs="Times New Roman"/>
          <w:sz w:val="24"/>
          <w:szCs w:val="24"/>
        </w:rPr>
        <w:t>s</w:t>
      </w:r>
      <w:proofErr w:type="spellEnd"/>
      <w:r w:rsidRPr="002F70DC">
        <w:rPr>
          <w:rFonts w:ascii="Times New Roman" w:hAnsi="Times New Roman" w:cs="Times New Roman"/>
          <w:sz w:val="24"/>
          <w:szCs w:val="24"/>
        </w:rPr>
        <w:t xml:space="preserve">. The supply of pounds, for instance, </w:t>
      </w:r>
      <w:r>
        <w:rPr>
          <w:rFonts w:ascii="Times New Roman" w:hAnsi="Times New Roman" w:cs="Times New Roman"/>
          <w:sz w:val="24"/>
          <w:szCs w:val="24"/>
        </w:rPr>
        <w:t xml:space="preserve">is generated by the desire </w:t>
      </w:r>
      <w:proofErr w:type="gramStart"/>
      <w:r>
        <w:rPr>
          <w:rFonts w:ascii="Times New Roman" w:hAnsi="Times New Roman" w:cs="Times New Roman"/>
          <w:sz w:val="24"/>
          <w:szCs w:val="24"/>
        </w:rPr>
        <w:t>of  US</w:t>
      </w:r>
      <w:proofErr w:type="gramEnd"/>
      <w:r>
        <w:rPr>
          <w:rFonts w:ascii="Times New Roman" w:hAnsi="Times New Roman" w:cs="Times New Roman"/>
          <w:sz w:val="24"/>
          <w:szCs w:val="24"/>
        </w:rPr>
        <w:t xml:space="preserve"> </w:t>
      </w:r>
      <w:r w:rsidRPr="002F70DC">
        <w:rPr>
          <w:rFonts w:ascii="Times New Roman" w:hAnsi="Times New Roman" w:cs="Times New Roman"/>
          <w:sz w:val="24"/>
          <w:szCs w:val="24"/>
        </w:rPr>
        <w:t xml:space="preserve">residents and businesses to import Ethiopian goods and services, to lend funds and make investments in Ethiopia, and to extend transfer payments to Ethiopian residents. In </w:t>
      </w:r>
      <w:r>
        <w:rPr>
          <w:rFonts w:ascii="Times New Roman" w:hAnsi="Times New Roman" w:cs="Times New Roman"/>
          <w:sz w:val="24"/>
          <w:szCs w:val="24"/>
        </w:rPr>
        <w:t>each of these cases, the Americans</w:t>
      </w:r>
      <w:r w:rsidRPr="002F70DC">
        <w:rPr>
          <w:rFonts w:ascii="Times New Roman" w:hAnsi="Times New Roman" w:cs="Times New Roman"/>
          <w:sz w:val="24"/>
          <w:szCs w:val="24"/>
        </w:rPr>
        <w:t xml:space="preserve"> offer </w:t>
      </w:r>
      <w:r>
        <w:rPr>
          <w:rFonts w:ascii="Times New Roman" w:hAnsi="Times New Roman" w:cs="Times New Roman"/>
          <w:sz w:val="24"/>
          <w:szCs w:val="24"/>
        </w:rPr>
        <w:t>dollars</w:t>
      </w:r>
      <w:r w:rsidRPr="002F70DC">
        <w:rPr>
          <w:rFonts w:ascii="Times New Roman" w:hAnsi="Times New Roman" w:cs="Times New Roman"/>
          <w:sz w:val="24"/>
          <w:szCs w:val="24"/>
        </w:rPr>
        <w:t xml:space="preserve"> in the foreign exchange market to obtain the </w:t>
      </w:r>
      <w:r>
        <w:rPr>
          <w:rFonts w:ascii="Times New Roman" w:hAnsi="Times New Roman" w:cs="Times New Roman"/>
          <w:sz w:val="24"/>
          <w:szCs w:val="24"/>
        </w:rPr>
        <w:t>birr</w:t>
      </w:r>
      <w:r w:rsidRPr="002F70DC">
        <w:rPr>
          <w:rFonts w:ascii="Times New Roman" w:hAnsi="Times New Roman" w:cs="Times New Roman"/>
          <w:sz w:val="24"/>
          <w:szCs w:val="24"/>
        </w:rPr>
        <w:t xml:space="preserve"> they need to make payments to Ethiopians.</w:t>
      </w:r>
      <w:r>
        <w:rPr>
          <w:rFonts w:ascii="Times New Roman" w:hAnsi="Times New Roman" w:cs="Times New Roman"/>
          <w:sz w:val="24"/>
          <w:szCs w:val="24"/>
        </w:rPr>
        <w:t xml:space="preserve"> In the figure given below, </w:t>
      </w:r>
      <w:r w:rsidRPr="001472BD">
        <w:rPr>
          <w:rFonts w:ascii="TimesNewRomanPSMT" w:hAnsi="TimesNewRomanPSMT"/>
          <w:color w:val="000000"/>
          <w:sz w:val="24"/>
        </w:rPr>
        <w:t>(b) shows the impact of</w:t>
      </w:r>
      <w:r w:rsidRPr="001472BD">
        <w:rPr>
          <w:rFonts w:ascii="TimesNewRomanPSMT" w:hAnsi="TimesNewRomanPSMT"/>
          <w:color w:val="000000"/>
        </w:rPr>
        <w:br/>
      </w:r>
      <w:r w:rsidRPr="001472BD">
        <w:rPr>
          <w:rFonts w:ascii="TimesNewRomanPSMT" w:hAnsi="TimesNewRomanPSMT"/>
          <w:color w:val="000000"/>
          <w:sz w:val="24"/>
        </w:rPr>
        <w:t>increase in supply of dollar due to an increase demand for Ethiopian export and thus for birr.</w:t>
      </w:r>
      <w:r w:rsidRPr="001472BD">
        <w:rPr>
          <w:rFonts w:ascii="TimesNewRomanPSMT" w:hAnsi="TimesNewRomanPSMT"/>
          <w:color w:val="000000"/>
        </w:rPr>
        <w:br/>
      </w:r>
      <w:r w:rsidRPr="001472BD">
        <w:rPr>
          <w:rFonts w:ascii="TimesNewRomanPSMT" w:hAnsi="TimesNewRomanPSMT"/>
          <w:color w:val="000000"/>
          <w:sz w:val="24"/>
        </w:rPr>
        <w:t>The increased supply of dollar shifts the supply curve S</w:t>
      </w:r>
      <w:r w:rsidRPr="001472BD">
        <w:rPr>
          <w:rFonts w:ascii="TimesNewRomanPSMT" w:hAnsi="TimesNewRomanPSMT"/>
          <w:color w:val="000000"/>
          <w:sz w:val="16"/>
        </w:rPr>
        <w:t xml:space="preserve">1 </w:t>
      </w:r>
      <w:r w:rsidRPr="001472BD">
        <w:rPr>
          <w:rFonts w:ascii="TimesNewRomanPSMT" w:hAnsi="TimesNewRomanPSMT"/>
          <w:color w:val="000000"/>
          <w:sz w:val="24"/>
        </w:rPr>
        <w:t xml:space="preserve">to the right to </w:t>
      </w:r>
      <w:proofErr w:type="gramStart"/>
      <w:r w:rsidRPr="001472BD">
        <w:rPr>
          <w:rFonts w:ascii="TimesNewRomanPSMT" w:hAnsi="TimesNewRomanPSMT"/>
          <w:color w:val="000000"/>
          <w:sz w:val="24"/>
        </w:rPr>
        <w:t>S</w:t>
      </w:r>
      <w:r w:rsidRPr="001472BD">
        <w:rPr>
          <w:rFonts w:ascii="TimesNewRomanPSMT" w:hAnsi="TimesNewRomanPSMT"/>
          <w:color w:val="000000"/>
          <w:sz w:val="16"/>
        </w:rPr>
        <w:t xml:space="preserve">2 </w:t>
      </w:r>
      <w:r w:rsidRPr="001472BD">
        <w:rPr>
          <w:rFonts w:ascii="TimesNewRomanPSMT" w:hAnsi="TimesNewRomanPSMT"/>
          <w:color w:val="000000"/>
          <w:sz w:val="24"/>
        </w:rPr>
        <w:t>,</w:t>
      </w:r>
      <w:proofErr w:type="gramEnd"/>
      <w:r w:rsidRPr="001472BD">
        <w:rPr>
          <w:rFonts w:ascii="TimesNewRomanPSMT" w:hAnsi="TimesNewRomanPSMT"/>
          <w:color w:val="000000"/>
          <w:sz w:val="24"/>
        </w:rPr>
        <w:t xml:space="preserve"> resulting in a</w:t>
      </w:r>
      <w:r w:rsidRPr="001472BD">
        <w:rPr>
          <w:rFonts w:ascii="TimesNewRomanPSMT" w:hAnsi="TimesNewRomanPSMT"/>
          <w:color w:val="000000"/>
        </w:rPr>
        <w:br/>
      </w:r>
      <w:r w:rsidRPr="001472BD">
        <w:rPr>
          <w:rFonts w:ascii="TimesNewRomanPSMT" w:hAnsi="TimesNewRomanPSMT"/>
          <w:color w:val="000000"/>
          <w:sz w:val="24"/>
        </w:rPr>
        <w:t>depreciation of dollar from 9.50 to 9.40 .or appreciation of birr In general, the essence of a</w:t>
      </w:r>
      <w:r w:rsidRPr="001472BD">
        <w:rPr>
          <w:rFonts w:ascii="TimesNewRomanPSMT" w:hAnsi="TimesNewRomanPSMT"/>
          <w:color w:val="000000"/>
        </w:rPr>
        <w:br/>
      </w:r>
      <w:r w:rsidRPr="001472BD">
        <w:rPr>
          <w:rFonts w:ascii="TimesNewRomanPSMT" w:hAnsi="TimesNewRomanPSMT"/>
          <w:color w:val="000000"/>
          <w:sz w:val="24"/>
        </w:rPr>
        <w:t>floating exchange rate is that the exchange rate adjusts in response to any changes in the</w:t>
      </w:r>
      <w:r w:rsidRPr="001472BD">
        <w:rPr>
          <w:rFonts w:ascii="TimesNewRomanPSMT" w:hAnsi="TimesNewRomanPSMT"/>
          <w:color w:val="000000"/>
        </w:rPr>
        <w:br/>
      </w:r>
      <w:r w:rsidRPr="001472BD">
        <w:rPr>
          <w:rFonts w:ascii="TimesNewRomanPSMT" w:hAnsi="TimesNewRomanPSMT"/>
          <w:color w:val="000000"/>
          <w:sz w:val="24"/>
        </w:rPr>
        <w:t>supply and demand for currency.</w:t>
      </w:r>
    </w:p>
    <w:p w:rsidR="005B24BF" w:rsidRDefault="005B24BF" w:rsidP="004E0BAD">
      <w:pPr>
        <w:spacing w:before="120" w:after="12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634901" cy="2251494"/>
            <wp:effectExtent l="228600" t="228600" r="203835" b="2063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4636303" cy="2252175"/>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DF6F47" w:rsidRPr="00955520" w:rsidRDefault="005B24BF" w:rsidP="00955520">
      <w:pPr>
        <w:spacing w:before="120" w:after="120" w:line="360" w:lineRule="auto"/>
        <w:jc w:val="both"/>
        <w:rPr>
          <w:rFonts w:ascii="TimesNewRomanPS-BoldItalicMT" w:hAnsi="TimesNewRomanPS-BoldItalicMT"/>
          <w:b/>
          <w:bCs/>
          <w:i/>
          <w:iCs/>
          <w:color w:val="000000"/>
          <w:sz w:val="24"/>
        </w:rPr>
      </w:pPr>
      <w:r>
        <w:rPr>
          <w:rFonts w:ascii="TimesNewRomanPS-BoldItalicMT" w:hAnsi="TimesNewRomanPS-BoldItalicMT"/>
          <w:b/>
          <w:bCs/>
          <w:i/>
          <w:iCs/>
          <w:color w:val="000000"/>
          <w:sz w:val="24"/>
        </w:rPr>
        <w:t>Figure 1.1</w:t>
      </w:r>
      <w:r w:rsidRPr="005B24BF">
        <w:rPr>
          <w:rFonts w:ascii="TimesNewRomanPS-BoldItalicMT" w:hAnsi="TimesNewRomanPS-BoldItalicMT"/>
          <w:b/>
          <w:bCs/>
          <w:i/>
          <w:iCs/>
          <w:color w:val="000000"/>
          <w:sz w:val="24"/>
        </w:rPr>
        <w:t xml:space="preserve"> floati</w:t>
      </w:r>
      <w:r>
        <w:rPr>
          <w:rFonts w:ascii="TimesNewRomanPS-BoldItalicMT" w:hAnsi="TimesNewRomanPS-BoldItalicMT"/>
          <w:b/>
          <w:bCs/>
          <w:i/>
          <w:iCs/>
          <w:color w:val="000000"/>
          <w:sz w:val="24"/>
        </w:rPr>
        <w:t>ng exchange rate regimes (a) in</w:t>
      </w:r>
      <w:r w:rsidRPr="005B24BF">
        <w:rPr>
          <w:rFonts w:ascii="TimesNewRomanPS-BoldItalicMT" w:hAnsi="TimesNewRomanPS-BoldItalicMT"/>
          <w:b/>
          <w:bCs/>
          <w:i/>
          <w:iCs/>
          <w:color w:val="000000"/>
          <w:sz w:val="24"/>
        </w:rPr>
        <w:t>crease in demand and (b) increase in</w:t>
      </w:r>
      <w:r>
        <w:rPr>
          <w:rFonts w:ascii="TimesNewRomanPS-BoldItalicMT" w:hAnsi="TimesNewRomanPS-BoldItalicMT"/>
          <w:b/>
          <w:bCs/>
          <w:i/>
          <w:iCs/>
          <w:color w:val="000000"/>
        </w:rPr>
        <w:t xml:space="preserve"> </w:t>
      </w:r>
      <w:r w:rsidRPr="005B24BF">
        <w:rPr>
          <w:rFonts w:ascii="TimesNewRomanPS-BoldItalicMT" w:hAnsi="TimesNewRomanPS-BoldItalicMT"/>
          <w:b/>
          <w:bCs/>
          <w:i/>
          <w:iCs/>
          <w:color w:val="000000"/>
          <w:sz w:val="24"/>
        </w:rPr>
        <w:t>supply</w:t>
      </w:r>
      <w:r w:rsidR="001472BD" w:rsidRPr="001472BD">
        <w:rPr>
          <w:rFonts w:ascii="TimesNewRomanPSMT" w:hAnsi="TimesNewRomanPSMT"/>
          <w:color w:val="000000"/>
          <w:sz w:val="24"/>
        </w:rPr>
        <w:t xml:space="preserve"> </w:t>
      </w:r>
    </w:p>
    <w:p w:rsidR="00DF6F47" w:rsidRDefault="00DF6F47" w:rsidP="004E0BAD">
      <w:pPr>
        <w:spacing w:line="360" w:lineRule="auto"/>
        <w:jc w:val="both"/>
        <w:rPr>
          <w:rFonts w:ascii="Times New Roman" w:hAnsi="Times New Roman" w:cs="Times New Roman"/>
          <w:sz w:val="24"/>
          <w:szCs w:val="24"/>
        </w:rPr>
      </w:pPr>
      <w:r w:rsidRPr="002F70DC">
        <w:rPr>
          <w:rFonts w:ascii="Times New Roman" w:hAnsi="Times New Roman" w:cs="Times New Roman"/>
          <w:sz w:val="24"/>
          <w:szCs w:val="24"/>
        </w:rPr>
        <w:t xml:space="preserve">The supply of pounds is denoted by line in </w:t>
      </w:r>
      <w:r w:rsidR="00843600">
        <w:rPr>
          <w:rFonts w:ascii="Times New Roman" w:hAnsi="Times New Roman" w:cs="Times New Roman"/>
          <w:i/>
          <w:sz w:val="24"/>
          <w:szCs w:val="24"/>
        </w:rPr>
        <w:t>figure 1</w:t>
      </w:r>
      <w:r w:rsidRPr="002F70DC">
        <w:rPr>
          <w:rFonts w:ascii="Times New Roman" w:hAnsi="Times New Roman" w:cs="Times New Roman"/>
          <w:i/>
          <w:sz w:val="24"/>
          <w:szCs w:val="24"/>
        </w:rPr>
        <w:t>.1.</w:t>
      </w:r>
      <w:r w:rsidRPr="002F70DC">
        <w:rPr>
          <w:rFonts w:ascii="Times New Roman" w:hAnsi="Times New Roman" w:cs="Times New Roman"/>
          <w:sz w:val="24"/>
          <w:szCs w:val="24"/>
        </w:rPr>
        <w:t xml:space="preserve">The graph represents the number of pounds offered by the British to obtain birr’s which to buy Ethiopian goods, services and assets. It is depicted in the figure as a positive function of the Ethiopian exchange rate. As the </w:t>
      </w:r>
      <w:r w:rsidR="005F76C2">
        <w:rPr>
          <w:rFonts w:ascii="Times New Roman" w:hAnsi="Times New Roman" w:cs="Times New Roman"/>
          <w:sz w:val="24"/>
          <w:szCs w:val="24"/>
        </w:rPr>
        <w:t xml:space="preserve">Ethiopian </w:t>
      </w:r>
      <w:r w:rsidRPr="002F70DC">
        <w:rPr>
          <w:rFonts w:ascii="Times New Roman" w:hAnsi="Times New Roman" w:cs="Times New Roman"/>
          <w:sz w:val="24"/>
          <w:szCs w:val="24"/>
        </w:rPr>
        <w:t>birr depreciates against the pound (</w:t>
      </w:r>
      <w:r w:rsidR="005F76C2">
        <w:rPr>
          <w:rFonts w:ascii="Times New Roman" w:hAnsi="Times New Roman" w:cs="Times New Roman"/>
          <w:sz w:val="24"/>
          <w:szCs w:val="24"/>
        </w:rPr>
        <w:t>i.e. if</w:t>
      </w:r>
      <w:r w:rsidRPr="002F70DC">
        <w:rPr>
          <w:rFonts w:ascii="Times New Roman" w:hAnsi="Times New Roman" w:cs="Times New Roman"/>
          <w:sz w:val="24"/>
          <w:szCs w:val="24"/>
        </w:rPr>
        <w:t xml:space="preserve"> the birr price of the pound rises), the British will be inclined to buy more Ethiopian commodities. </w:t>
      </w:r>
    </w:p>
    <w:p w:rsidR="00ED2AAD" w:rsidRDefault="00E00D71" w:rsidP="000A72E4">
      <w:pPr>
        <w:pStyle w:val="ListParagraph"/>
        <w:numPr>
          <w:ilvl w:val="0"/>
          <w:numId w:val="8"/>
        </w:numPr>
        <w:spacing w:line="360" w:lineRule="auto"/>
        <w:jc w:val="both"/>
        <w:rPr>
          <w:rFonts w:ascii="Times New Roman" w:hAnsi="Times New Roman" w:cs="Times New Roman"/>
          <w:sz w:val="24"/>
          <w:szCs w:val="24"/>
        </w:rPr>
      </w:pPr>
      <w:r w:rsidRPr="00E00D71">
        <w:rPr>
          <w:rFonts w:ascii="Times New Roman" w:hAnsi="Times New Roman" w:cs="Times New Roman"/>
          <w:b/>
          <w:sz w:val="24"/>
          <w:szCs w:val="24"/>
        </w:rPr>
        <w:lastRenderedPageBreak/>
        <w:t>Fixed-rate, unified currency</w:t>
      </w:r>
      <w:r w:rsidR="002B0900">
        <w:rPr>
          <w:rFonts w:ascii="Times New Roman" w:hAnsi="Times New Roman" w:cs="Times New Roman"/>
          <w:b/>
          <w:sz w:val="24"/>
          <w:szCs w:val="24"/>
        </w:rPr>
        <w:t xml:space="preserve"> regime</w:t>
      </w:r>
      <w:r>
        <w:rPr>
          <w:rFonts w:ascii="Times New Roman" w:hAnsi="Times New Roman" w:cs="Times New Roman"/>
          <w:b/>
          <w:sz w:val="24"/>
          <w:szCs w:val="24"/>
        </w:rPr>
        <w:t>:</w:t>
      </w:r>
      <w:r w:rsidRPr="00E00D71">
        <w:rPr>
          <w:rFonts w:eastAsia="+mn-ea"/>
          <w:color w:val="010000"/>
          <w:kern w:val="24"/>
          <w:sz w:val="56"/>
          <w:szCs w:val="56"/>
        </w:rPr>
        <w:t xml:space="preserve"> </w:t>
      </w:r>
    </w:p>
    <w:p w:rsidR="00315718" w:rsidRDefault="00315718" w:rsidP="00315718">
      <w:pPr>
        <w:pStyle w:val="ListParagraph"/>
        <w:spacing w:line="360" w:lineRule="auto"/>
        <w:ind w:left="360"/>
        <w:jc w:val="both"/>
        <w:rPr>
          <w:rFonts w:ascii="TimesNewRomanPSMT" w:hAnsi="TimesNewRomanPSMT"/>
          <w:color w:val="000000"/>
          <w:sz w:val="24"/>
        </w:rPr>
      </w:pPr>
      <w:r w:rsidRPr="00315718">
        <w:rPr>
          <w:rFonts w:ascii="TimesNewRomanPSMT" w:hAnsi="TimesNewRomanPSMT"/>
          <w:color w:val="000000"/>
          <w:sz w:val="24"/>
        </w:rPr>
        <w:t xml:space="preserve">In fixed exchange rate regime, exchange rate is </w:t>
      </w:r>
      <w:r w:rsidRPr="00E21B07">
        <w:rPr>
          <w:rFonts w:ascii="TimesNewRomanPSMT" w:hAnsi="TimesNewRomanPSMT"/>
          <w:i/>
          <w:color w:val="000000"/>
          <w:sz w:val="24"/>
          <w:u w:val="single"/>
        </w:rPr>
        <w:t>f</w:t>
      </w:r>
      <w:r w:rsidR="00263305" w:rsidRPr="00E21B07">
        <w:rPr>
          <w:rFonts w:ascii="TimesNewRomanPSMT" w:hAnsi="TimesNewRomanPSMT"/>
          <w:i/>
          <w:color w:val="000000"/>
          <w:sz w:val="24"/>
          <w:u w:val="single"/>
        </w:rPr>
        <w:t>ixed by the authorities</w:t>
      </w:r>
      <w:r w:rsidR="00263305">
        <w:rPr>
          <w:rFonts w:ascii="TimesNewRomanPSMT" w:hAnsi="TimesNewRomanPSMT"/>
          <w:color w:val="000000"/>
          <w:sz w:val="24"/>
        </w:rPr>
        <w:t xml:space="preserve"> and can</w:t>
      </w:r>
      <w:r w:rsidRPr="00315718">
        <w:rPr>
          <w:rFonts w:ascii="TimesNewRomanPSMT" w:hAnsi="TimesNewRomanPSMT"/>
          <w:color w:val="000000"/>
          <w:sz w:val="24"/>
        </w:rPr>
        <w:t>not adjust in</w:t>
      </w:r>
      <w:r w:rsidRPr="00315718">
        <w:rPr>
          <w:rFonts w:ascii="TimesNewRomanPSMT" w:hAnsi="TimesNewRomanPSMT"/>
          <w:color w:val="000000"/>
        </w:rPr>
        <w:br/>
      </w:r>
      <w:r w:rsidRPr="00315718">
        <w:rPr>
          <w:rFonts w:ascii="TimesNewRomanPSMT" w:hAnsi="TimesNewRomanPSMT"/>
          <w:color w:val="000000"/>
          <w:sz w:val="24"/>
        </w:rPr>
        <w:t>response to the change in supply and demand for currency. Figure 1.5 illustrates the</w:t>
      </w:r>
      <w:r w:rsidR="00263305">
        <w:rPr>
          <w:rFonts w:ascii="TimesNewRomanPSMT" w:hAnsi="TimesNewRomanPSMT"/>
          <w:color w:val="000000"/>
        </w:rPr>
        <w:t xml:space="preserve"> </w:t>
      </w:r>
      <w:r w:rsidRPr="00315718">
        <w:rPr>
          <w:rFonts w:ascii="TimesNewRomanPSMT" w:hAnsi="TimesNewRomanPSMT"/>
          <w:color w:val="000000"/>
          <w:sz w:val="24"/>
        </w:rPr>
        <w:t>mechanism of fixing exchange rate.</w:t>
      </w:r>
    </w:p>
    <w:p w:rsidR="00315718" w:rsidRPr="00574686" w:rsidRDefault="00E21B07" w:rsidP="00315718">
      <w:pPr>
        <w:pStyle w:val="ListParagraph"/>
        <w:spacing w:line="360" w:lineRule="auto"/>
        <w:ind w:left="360"/>
        <w:jc w:val="both"/>
        <w:rPr>
          <w:rFonts w:ascii="Times New Roman" w:hAnsi="Times New Roman" w:cs="Times New Roman"/>
          <w:sz w:val="24"/>
          <w:szCs w:val="24"/>
        </w:rPr>
      </w:pPr>
      <w:r>
        <w:rPr>
          <w:rFonts w:ascii="TimesNewRomanPSMT" w:hAnsi="TimesNewRomanPSMT"/>
          <w:color w:val="000000"/>
          <w:sz w:val="24"/>
        </w:rPr>
        <w:t>In figure</w:t>
      </w:r>
      <w:r w:rsidR="00315718">
        <w:rPr>
          <w:rFonts w:ascii="TimesNewRomanPSMT" w:hAnsi="TimesNewRomanPSMT"/>
          <w:color w:val="000000"/>
          <w:sz w:val="24"/>
        </w:rPr>
        <w:t xml:space="preserve"> below,</w:t>
      </w:r>
      <w:r w:rsidR="00315718" w:rsidRPr="00315718">
        <w:rPr>
          <w:rFonts w:ascii="TimesNewRomanPSMT" w:hAnsi="TimesNewRomanPSMT"/>
          <w:color w:val="000000"/>
          <w:sz w:val="24"/>
        </w:rPr>
        <w:t xml:space="preserve"> the exchange rate is assumed to be fixed by monetary authorities at the point</w:t>
      </w:r>
      <w:r w:rsidR="00315718">
        <w:rPr>
          <w:rFonts w:ascii="TimesNewRomanPSMT" w:hAnsi="TimesNewRomanPSMT"/>
          <w:color w:val="000000"/>
        </w:rPr>
        <w:t xml:space="preserve"> </w:t>
      </w:r>
      <w:r w:rsidR="00315718" w:rsidRPr="00315718">
        <w:rPr>
          <w:rFonts w:ascii="TimesNewRomanPSMT" w:hAnsi="TimesNewRomanPSMT"/>
          <w:color w:val="000000"/>
          <w:sz w:val="24"/>
        </w:rPr>
        <w:t>where demand intersect the supply curve at birr 9.50. If there is an increased demand for</w:t>
      </w:r>
      <w:r w:rsidR="00315718">
        <w:rPr>
          <w:rFonts w:ascii="TimesNewRomanPSMT" w:hAnsi="TimesNewRomanPSMT"/>
          <w:color w:val="000000"/>
        </w:rPr>
        <w:t xml:space="preserve"> </w:t>
      </w:r>
      <w:r w:rsidR="00315718" w:rsidRPr="00315718">
        <w:rPr>
          <w:rFonts w:ascii="TimesNewRomanPSMT" w:hAnsi="TimesNewRomanPSMT"/>
          <w:color w:val="000000"/>
          <w:sz w:val="24"/>
        </w:rPr>
        <w:t>dollar which shifts the demand curve from D</w:t>
      </w:r>
      <w:r w:rsidR="00315718" w:rsidRPr="00315718">
        <w:rPr>
          <w:rFonts w:ascii="TimesNewRomanPSMT" w:hAnsi="TimesNewRomanPSMT"/>
          <w:color w:val="000000"/>
          <w:sz w:val="16"/>
        </w:rPr>
        <w:t xml:space="preserve">1 </w:t>
      </w:r>
      <w:r w:rsidR="00315718" w:rsidRPr="00315718">
        <w:rPr>
          <w:rFonts w:ascii="TimesNewRomanPSMT" w:hAnsi="TimesNewRomanPSMT"/>
          <w:color w:val="000000"/>
          <w:sz w:val="24"/>
        </w:rPr>
        <w:t>to D</w:t>
      </w:r>
      <w:r w:rsidR="00315718" w:rsidRPr="00315718">
        <w:rPr>
          <w:rFonts w:ascii="TimesNewRomanPSMT" w:hAnsi="TimesNewRomanPSMT"/>
          <w:color w:val="000000"/>
          <w:sz w:val="16"/>
        </w:rPr>
        <w:t>2</w:t>
      </w:r>
      <w:r w:rsidR="00315718" w:rsidRPr="00315718">
        <w:rPr>
          <w:rFonts w:ascii="TimesNewRomanPSMT" w:hAnsi="TimesNewRomanPSMT"/>
          <w:color w:val="000000"/>
          <w:sz w:val="24"/>
        </w:rPr>
        <w:t>, there is a resulting pressure for the</w:t>
      </w:r>
      <w:r w:rsidR="00315718" w:rsidRPr="00315718">
        <w:rPr>
          <w:rFonts w:ascii="TimesNewRomanPSMT" w:hAnsi="TimesNewRomanPSMT"/>
          <w:color w:val="000000"/>
        </w:rPr>
        <w:br/>
      </w:r>
      <w:r w:rsidR="00315718" w:rsidRPr="00315718">
        <w:rPr>
          <w:rFonts w:ascii="TimesNewRomanPSMT" w:hAnsi="TimesNewRomanPSMT"/>
          <w:color w:val="000000"/>
          <w:sz w:val="24"/>
        </w:rPr>
        <w:t>dollar to be revaluated. To control the appreciation of dollar, the National Bank of Ethiopia</w:t>
      </w:r>
      <w:r w:rsidR="00315718" w:rsidRPr="00315718">
        <w:rPr>
          <w:rFonts w:ascii="TimesNewRomanPSMT" w:hAnsi="TimesNewRomanPSMT"/>
          <w:color w:val="000000"/>
        </w:rPr>
        <w:br/>
      </w:r>
      <w:r w:rsidR="00315718" w:rsidRPr="00315718">
        <w:rPr>
          <w:rFonts w:ascii="TimesNewRomanPSMT" w:hAnsi="TimesNewRomanPSMT"/>
          <w:color w:val="000000"/>
          <w:sz w:val="24"/>
        </w:rPr>
        <w:t>will sell Q</w:t>
      </w:r>
      <w:r w:rsidR="00315718" w:rsidRPr="00315718">
        <w:rPr>
          <w:rFonts w:ascii="TimesNewRomanPSMT" w:hAnsi="TimesNewRomanPSMT"/>
          <w:color w:val="000000"/>
          <w:sz w:val="16"/>
        </w:rPr>
        <w:t xml:space="preserve">1 </w:t>
      </w:r>
      <w:r w:rsidR="00315718" w:rsidRPr="00315718">
        <w:rPr>
          <w:rFonts w:ascii="TimesNewRomanPSMT" w:hAnsi="TimesNewRomanPSMT"/>
          <w:color w:val="000000"/>
          <w:sz w:val="24"/>
        </w:rPr>
        <w:t>Q</w:t>
      </w:r>
      <w:r w:rsidR="00315718" w:rsidRPr="00315718">
        <w:rPr>
          <w:rFonts w:ascii="TimesNewRomanPSMT" w:hAnsi="TimesNewRomanPSMT"/>
          <w:color w:val="000000"/>
          <w:sz w:val="16"/>
        </w:rPr>
        <w:t xml:space="preserve">2 </w:t>
      </w:r>
      <w:r w:rsidR="00315718" w:rsidRPr="00315718">
        <w:rPr>
          <w:rFonts w:ascii="TimesNewRomanPSMT" w:hAnsi="TimesNewRomanPSMT"/>
          <w:color w:val="000000"/>
          <w:sz w:val="24"/>
        </w:rPr>
        <w:t>amount of dollar to purchase birr with dollars in the foreign exchange market.</w:t>
      </w:r>
      <w:r w:rsidR="00315718" w:rsidRPr="00315718">
        <w:rPr>
          <w:rFonts w:ascii="TimesNewRomanPSMT" w:hAnsi="TimesNewRomanPSMT"/>
          <w:color w:val="000000"/>
        </w:rPr>
        <w:br/>
      </w:r>
      <w:r w:rsidR="00315718" w:rsidRPr="00315718">
        <w:rPr>
          <w:rFonts w:ascii="TimesNewRomanPSMT" w:hAnsi="TimesNewRomanPSMT"/>
          <w:color w:val="000000"/>
          <w:sz w:val="24"/>
        </w:rPr>
        <w:t>This save of dollar by National Bank of Ethiopia shifts the supply curve of dollar from S</w:t>
      </w:r>
      <w:r w:rsidR="00315718" w:rsidRPr="00315718">
        <w:rPr>
          <w:rFonts w:ascii="TimesNewRomanPSMT" w:hAnsi="TimesNewRomanPSMT"/>
          <w:color w:val="000000"/>
          <w:sz w:val="16"/>
        </w:rPr>
        <w:t xml:space="preserve">1 </w:t>
      </w:r>
      <w:r w:rsidR="00315718" w:rsidRPr="00315718">
        <w:rPr>
          <w:rFonts w:ascii="TimesNewRomanPSMT" w:hAnsi="TimesNewRomanPSMT"/>
          <w:color w:val="000000"/>
          <w:sz w:val="24"/>
        </w:rPr>
        <w:t>to</w:t>
      </w:r>
      <w:r w:rsidR="00315718" w:rsidRPr="00315718">
        <w:rPr>
          <w:rFonts w:ascii="TimesNewRomanPSMT" w:hAnsi="TimesNewRomanPSMT"/>
          <w:color w:val="000000"/>
        </w:rPr>
        <w:br/>
      </w:r>
      <w:r w:rsidR="00315718" w:rsidRPr="00315718">
        <w:rPr>
          <w:rFonts w:ascii="TimesNewRomanPSMT" w:hAnsi="TimesNewRomanPSMT"/>
          <w:color w:val="000000"/>
          <w:sz w:val="24"/>
        </w:rPr>
        <w:t>S</w:t>
      </w:r>
      <w:r w:rsidR="00315718" w:rsidRPr="00315718">
        <w:rPr>
          <w:rFonts w:ascii="TimesNewRomanPSMT" w:hAnsi="TimesNewRomanPSMT"/>
          <w:color w:val="000000"/>
          <w:sz w:val="16"/>
        </w:rPr>
        <w:t xml:space="preserve">2. </w:t>
      </w:r>
      <w:r w:rsidR="00315718" w:rsidRPr="00315718">
        <w:rPr>
          <w:rFonts w:ascii="TimesNewRomanPSMT" w:hAnsi="TimesNewRomanPSMT"/>
          <w:color w:val="000000"/>
          <w:sz w:val="24"/>
        </w:rPr>
        <w:t>Such intervention eliminate the excess demand for dollar so that exchange rate will</w:t>
      </w:r>
      <w:r w:rsidR="00315718" w:rsidRPr="00315718">
        <w:rPr>
          <w:rFonts w:ascii="TimesNewRomanPSMT" w:hAnsi="TimesNewRomanPSMT"/>
          <w:color w:val="000000"/>
        </w:rPr>
        <w:br/>
      </w:r>
      <w:r w:rsidR="00315718" w:rsidRPr="00315718">
        <w:rPr>
          <w:rFonts w:ascii="TimesNewRomanPSMT" w:hAnsi="TimesNewRomanPSMT"/>
          <w:color w:val="000000"/>
          <w:sz w:val="24"/>
        </w:rPr>
        <w:t>remain fixed at birr 9.5. This intervention will decrease the amount of birr in circulation and</w:t>
      </w:r>
      <w:r w:rsidR="00315718" w:rsidRPr="00315718">
        <w:rPr>
          <w:rFonts w:ascii="TimesNewRomanPSMT" w:hAnsi="TimesNewRomanPSMT"/>
          <w:color w:val="000000"/>
        </w:rPr>
        <w:br/>
      </w:r>
      <w:r w:rsidR="00315718" w:rsidRPr="00315718">
        <w:rPr>
          <w:rFonts w:ascii="TimesNewRomanPSMT" w:hAnsi="TimesNewRomanPSMT"/>
          <w:color w:val="000000"/>
          <w:sz w:val="24"/>
        </w:rPr>
        <w:t>decreases the National Bank’s dollar reserve.</w:t>
      </w:r>
      <w:r w:rsidR="000D2B03">
        <w:rPr>
          <w:rFonts w:ascii="TimesNewRomanPSMT" w:hAnsi="TimesNewRomanPSMT"/>
          <w:color w:val="000000"/>
        </w:rPr>
        <w:t xml:space="preserve"> </w:t>
      </w:r>
      <w:r w:rsidR="000D2B03">
        <w:rPr>
          <w:rFonts w:ascii="TimesNewRomanPSMT" w:hAnsi="TimesNewRomanPSMT"/>
          <w:color w:val="000000"/>
          <w:sz w:val="24"/>
        </w:rPr>
        <w:t>Similarly figure 1.2</w:t>
      </w:r>
      <w:r w:rsidR="00315718" w:rsidRPr="00315718">
        <w:rPr>
          <w:rFonts w:ascii="TimesNewRomanPSMT" w:hAnsi="TimesNewRomanPSMT"/>
          <w:color w:val="000000"/>
          <w:sz w:val="24"/>
        </w:rPr>
        <w:t xml:space="preserve"> (b) presents a situation where the exchange rate is pegged by the</w:t>
      </w:r>
      <w:r w:rsidR="000D2B03">
        <w:rPr>
          <w:rFonts w:ascii="TimesNewRomanPSMT" w:hAnsi="TimesNewRomanPSMT"/>
          <w:color w:val="000000"/>
        </w:rPr>
        <w:t xml:space="preserve"> </w:t>
      </w:r>
      <w:r w:rsidR="00315718" w:rsidRPr="00315718">
        <w:rPr>
          <w:rFonts w:ascii="TimesNewRomanPSMT" w:hAnsi="TimesNewRomanPSMT"/>
          <w:color w:val="000000"/>
          <w:sz w:val="24"/>
        </w:rPr>
        <w:t>National Bank at the point where S</w:t>
      </w:r>
      <w:r w:rsidR="00315718" w:rsidRPr="00315718">
        <w:rPr>
          <w:rFonts w:ascii="TimesNewRomanPSMT" w:hAnsi="TimesNewRomanPSMT"/>
          <w:color w:val="000000"/>
          <w:sz w:val="16"/>
        </w:rPr>
        <w:t xml:space="preserve">1 </w:t>
      </w:r>
      <w:r w:rsidR="00315718" w:rsidRPr="00315718">
        <w:rPr>
          <w:rFonts w:ascii="TimesNewRomanPSMT" w:hAnsi="TimesNewRomanPSMT"/>
          <w:color w:val="000000"/>
          <w:sz w:val="24"/>
        </w:rPr>
        <w:t>intersects D</w:t>
      </w:r>
      <w:r w:rsidR="00315718" w:rsidRPr="00315718">
        <w:rPr>
          <w:rFonts w:ascii="TimesNewRomanPSMT" w:hAnsi="TimesNewRomanPSMT"/>
          <w:color w:val="000000"/>
          <w:sz w:val="16"/>
        </w:rPr>
        <w:t xml:space="preserve">1 </w:t>
      </w:r>
      <w:r w:rsidR="00315718" w:rsidRPr="00315718">
        <w:rPr>
          <w:rFonts w:ascii="TimesNewRomanPSMT" w:hAnsi="TimesNewRomanPSMT"/>
          <w:color w:val="000000"/>
          <w:sz w:val="24"/>
        </w:rPr>
        <w:t>at birr 9.50 per dollar.</w:t>
      </w:r>
    </w:p>
    <w:p w:rsidR="000D2B03" w:rsidRPr="000D2B03" w:rsidRDefault="000D2B03" w:rsidP="000D2B03">
      <w:pPr>
        <w:pStyle w:val="ListParagraph"/>
        <w:spacing w:before="120" w:line="360" w:lineRule="auto"/>
        <w:ind w:left="36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057595" cy="2527540"/>
            <wp:effectExtent l="133350" t="114300" r="124460" b="1397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5060199" cy="252884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B71211" w:rsidRDefault="00B71211" w:rsidP="000D2B03">
      <w:pPr>
        <w:pStyle w:val="ListParagraph"/>
        <w:spacing w:before="120" w:line="360" w:lineRule="auto"/>
        <w:ind w:left="360"/>
        <w:jc w:val="both"/>
        <w:rPr>
          <w:rFonts w:ascii="TimesNewRomanPSMT" w:hAnsi="TimesNewRomanPSMT"/>
          <w:color w:val="000000"/>
          <w:sz w:val="24"/>
        </w:rPr>
      </w:pPr>
      <w:r w:rsidRPr="00B71211">
        <w:rPr>
          <w:rFonts w:ascii="TimesNewRomanPSMT" w:hAnsi="TimesNewRomanPSMT"/>
          <w:color w:val="000000"/>
          <w:sz w:val="24"/>
        </w:rPr>
        <w:t>If there is an increase in demand for Ethiopian export, there will be an increased demand for</w:t>
      </w:r>
      <w:r w:rsidRPr="00B71211">
        <w:rPr>
          <w:rFonts w:ascii="TimesNewRomanPSMT" w:hAnsi="TimesNewRomanPSMT"/>
          <w:color w:val="000000"/>
        </w:rPr>
        <w:br/>
      </w:r>
      <w:r w:rsidRPr="00B71211">
        <w:rPr>
          <w:rFonts w:ascii="TimesNewRomanPSMT" w:hAnsi="TimesNewRomanPSMT"/>
          <w:color w:val="000000"/>
          <w:sz w:val="24"/>
        </w:rPr>
        <w:t>birr and increased supply of dollar which shifts the supply curve to S</w:t>
      </w:r>
      <w:r w:rsidRPr="00B71211">
        <w:rPr>
          <w:rFonts w:ascii="TimesNewRomanPSMT" w:hAnsi="TimesNewRomanPSMT"/>
          <w:color w:val="000000"/>
          <w:sz w:val="16"/>
        </w:rPr>
        <w:t>2</w:t>
      </w:r>
      <w:r w:rsidRPr="00B71211">
        <w:rPr>
          <w:rFonts w:ascii="TimesNewRomanPSMT" w:hAnsi="TimesNewRomanPSMT"/>
          <w:color w:val="000000"/>
          <w:sz w:val="24"/>
        </w:rPr>
        <w:t>. That is excess supply</w:t>
      </w:r>
      <w:r>
        <w:rPr>
          <w:rFonts w:ascii="TimesNewRomanPSMT" w:hAnsi="TimesNewRomanPSMT"/>
          <w:color w:val="000000"/>
          <w:sz w:val="24"/>
        </w:rPr>
        <w:t xml:space="preserve"> </w:t>
      </w:r>
      <w:r w:rsidRPr="00B71211">
        <w:rPr>
          <w:rFonts w:ascii="TimesNewRomanPSMT" w:hAnsi="TimesNewRomanPSMT"/>
          <w:color w:val="000000"/>
          <w:sz w:val="24"/>
        </w:rPr>
        <w:t>of dollar at the prevailing exchange rates and there will be a pressure on the dollar to be</w:t>
      </w:r>
      <w:r w:rsidRPr="00B71211">
        <w:rPr>
          <w:rFonts w:ascii="TimesNewRomanPSMT" w:hAnsi="TimesNewRomanPSMT"/>
          <w:color w:val="000000"/>
        </w:rPr>
        <w:br/>
      </w:r>
      <w:r w:rsidRPr="00B71211">
        <w:rPr>
          <w:rFonts w:ascii="TimesNewRomanPSMT" w:hAnsi="TimesNewRomanPSMT"/>
          <w:color w:val="000000"/>
          <w:sz w:val="24"/>
        </w:rPr>
        <w:t>devaluated or do</w:t>
      </w:r>
      <w:r>
        <w:rPr>
          <w:rFonts w:ascii="TimesNewRomanPSMT" w:hAnsi="TimesNewRomanPSMT"/>
          <w:color w:val="000000"/>
          <w:sz w:val="24"/>
        </w:rPr>
        <w:t>mestic currency to be revalued.</w:t>
      </w:r>
    </w:p>
    <w:p w:rsidR="00B71211" w:rsidRDefault="00B71211" w:rsidP="000A72E4">
      <w:pPr>
        <w:pStyle w:val="ListParagraph"/>
        <w:numPr>
          <w:ilvl w:val="0"/>
          <w:numId w:val="16"/>
        </w:numPr>
        <w:spacing w:before="120" w:line="360" w:lineRule="auto"/>
        <w:jc w:val="both"/>
        <w:rPr>
          <w:rFonts w:ascii="TimesNewRomanPSMT" w:hAnsi="TimesNewRomanPSMT"/>
          <w:color w:val="000000"/>
          <w:sz w:val="24"/>
        </w:rPr>
      </w:pPr>
      <w:r w:rsidRPr="00B71211">
        <w:rPr>
          <w:rFonts w:ascii="TimesNewRomanPSMT" w:hAnsi="TimesNewRomanPSMT"/>
          <w:color w:val="000000"/>
          <w:sz w:val="24"/>
        </w:rPr>
        <w:lastRenderedPageBreak/>
        <w:t>To avoid this</w:t>
      </w:r>
      <w:r>
        <w:rPr>
          <w:rFonts w:ascii="TimesNewRomanPSMT" w:hAnsi="TimesNewRomanPSMT"/>
          <w:color w:val="000000"/>
          <w:sz w:val="24"/>
        </w:rPr>
        <w:t>,</w:t>
      </w:r>
      <w:r w:rsidRPr="00B71211">
        <w:rPr>
          <w:rFonts w:ascii="TimesNewRomanPSMT" w:hAnsi="TimesNewRomanPSMT"/>
          <w:color w:val="000000"/>
          <w:sz w:val="24"/>
        </w:rPr>
        <w:t xml:space="preserve"> the National (Central) Bank</w:t>
      </w:r>
      <w:r>
        <w:rPr>
          <w:rFonts w:ascii="TimesNewRomanPSMT" w:hAnsi="TimesNewRomanPSMT"/>
          <w:color w:val="000000"/>
        </w:rPr>
        <w:t xml:space="preserve"> </w:t>
      </w:r>
      <w:r w:rsidRPr="00B71211">
        <w:rPr>
          <w:rFonts w:ascii="TimesNewRomanPSMT" w:hAnsi="TimesNewRomanPSMT"/>
          <w:color w:val="000000"/>
          <w:sz w:val="24"/>
        </w:rPr>
        <w:t>of Ethiopia has to intervene in the foreign exchange market by purchasing Q</w:t>
      </w:r>
      <w:r w:rsidRPr="00B71211">
        <w:rPr>
          <w:rFonts w:ascii="TimesNewRomanPSMT" w:hAnsi="TimesNewRomanPSMT"/>
          <w:color w:val="000000"/>
          <w:sz w:val="16"/>
        </w:rPr>
        <w:t xml:space="preserve">1 </w:t>
      </w:r>
      <w:r w:rsidRPr="00B71211">
        <w:rPr>
          <w:rFonts w:ascii="TimesNewRomanPSMT" w:hAnsi="TimesNewRomanPSMT"/>
          <w:color w:val="000000"/>
          <w:sz w:val="24"/>
        </w:rPr>
        <w:t>Q</w:t>
      </w:r>
      <w:r w:rsidRPr="00B71211">
        <w:rPr>
          <w:rFonts w:ascii="TimesNewRomanPSMT" w:hAnsi="TimesNewRomanPSMT"/>
          <w:color w:val="000000"/>
          <w:sz w:val="16"/>
        </w:rPr>
        <w:t xml:space="preserve">2 </w:t>
      </w:r>
      <w:r w:rsidRPr="00B71211">
        <w:rPr>
          <w:rFonts w:ascii="TimesNewRomanPSMT" w:hAnsi="TimesNewRomanPSMT"/>
          <w:color w:val="000000"/>
          <w:sz w:val="24"/>
        </w:rPr>
        <w:t>amount of</w:t>
      </w:r>
      <w:r>
        <w:rPr>
          <w:rFonts w:ascii="TimesNewRomanPSMT" w:hAnsi="TimesNewRomanPSMT"/>
          <w:color w:val="000000"/>
        </w:rPr>
        <w:t xml:space="preserve"> </w:t>
      </w:r>
      <w:r w:rsidRPr="00B71211">
        <w:rPr>
          <w:rFonts w:ascii="TimesNewRomanPSMT" w:hAnsi="TimesNewRomanPSMT"/>
          <w:color w:val="000000"/>
          <w:sz w:val="24"/>
        </w:rPr>
        <w:t>dollar to keep the exchange rate fixed at birr 9.50 per dollar. This intervention is shown by a</w:t>
      </w:r>
      <w:r>
        <w:rPr>
          <w:rFonts w:ascii="TimesNewRomanPSMT" w:hAnsi="TimesNewRomanPSMT"/>
          <w:color w:val="000000"/>
        </w:rPr>
        <w:t xml:space="preserve"> </w:t>
      </w:r>
      <w:r w:rsidRPr="00B71211">
        <w:rPr>
          <w:rFonts w:ascii="TimesNewRomanPSMT" w:hAnsi="TimesNewRomanPSMT"/>
          <w:color w:val="000000"/>
          <w:sz w:val="24"/>
        </w:rPr>
        <w:t>right ward shit of the demand curve from D</w:t>
      </w:r>
      <w:r w:rsidRPr="00B71211">
        <w:rPr>
          <w:rFonts w:ascii="TimesNewRomanPSMT" w:hAnsi="TimesNewRomanPSMT"/>
          <w:color w:val="000000"/>
          <w:sz w:val="16"/>
        </w:rPr>
        <w:t xml:space="preserve">1 </w:t>
      </w:r>
      <w:r w:rsidRPr="00B71211">
        <w:rPr>
          <w:rFonts w:ascii="TimesNewRomanPSMT" w:hAnsi="TimesNewRomanPSMT"/>
          <w:color w:val="000000"/>
          <w:sz w:val="24"/>
        </w:rPr>
        <w:t>to D</w:t>
      </w:r>
      <w:r w:rsidR="009D13E8">
        <w:rPr>
          <w:rFonts w:ascii="TimesNewRomanPSMT" w:hAnsi="TimesNewRomanPSMT"/>
          <w:color w:val="000000"/>
          <w:sz w:val="16"/>
        </w:rPr>
        <w:t>2</w:t>
      </w:r>
      <w:r w:rsidRPr="00B71211">
        <w:rPr>
          <w:rFonts w:ascii="TimesNewRomanPSMT" w:hAnsi="TimesNewRomanPSMT"/>
          <w:color w:val="000000"/>
          <w:sz w:val="24"/>
        </w:rPr>
        <w:t xml:space="preserve">. </w:t>
      </w:r>
    </w:p>
    <w:p w:rsidR="000D2B03" w:rsidRPr="000D2B03" w:rsidRDefault="00B71211" w:rsidP="000A72E4">
      <w:pPr>
        <w:pStyle w:val="ListParagraph"/>
        <w:numPr>
          <w:ilvl w:val="0"/>
          <w:numId w:val="17"/>
        </w:numPr>
        <w:spacing w:before="120" w:line="360" w:lineRule="auto"/>
        <w:jc w:val="both"/>
        <w:rPr>
          <w:rFonts w:ascii="Times New Roman" w:hAnsi="Times New Roman" w:cs="Times New Roman"/>
          <w:sz w:val="24"/>
          <w:szCs w:val="24"/>
        </w:rPr>
      </w:pPr>
      <w:r w:rsidRPr="00B71211">
        <w:rPr>
          <w:rFonts w:ascii="TimesNewRomanPSMT" w:hAnsi="TimesNewRomanPSMT"/>
          <w:color w:val="000000"/>
          <w:sz w:val="24"/>
        </w:rPr>
        <w:t>Such intervention removes the excess</w:t>
      </w:r>
      <w:r>
        <w:rPr>
          <w:rFonts w:ascii="TimesNewRomanPSMT" w:hAnsi="TimesNewRomanPSMT"/>
          <w:color w:val="000000"/>
        </w:rPr>
        <w:t xml:space="preserve"> </w:t>
      </w:r>
      <w:r w:rsidRPr="00B71211">
        <w:rPr>
          <w:rFonts w:ascii="TimesNewRomanPSMT" w:hAnsi="TimesNewRomanPSMT"/>
          <w:color w:val="000000"/>
          <w:sz w:val="24"/>
        </w:rPr>
        <w:t>supply of dollar so that the exchange rate remain pegged at birr 9.50 per pound and it leads to</w:t>
      </w:r>
      <w:r>
        <w:rPr>
          <w:rFonts w:ascii="TimesNewRomanPSMT" w:hAnsi="TimesNewRomanPSMT"/>
          <w:color w:val="000000"/>
        </w:rPr>
        <w:t xml:space="preserve"> </w:t>
      </w:r>
      <w:r w:rsidRPr="00B71211">
        <w:rPr>
          <w:rFonts w:ascii="TimesNewRomanPSMT" w:hAnsi="TimesNewRomanPSMT"/>
          <w:color w:val="000000"/>
          <w:sz w:val="24"/>
        </w:rPr>
        <w:t>an increase in the Ethiopian National Bank’s reserves of dollar and in the amount of birr in</w:t>
      </w:r>
      <w:r>
        <w:rPr>
          <w:rFonts w:ascii="TimesNewRomanPSMT" w:hAnsi="TimesNewRomanPSMT"/>
          <w:color w:val="000000"/>
        </w:rPr>
        <w:t xml:space="preserve"> </w:t>
      </w:r>
      <w:r w:rsidRPr="00B71211">
        <w:rPr>
          <w:rFonts w:ascii="TimesNewRomanPSMT" w:hAnsi="TimesNewRomanPSMT"/>
          <w:color w:val="000000"/>
          <w:sz w:val="24"/>
        </w:rPr>
        <w:t>circulation.</w:t>
      </w:r>
    </w:p>
    <w:p w:rsidR="00D74465" w:rsidRPr="00E21B07" w:rsidRDefault="0001292A" w:rsidP="000A72E4">
      <w:pPr>
        <w:pStyle w:val="ListParagraph"/>
        <w:numPr>
          <w:ilvl w:val="0"/>
          <w:numId w:val="8"/>
        </w:numPr>
        <w:spacing w:before="120" w:line="360" w:lineRule="auto"/>
        <w:jc w:val="both"/>
        <w:rPr>
          <w:rFonts w:ascii="Times New Roman" w:hAnsi="Times New Roman" w:cs="Times New Roman"/>
          <w:sz w:val="24"/>
          <w:szCs w:val="24"/>
        </w:rPr>
      </w:pPr>
      <w:r w:rsidRPr="008D1B15">
        <w:rPr>
          <w:rFonts w:ascii="Times New Roman" w:hAnsi="Times New Roman" w:cs="Times New Roman"/>
          <w:b/>
          <w:bCs/>
          <w:i/>
          <w:iCs/>
          <w:sz w:val="24"/>
          <w:szCs w:val="24"/>
        </w:rPr>
        <w:t>Pegged exchange rate</w:t>
      </w:r>
      <w:r w:rsidR="008D1B15" w:rsidRPr="008D1B15">
        <w:rPr>
          <w:rFonts w:ascii="Times New Roman" w:hAnsi="Times New Roman" w:cs="Times New Roman"/>
          <w:b/>
          <w:sz w:val="24"/>
          <w:szCs w:val="24"/>
        </w:rPr>
        <w:t xml:space="preserve"> </w:t>
      </w:r>
      <w:r w:rsidR="008D1B15" w:rsidRPr="00E21B07">
        <w:rPr>
          <w:rFonts w:ascii="Times New Roman" w:hAnsi="Times New Roman" w:cs="Times New Roman"/>
          <w:b/>
          <w:i/>
          <w:sz w:val="24"/>
          <w:szCs w:val="24"/>
        </w:rPr>
        <w:t>system</w:t>
      </w:r>
      <w:r w:rsidR="008D1B15">
        <w:rPr>
          <w:rFonts w:ascii="Times New Roman" w:hAnsi="Times New Roman" w:cs="Times New Roman"/>
          <w:sz w:val="24"/>
          <w:szCs w:val="24"/>
        </w:rPr>
        <w:t xml:space="preserve">: </w:t>
      </w:r>
      <w:r w:rsidR="009E0F04">
        <w:rPr>
          <w:rFonts w:ascii="Times New Roman" w:hAnsi="Times New Roman" w:cs="Times New Roman"/>
          <w:sz w:val="24"/>
          <w:szCs w:val="24"/>
        </w:rPr>
        <w:t xml:space="preserve">pegged exchange rate also known as fixed exchange rate, is types of exchange rate in which country’s value is </w:t>
      </w:r>
      <w:r w:rsidR="009E0F04" w:rsidRPr="00DB712E">
        <w:rPr>
          <w:rFonts w:ascii="Times New Roman" w:hAnsi="Times New Roman" w:cs="Times New Roman"/>
          <w:b/>
          <w:i/>
          <w:sz w:val="24"/>
          <w:szCs w:val="24"/>
        </w:rPr>
        <w:t>fixed against either the value of others country’s currency or other measure of value such as gold.</w:t>
      </w:r>
      <w:r w:rsidR="009E0F04">
        <w:rPr>
          <w:rFonts w:ascii="Times New Roman" w:hAnsi="Times New Roman" w:cs="Times New Roman"/>
          <w:sz w:val="24"/>
          <w:szCs w:val="24"/>
        </w:rPr>
        <w:t xml:space="preserve">  </w:t>
      </w:r>
      <w:r w:rsidR="009E0F04" w:rsidRPr="008D1B15">
        <w:rPr>
          <w:rFonts w:ascii="Times New Roman" w:hAnsi="Times New Roman" w:cs="Times New Roman"/>
          <w:sz w:val="24"/>
          <w:szCs w:val="24"/>
        </w:rPr>
        <w:t>A</w:t>
      </w:r>
      <w:r w:rsidRPr="008D1B15">
        <w:rPr>
          <w:rFonts w:ascii="Times New Roman" w:hAnsi="Times New Roman" w:cs="Times New Roman"/>
          <w:sz w:val="24"/>
          <w:szCs w:val="24"/>
        </w:rPr>
        <w:t xml:space="preserve"> system where the country commits to using monetary and fiscal policy to maintain the exchange-rate value of the domestic currency at a fixed rate or</w:t>
      </w:r>
      <w:r w:rsidR="00384085">
        <w:rPr>
          <w:rFonts w:ascii="Times New Roman" w:hAnsi="Times New Roman" w:cs="Times New Roman"/>
          <w:sz w:val="24"/>
          <w:szCs w:val="24"/>
        </w:rPr>
        <w:t xml:space="preserve"> </w:t>
      </w:r>
      <w:r w:rsidRPr="008D1B15">
        <w:rPr>
          <w:rFonts w:ascii="Times New Roman" w:hAnsi="Times New Roman" w:cs="Times New Roman"/>
          <w:sz w:val="24"/>
          <w:szCs w:val="24"/>
        </w:rPr>
        <w:t>within a narrow band relative to another currency (or bundle of currencies).</w:t>
      </w:r>
      <w:r w:rsidR="008D1B15">
        <w:rPr>
          <w:rFonts w:ascii="Times New Roman" w:hAnsi="Times New Roman" w:cs="Times New Roman"/>
          <w:sz w:val="24"/>
          <w:szCs w:val="24"/>
        </w:rPr>
        <w:t xml:space="preserve"> </w:t>
      </w:r>
      <w:r w:rsidRPr="008D1B15">
        <w:rPr>
          <w:rFonts w:ascii="Times New Roman" w:hAnsi="Times New Roman" w:cs="Times New Roman"/>
          <w:sz w:val="24"/>
          <w:szCs w:val="24"/>
        </w:rPr>
        <w:t xml:space="preserve">Unlike the case of a currency board, however, countries with a pegged exchange rate continue to conduct monetary policy. </w:t>
      </w:r>
    </w:p>
    <w:p w:rsidR="00D74465" w:rsidRPr="00E21B07" w:rsidRDefault="00D74465" w:rsidP="000A72E4">
      <w:pPr>
        <w:pStyle w:val="ListParagraph"/>
        <w:numPr>
          <w:ilvl w:val="1"/>
          <w:numId w:val="6"/>
        </w:numPr>
        <w:spacing w:line="360" w:lineRule="auto"/>
        <w:jc w:val="both"/>
        <w:rPr>
          <w:rFonts w:ascii="Times New Roman" w:hAnsi="Times New Roman" w:cs="Times New Roman"/>
          <w:b/>
          <w:bCs/>
          <w:i/>
          <w:iCs/>
          <w:sz w:val="28"/>
          <w:szCs w:val="24"/>
          <w:lang w:val="it-IT"/>
        </w:rPr>
      </w:pPr>
      <w:r w:rsidRPr="00E21B07">
        <w:rPr>
          <w:rFonts w:ascii="Times New Roman" w:hAnsi="Times New Roman" w:cs="Times New Roman"/>
          <w:b/>
          <w:bCs/>
          <w:i/>
          <w:iCs/>
          <w:sz w:val="28"/>
          <w:szCs w:val="24"/>
          <w:lang w:val="it-IT"/>
        </w:rPr>
        <w:t>Spot versus forwar</w:t>
      </w:r>
      <w:r w:rsidR="005F4EF0" w:rsidRPr="00E21B07">
        <w:rPr>
          <w:rFonts w:ascii="Times New Roman" w:hAnsi="Times New Roman" w:cs="Times New Roman"/>
          <w:b/>
          <w:bCs/>
          <w:i/>
          <w:iCs/>
          <w:sz w:val="28"/>
          <w:szCs w:val="24"/>
          <w:lang w:val="it-IT"/>
        </w:rPr>
        <w:t xml:space="preserve">d </w:t>
      </w:r>
      <w:r w:rsidRPr="00E21B07">
        <w:rPr>
          <w:rFonts w:ascii="Times New Roman" w:hAnsi="Times New Roman" w:cs="Times New Roman"/>
          <w:b/>
          <w:bCs/>
          <w:i/>
          <w:iCs/>
          <w:sz w:val="28"/>
          <w:szCs w:val="24"/>
          <w:lang w:val="it-IT"/>
        </w:rPr>
        <w:t>foreign</w:t>
      </w:r>
      <w:r w:rsidR="005F4EF0" w:rsidRPr="00E21B07">
        <w:rPr>
          <w:rFonts w:ascii="Times New Roman" w:hAnsi="Times New Roman" w:cs="Times New Roman"/>
          <w:b/>
          <w:bCs/>
          <w:i/>
          <w:iCs/>
          <w:sz w:val="28"/>
          <w:szCs w:val="24"/>
          <w:lang w:val="it-IT"/>
        </w:rPr>
        <w:t xml:space="preserve"> </w:t>
      </w:r>
      <w:r w:rsidRPr="00E21B07">
        <w:rPr>
          <w:rFonts w:ascii="Times New Roman" w:hAnsi="Times New Roman" w:cs="Times New Roman"/>
          <w:b/>
          <w:bCs/>
          <w:i/>
          <w:iCs/>
          <w:sz w:val="28"/>
          <w:szCs w:val="24"/>
          <w:lang w:val="it-IT"/>
        </w:rPr>
        <w:t>exchange  rate markets</w:t>
      </w:r>
    </w:p>
    <w:p w:rsidR="00ED2AAD" w:rsidRPr="00D74465" w:rsidRDefault="002E0FDF" w:rsidP="008F6236">
      <w:pPr>
        <w:tabs>
          <w:tab w:val="left" w:pos="180"/>
          <w:tab w:val="num" w:pos="540"/>
        </w:tabs>
        <w:spacing w:after="0" w:line="360" w:lineRule="auto"/>
        <w:jc w:val="both"/>
        <w:rPr>
          <w:rFonts w:ascii="Times New Roman" w:hAnsi="Times New Roman" w:cs="Times New Roman"/>
          <w:b/>
          <w:sz w:val="28"/>
          <w:szCs w:val="24"/>
        </w:rPr>
      </w:pPr>
      <w:r>
        <w:rPr>
          <w:rFonts w:ascii="Times New Roman" w:hAnsi="Times New Roman" w:cs="Times New Roman"/>
          <w:b/>
          <w:bCs/>
          <w:sz w:val="28"/>
          <w:szCs w:val="24"/>
        </w:rPr>
        <w:t xml:space="preserve">         </w:t>
      </w:r>
      <w:r w:rsidR="0001292A" w:rsidRPr="00D74465">
        <w:rPr>
          <w:rFonts w:ascii="Times New Roman" w:hAnsi="Times New Roman" w:cs="Times New Roman"/>
          <w:b/>
          <w:bCs/>
          <w:sz w:val="28"/>
          <w:szCs w:val="24"/>
        </w:rPr>
        <w:t>Spot exchange rate</w:t>
      </w:r>
    </w:p>
    <w:p w:rsidR="00C83C4A" w:rsidRPr="002D2370" w:rsidRDefault="00D74465" w:rsidP="00D74465">
      <w:pPr>
        <w:spacing w:after="0" w:line="360" w:lineRule="auto"/>
        <w:jc w:val="both"/>
        <w:rPr>
          <w:rFonts w:ascii="Times New Roman" w:hAnsi="Times New Roman" w:cs="Times New Roman"/>
          <w:sz w:val="24"/>
          <w:szCs w:val="24"/>
        </w:rPr>
      </w:pPr>
      <w:r w:rsidRPr="00D74465">
        <w:rPr>
          <w:rFonts w:ascii="TimesNewRomanPSMT" w:hAnsi="TimesNewRomanPSMT"/>
          <w:color w:val="000000"/>
          <w:sz w:val="24"/>
        </w:rPr>
        <w:t>The spot exchange rate is the quotation between two currencies for immediate delivery. In</w:t>
      </w:r>
      <w:r w:rsidRPr="00D74465">
        <w:rPr>
          <w:rFonts w:ascii="TimesNewRomanPSMT" w:hAnsi="TimesNewRomanPSMT"/>
          <w:color w:val="000000"/>
        </w:rPr>
        <w:br/>
      </w:r>
      <w:r w:rsidRPr="00D74465">
        <w:rPr>
          <w:rFonts w:ascii="TimesNewRomanPSMT" w:hAnsi="TimesNewRomanPSMT"/>
          <w:color w:val="000000"/>
          <w:sz w:val="24"/>
        </w:rPr>
        <w:t>other words, the spot exchange rate is the current exchange rates of two currencies vis-à-vis</w:t>
      </w:r>
      <w:r w:rsidRPr="00D74465">
        <w:rPr>
          <w:rFonts w:ascii="TimesNewRomanPSMT" w:hAnsi="TimesNewRomanPSMT"/>
          <w:color w:val="000000"/>
        </w:rPr>
        <w:br/>
      </w:r>
      <w:r w:rsidRPr="00D74465">
        <w:rPr>
          <w:rFonts w:ascii="TimesNewRomanPSMT" w:hAnsi="TimesNewRomanPSMT"/>
          <w:color w:val="000000"/>
          <w:sz w:val="24"/>
        </w:rPr>
        <w:t>each other. In practice, there is normally a two-day lag between a spot purchase or sale and</w:t>
      </w:r>
      <w:r w:rsidRPr="00D74465">
        <w:rPr>
          <w:rFonts w:ascii="TimesNewRomanPSMT" w:hAnsi="TimesNewRomanPSMT"/>
          <w:color w:val="000000"/>
        </w:rPr>
        <w:br/>
      </w:r>
      <w:r w:rsidRPr="00D74465">
        <w:rPr>
          <w:rFonts w:ascii="TimesNewRomanPSMT" w:hAnsi="TimesNewRomanPSMT"/>
          <w:color w:val="000000"/>
          <w:sz w:val="24"/>
        </w:rPr>
        <w:t>the actual exchange of currencies to allow for verification, paper work and clearing of</w:t>
      </w:r>
      <w:r w:rsidRPr="00D74465">
        <w:rPr>
          <w:rFonts w:ascii="TimesNewRomanPSMT" w:hAnsi="TimesNewRomanPSMT"/>
          <w:color w:val="000000"/>
        </w:rPr>
        <w:br/>
      </w:r>
      <w:r w:rsidRPr="00D74465">
        <w:rPr>
          <w:rFonts w:ascii="TimesNewRomanPSMT" w:hAnsi="TimesNewRomanPSMT"/>
          <w:color w:val="000000"/>
          <w:sz w:val="24"/>
        </w:rPr>
        <w:t>payments. In the spot transaction, the seller of the currency has to deliver the currency he has</w:t>
      </w:r>
      <w:r w:rsidRPr="00D74465">
        <w:rPr>
          <w:rFonts w:ascii="TimesNewRomanPSMT" w:hAnsi="TimesNewRomanPSMT"/>
          <w:color w:val="000000"/>
        </w:rPr>
        <w:br/>
      </w:r>
      <w:r w:rsidRPr="00D74465">
        <w:rPr>
          <w:rFonts w:ascii="TimesNewRomanPSMT" w:hAnsi="TimesNewRomanPSMT"/>
          <w:color w:val="000000"/>
          <w:sz w:val="24"/>
        </w:rPr>
        <w:t>sold” on the spot”, usually within two days.</w:t>
      </w:r>
    </w:p>
    <w:p w:rsidR="00ED2AAD" w:rsidRPr="00D74465" w:rsidRDefault="0001292A" w:rsidP="009D4DA5">
      <w:pPr>
        <w:tabs>
          <w:tab w:val="num" w:pos="450"/>
        </w:tabs>
        <w:spacing w:after="0" w:line="360" w:lineRule="auto"/>
        <w:jc w:val="both"/>
        <w:rPr>
          <w:rFonts w:ascii="Times New Roman" w:hAnsi="Times New Roman" w:cs="Times New Roman"/>
          <w:b/>
          <w:sz w:val="28"/>
          <w:szCs w:val="24"/>
        </w:rPr>
      </w:pPr>
      <w:r w:rsidRPr="00D74465">
        <w:rPr>
          <w:rFonts w:ascii="Times New Roman" w:hAnsi="Times New Roman" w:cs="Times New Roman"/>
          <w:b/>
          <w:bCs/>
          <w:sz w:val="28"/>
          <w:szCs w:val="24"/>
        </w:rPr>
        <w:t>Forward exchange rate</w:t>
      </w:r>
    </w:p>
    <w:p w:rsidR="00BF3D24" w:rsidRPr="00BF3D24" w:rsidRDefault="00DD0F22" w:rsidP="00DD0F22">
      <w:pPr>
        <w:tabs>
          <w:tab w:val="num" w:pos="1260"/>
        </w:tabs>
        <w:spacing w:after="0" w:line="360" w:lineRule="auto"/>
        <w:jc w:val="both"/>
        <w:rPr>
          <w:rFonts w:ascii="Times New Roman" w:hAnsi="Times New Roman" w:cs="Times New Roman"/>
          <w:sz w:val="24"/>
          <w:szCs w:val="24"/>
        </w:rPr>
      </w:pPr>
      <w:r>
        <w:rPr>
          <w:rFonts w:ascii="Times New Roman" w:hAnsi="Times New Roman" w:cs="Times New Roman"/>
          <w:bCs/>
          <w:sz w:val="24"/>
          <w:szCs w:val="24"/>
        </w:rPr>
        <w:sym w:font="Wingdings" w:char="F040"/>
      </w:r>
      <w:r>
        <w:rPr>
          <w:rFonts w:ascii="Times New Roman" w:hAnsi="Times New Roman" w:cs="Times New Roman"/>
          <w:bCs/>
          <w:sz w:val="24"/>
          <w:szCs w:val="24"/>
        </w:rPr>
        <w:t xml:space="preserve"> </w:t>
      </w:r>
      <w:r w:rsidR="00D74465">
        <w:rPr>
          <w:rFonts w:ascii="Times New Roman" w:hAnsi="Times New Roman" w:cs="Times New Roman"/>
          <w:bCs/>
          <w:sz w:val="24"/>
          <w:szCs w:val="24"/>
        </w:rPr>
        <w:t>This is the</w:t>
      </w:r>
      <w:r w:rsidR="0001292A" w:rsidRPr="002D2370">
        <w:rPr>
          <w:rFonts w:ascii="Times New Roman" w:hAnsi="Times New Roman" w:cs="Times New Roman"/>
          <w:bCs/>
          <w:sz w:val="24"/>
          <w:szCs w:val="24"/>
        </w:rPr>
        <w:t xml:space="preserve"> exchange rate that calls for delivery of the foreign exchange one, three, six, twelve or twenty-four months after the date </w:t>
      </w:r>
      <w:r w:rsidR="009527E0">
        <w:rPr>
          <w:rFonts w:ascii="Times New Roman" w:hAnsi="Times New Roman" w:cs="Times New Roman"/>
          <w:bCs/>
          <w:sz w:val="24"/>
          <w:szCs w:val="24"/>
        </w:rPr>
        <w:t xml:space="preserve">of </w:t>
      </w:r>
      <w:r w:rsidR="0001292A" w:rsidRPr="002D2370">
        <w:rPr>
          <w:rFonts w:ascii="Times New Roman" w:hAnsi="Times New Roman" w:cs="Times New Roman"/>
          <w:bCs/>
          <w:sz w:val="24"/>
          <w:szCs w:val="24"/>
        </w:rPr>
        <w:t>the contract is signed.</w:t>
      </w:r>
      <w:r w:rsidR="00BF3D24">
        <w:rPr>
          <w:rFonts w:ascii="Times New Roman" w:hAnsi="Times New Roman" w:cs="Times New Roman"/>
          <w:bCs/>
          <w:sz w:val="24"/>
          <w:szCs w:val="24"/>
        </w:rPr>
        <w:t xml:space="preserve"> </w:t>
      </w:r>
      <w:r w:rsidR="00BF3D24">
        <w:rPr>
          <w:rFonts w:ascii="Times New Roman" w:hAnsi="Times New Roman" w:cs="Times New Roman"/>
          <w:sz w:val="24"/>
          <w:szCs w:val="24"/>
        </w:rPr>
        <w:t>It is an exchange rate at which forward transaction takes place. In other word, it</w:t>
      </w:r>
      <w:r w:rsidR="00BF3D24" w:rsidRPr="00BF3D24">
        <w:rPr>
          <w:rFonts w:ascii="Times New Roman" w:hAnsi="Times New Roman" w:cs="Times New Roman"/>
          <w:sz w:val="24"/>
          <w:szCs w:val="24"/>
        </w:rPr>
        <w:t xml:space="preserve"> involve</w:t>
      </w:r>
      <w:r w:rsidR="00713EE8">
        <w:rPr>
          <w:rFonts w:ascii="Times New Roman" w:hAnsi="Times New Roman" w:cs="Times New Roman"/>
          <w:sz w:val="24"/>
          <w:szCs w:val="24"/>
        </w:rPr>
        <w:t>s</w:t>
      </w:r>
      <w:r w:rsidR="00BF3D24" w:rsidRPr="00BF3D24">
        <w:rPr>
          <w:rFonts w:ascii="Times New Roman" w:hAnsi="Times New Roman" w:cs="Times New Roman"/>
          <w:sz w:val="24"/>
          <w:szCs w:val="24"/>
        </w:rPr>
        <w:t xml:space="preserve"> an agreement today to buy or sell a specified amount of a foreign currency at a specified future date at a rate agreed upon today (the forward rate, FR). The equilibrium forward rate is determined at the intersection of the market demand and supply curves of foreign exchange for future delivery. For example, you may agree to buy $2000 a month later at a rate of 8.60 birr per dollar = FR = 8.6. Note that no currencies are </w:t>
      </w:r>
      <w:r w:rsidR="00BF3D24" w:rsidRPr="00BF3D24">
        <w:rPr>
          <w:rFonts w:ascii="Times New Roman" w:hAnsi="Times New Roman" w:cs="Times New Roman"/>
          <w:sz w:val="24"/>
          <w:szCs w:val="24"/>
        </w:rPr>
        <w:lastRenderedPageBreak/>
        <w:t xml:space="preserve">paid out on the day you sign the agreement. It is rather after a month that you will get the $2000 when you pay Br.17200 (= 2000x8.60). At the time payments are paid out, the spot rate may be exactly </w:t>
      </w:r>
      <w:r w:rsidR="00BF3D24" w:rsidRPr="00BF3D24">
        <w:rPr>
          <w:rFonts w:ascii="Times New Roman" w:hAnsi="Times New Roman" w:cs="Times New Roman"/>
          <w:i/>
          <w:sz w:val="24"/>
          <w:szCs w:val="24"/>
        </w:rPr>
        <w:t>equal to</w:t>
      </w:r>
      <w:r w:rsidR="00BF3D24" w:rsidRPr="00BF3D24">
        <w:rPr>
          <w:rFonts w:ascii="Times New Roman" w:hAnsi="Times New Roman" w:cs="Times New Roman"/>
          <w:sz w:val="24"/>
          <w:szCs w:val="24"/>
        </w:rPr>
        <w:t xml:space="preserve">, </w:t>
      </w:r>
      <w:r w:rsidR="00BF3D24" w:rsidRPr="00BF3D24">
        <w:rPr>
          <w:rFonts w:ascii="Times New Roman" w:hAnsi="Times New Roman" w:cs="Times New Roman"/>
          <w:i/>
          <w:sz w:val="24"/>
          <w:szCs w:val="24"/>
        </w:rPr>
        <w:t>greater than</w:t>
      </w:r>
      <w:r w:rsidR="00BF3D24" w:rsidRPr="00BF3D24">
        <w:rPr>
          <w:rFonts w:ascii="Times New Roman" w:hAnsi="Times New Roman" w:cs="Times New Roman"/>
          <w:sz w:val="24"/>
          <w:szCs w:val="24"/>
        </w:rPr>
        <w:t xml:space="preserve">, or </w:t>
      </w:r>
      <w:r w:rsidR="00BF3D24" w:rsidRPr="00BF3D24">
        <w:rPr>
          <w:rFonts w:ascii="Times New Roman" w:hAnsi="Times New Roman" w:cs="Times New Roman"/>
          <w:i/>
          <w:sz w:val="24"/>
          <w:szCs w:val="24"/>
        </w:rPr>
        <w:t>less than</w:t>
      </w:r>
      <w:r w:rsidR="00BF3D24" w:rsidRPr="00BF3D24">
        <w:rPr>
          <w:rFonts w:ascii="Times New Roman" w:hAnsi="Times New Roman" w:cs="Times New Roman"/>
          <w:sz w:val="24"/>
          <w:szCs w:val="24"/>
        </w:rPr>
        <w:t xml:space="preserve"> the forward rate. </w:t>
      </w:r>
    </w:p>
    <w:p w:rsidR="00E21B07" w:rsidRDefault="00C83C4A" w:rsidP="00C83C4A">
      <w:pPr>
        <w:tabs>
          <w:tab w:val="num" w:pos="1260"/>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2925CD" w:rsidRPr="002925CD" w:rsidRDefault="00C83C4A" w:rsidP="00C83C4A">
      <w:pPr>
        <w:tabs>
          <w:tab w:val="num" w:pos="1260"/>
        </w:tabs>
        <w:spacing w:after="0" w:line="360" w:lineRule="auto"/>
        <w:jc w:val="both"/>
        <w:rPr>
          <w:rFonts w:ascii="Times New Roman" w:hAnsi="Times New Roman" w:cs="Times New Roman"/>
          <w:sz w:val="24"/>
          <w:szCs w:val="24"/>
        </w:rPr>
      </w:pPr>
      <w:r>
        <w:rPr>
          <w:rFonts w:ascii="Times New Roman" w:hAnsi="Times New Roman" w:cs="Times New Roman"/>
          <w:bCs/>
          <w:sz w:val="24"/>
          <w:szCs w:val="24"/>
        </w:rPr>
        <w:sym w:font="Wingdings" w:char="F046"/>
      </w:r>
      <w:r>
        <w:rPr>
          <w:rFonts w:ascii="Times New Roman" w:hAnsi="Times New Roman" w:cs="Times New Roman"/>
          <w:bCs/>
          <w:sz w:val="24"/>
          <w:szCs w:val="24"/>
        </w:rPr>
        <w:t xml:space="preserve"> </w:t>
      </w:r>
      <w:r w:rsidR="002925CD" w:rsidRPr="00C83C4A">
        <w:rPr>
          <w:rFonts w:ascii="Times New Roman" w:hAnsi="Times New Roman" w:cs="Times New Roman"/>
          <w:b/>
          <w:bCs/>
          <w:sz w:val="24"/>
          <w:szCs w:val="24"/>
        </w:rPr>
        <w:t>It consists of:</w:t>
      </w:r>
    </w:p>
    <w:p w:rsidR="002925CD" w:rsidRPr="00C83C4A" w:rsidRDefault="0001292A" w:rsidP="000A72E4">
      <w:pPr>
        <w:pStyle w:val="ListParagraph"/>
        <w:numPr>
          <w:ilvl w:val="0"/>
          <w:numId w:val="14"/>
        </w:numPr>
        <w:spacing w:after="0" w:line="360" w:lineRule="auto"/>
        <w:jc w:val="both"/>
        <w:rPr>
          <w:rFonts w:ascii="Times New Roman" w:hAnsi="Times New Roman" w:cs="Times New Roman"/>
          <w:b/>
          <w:sz w:val="24"/>
          <w:szCs w:val="24"/>
        </w:rPr>
      </w:pPr>
      <w:r w:rsidRPr="00C83C4A">
        <w:rPr>
          <w:rFonts w:ascii="Times New Roman" w:hAnsi="Times New Roman" w:cs="Times New Roman"/>
          <w:b/>
          <w:bCs/>
          <w:sz w:val="24"/>
          <w:szCs w:val="24"/>
        </w:rPr>
        <w:t>Forward discount</w:t>
      </w:r>
      <w:r w:rsidR="002925CD" w:rsidRPr="00C83C4A">
        <w:rPr>
          <w:rFonts w:ascii="Times New Roman" w:hAnsi="Times New Roman" w:cs="Times New Roman"/>
          <w:bCs/>
          <w:sz w:val="24"/>
          <w:szCs w:val="24"/>
        </w:rPr>
        <w:t>: is the</w:t>
      </w:r>
      <w:r w:rsidRPr="00C83C4A">
        <w:rPr>
          <w:rFonts w:ascii="Times New Roman" w:hAnsi="Times New Roman" w:cs="Times New Roman"/>
          <w:bCs/>
          <w:sz w:val="24"/>
          <w:szCs w:val="24"/>
        </w:rPr>
        <w:t xml:space="preserve"> percentage per year by which the </w:t>
      </w:r>
      <w:r w:rsidRPr="00193FB3">
        <w:rPr>
          <w:rFonts w:ascii="Times New Roman" w:hAnsi="Times New Roman" w:cs="Times New Roman"/>
          <w:b/>
          <w:bCs/>
          <w:i/>
          <w:sz w:val="24"/>
          <w:szCs w:val="24"/>
          <w:u w:val="single"/>
        </w:rPr>
        <w:t>forward rate is below the spot rate</w:t>
      </w:r>
      <w:r w:rsidR="00D96016" w:rsidRPr="00193FB3">
        <w:rPr>
          <w:rFonts w:ascii="Times New Roman" w:hAnsi="Times New Roman" w:cs="Times New Roman"/>
          <w:b/>
          <w:bCs/>
          <w:i/>
          <w:sz w:val="24"/>
          <w:szCs w:val="24"/>
          <w:u w:val="single"/>
        </w:rPr>
        <w:t>.</w:t>
      </w:r>
      <w:r w:rsidR="00D96016" w:rsidRPr="00C83C4A">
        <w:rPr>
          <w:rFonts w:ascii="Times New Roman" w:hAnsi="Times New Roman" w:cs="Times New Roman"/>
          <w:bCs/>
          <w:sz w:val="24"/>
          <w:szCs w:val="24"/>
        </w:rPr>
        <w:t xml:space="preserve"> That means </w:t>
      </w:r>
      <w:r w:rsidR="00D96016" w:rsidRPr="00C83C4A">
        <w:rPr>
          <w:rFonts w:ascii="Times New Roman" w:hAnsi="Times New Roman" w:cs="Times New Roman"/>
          <w:sz w:val="24"/>
          <w:szCs w:val="24"/>
        </w:rPr>
        <w:t xml:space="preserve">if the forward rate is below the present spot rate, the foreign currency is said to be at a </w:t>
      </w:r>
      <w:r w:rsidR="00D96016" w:rsidRPr="00C83C4A">
        <w:rPr>
          <w:rFonts w:ascii="Times New Roman" w:hAnsi="Times New Roman" w:cs="Times New Roman"/>
          <w:i/>
          <w:sz w:val="24"/>
          <w:szCs w:val="24"/>
        </w:rPr>
        <w:t>forward discount</w:t>
      </w:r>
      <w:r w:rsidR="00D96016" w:rsidRPr="00C83C4A">
        <w:rPr>
          <w:rFonts w:ascii="Times New Roman" w:hAnsi="Times New Roman" w:cs="Times New Roman"/>
          <w:sz w:val="24"/>
          <w:szCs w:val="24"/>
        </w:rPr>
        <w:t xml:space="preserve"> (FD) with respect to the domestic currency.</w:t>
      </w:r>
    </w:p>
    <w:p w:rsidR="00ED2AAD" w:rsidRPr="00C83C4A" w:rsidRDefault="0001292A" w:rsidP="000A72E4">
      <w:pPr>
        <w:pStyle w:val="ListParagraph"/>
        <w:numPr>
          <w:ilvl w:val="0"/>
          <w:numId w:val="14"/>
        </w:numPr>
        <w:spacing w:after="0" w:line="360" w:lineRule="auto"/>
        <w:jc w:val="both"/>
        <w:rPr>
          <w:rFonts w:ascii="Times New Roman" w:hAnsi="Times New Roman" w:cs="Times New Roman"/>
          <w:b/>
          <w:sz w:val="24"/>
          <w:szCs w:val="24"/>
        </w:rPr>
      </w:pPr>
      <w:r w:rsidRPr="00C83C4A">
        <w:rPr>
          <w:rFonts w:ascii="Times New Roman" w:hAnsi="Times New Roman" w:cs="Times New Roman"/>
          <w:b/>
          <w:bCs/>
          <w:sz w:val="24"/>
          <w:szCs w:val="24"/>
        </w:rPr>
        <w:t>Forward premium</w:t>
      </w:r>
      <w:r w:rsidR="002925CD" w:rsidRPr="00C83C4A">
        <w:rPr>
          <w:rFonts w:ascii="Times New Roman" w:hAnsi="Times New Roman" w:cs="Times New Roman"/>
          <w:b/>
          <w:bCs/>
          <w:sz w:val="24"/>
          <w:szCs w:val="24"/>
        </w:rPr>
        <w:t>:</w:t>
      </w:r>
      <w:r w:rsidR="002925CD" w:rsidRPr="00C83C4A">
        <w:rPr>
          <w:rFonts w:ascii="Times New Roman" w:hAnsi="Times New Roman" w:cs="Times New Roman"/>
          <w:bCs/>
          <w:sz w:val="24"/>
          <w:szCs w:val="24"/>
        </w:rPr>
        <w:t xml:space="preserve"> is the</w:t>
      </w:r>
      <w:r w:rsidRPr="00C83C4A">
        <w:rPr>
          <w:rFonts w:ascii="Times New Roman" w:hAnsi="Times New Roman" w:cs="Times New Roman"/>
          <w:bCs/>
          <w:sz w:val="24"/>
          <w:szCs w:val="24"/>
        </w:rPr>
        <w:t xml:space="preserve"> percentage per year by which the </w:t>
      </w:r>
      <w:r w:rsidRPr="00193FB3">
        <w:rPr>
          <w:rFonts w:ascii="Times New Roman" w:hAnsi="Times New Roman" w:cs="Times New Roman"/>
          <w:b/>
          <w:bCs/>
          <w:i/>
          <w:sz w:val="24"/>
          <w:szCs w:val="24"/>
          <w:u w:val="single"/>
        </w:rPr>
        <w:t>forward rate is above the sport rate.</w:t>
      </w:r>
      <w:r w:rsidR="00D96016" w:rsidRPr="00C83C4A">
        <w:rPr>
          <w:rFonts w:ascii="Times New Roman" w:hAnsi="Times New Roman" w:cs="Times New Roman"/>
          <w:bCs/>
          <w:sz w:val="24"/>
          <w:szCs w:val="24"/>
        </w:rPr>
        <w:t xml:space="preserve"> That means if </w:t>
      </w:r>
      <w:r w:rsidR="00D96016" w:rsidRPr="00C83C4A">
        <w:rPr>
          <w:rFonts w:ascii="Times New Roman" w:hAnsi="Times New Roman" w:cs="Times New Roman"/>
          <w:sz w:val="24"/>
          <w:szCs w:val="24"/>
        </w:rPr>
        <w:t xml:space="preserve">the forward rate is above the present spot rate the foreign currency is at a </w:t>
      </w:r>
      <w:r w:rsidR="00D96016" w:rsidRPr="00C83C4A">
        <w:rPr>
          <w:rFonts w:ascii="Times New Roman" w:hAnsi="Times New Roman" w:cs="Times New Roman"/>
          <w:i/>
          <w:sz w:val="24"/>
          <w:szCs w:val="24"/>
        </w:rPr>
        <w:t xml:space="preserve">forward premium </w:t>
      </w:r>
      <w:r w:rsidR="00D96016" w:rsidRPr="00C83C4A">
        <w:rPr>
          <w:rFonts w:ascii="Times New Roman" w:hAnsi="Times New Roman" w:cs="Times New Roman"/>
          <w:sz w:val="24"/>
          <w:szCs w:val="24"/>
        </w:rPr>
        <w:t>(FP) with respect to the domestic currency</w:t>
      </w:r>
      <w:r w:rsidR="00D96016" w:rsidRPr="00C83C4A">
        <w:rPr>
          <w:rFonts w:ascii="Times New Roman" w:hAnsi="Times New Roman" w:cs="Times New Roman"/>
          <w:bCs/>
          <w:sz w:val="24"/>
          <w:szCs w:val="24"/>
        </w:rPr>
        <w:t>.</w:t>
      </w:r>
    </w:p>
    <w:p w:rsidR="00904883" w:rsidRPr="008F7461" w:rsidRDefault="000B038A" w:rsidP="000A72E4">
      <w:pPr>
        <w:pStyle w:val="ListParagraph"/>
        <w:numPr>
          <w:ilvl w:val="0"/>
          <w:numId w:val="10"/>
        </w:numPr>
        <w:spacing w:line="360" w:lineRule="auto"/>
        <w:ind w:left="720"/>
        <w:jc w:val="both"/>
        <w:rPr>
          <w:rFonts w:ascii="Times New Roman" w:hAnsi="Times New Roman" w:cs="Times New Roman"/>
          <w:sz w:val="24"/>
          <w:szCs w:val="24"/>
        </w:rPr>
      </w:pPr>
      <w:r>
        <w:pict>
          <v:roundrect id="_x0000_s1062" style="position:absolute;left:0;text-align:left;margin-left:0;margin-top:21.05pt;width:441pt;height:56.5pt;z-index:251680256" arcsize="10923f">
            <v:textbox style="mso-next-textbox:#_x0000_s1062">
              <w:txbxContent>
                <w:p w:rsidR="00D74465" w:rsidRDefault="00636F13" w:rsidP="00904883">
                  <w:r>
                    <w:t xml:space="preserve">       Forward premium (Discount)               </w:t>
                  </w:r>
                  <w:r w:rsidR="00D74465">
                    <w:rPr>
                      <w:rFonts w:ascii="Arial" w:hAnsi="Arial" w:cs="Arial"/>
                    </w:rPr>
                    <w:t>=</w:t>
                  </w:r>
                  <w:r w:rsidR="00D74465">
                    <w:t xml:space="preserve">    </w:t>
                  </w:r>
                  <w:r w:rsidR="00D74465" w:rsidRPr="004642D5">
                    <w:rPr>
                      <w:u w:val="single"/>
                    </w:rPr>
                    <w:t xml:space="preserve">Forward </w:t>
                  </w:r>
                  <w:r w:rsidR="00D74465">
                    <w:rPr>
                      <w:u w:val="single"/>
                    </w:rPr>
                    <w:t>r</w:t>
                  </w:r>
                  <w:r w:rsidR="00D74465" w:rsidRPr="004642D5">
                    <w:rPr>
                      <w:u w:val="single"/>
                    </w:rPr>
                    <w:t>ate – Spot rate</w:t>
                  </w:r>
                  <w:r w:rsidR="00D74465">
                    <w:t xml:space="preserve">   </w:t>
                  </w:r>
                  <w:r w:rsidR="00D74465">
                    <w:rPr>
                      <w:rFonts w:ascii="Arial" w:hAnsi="Arial" w:cs="Arial"/>
                    </w:rPr>
                    <w:t>χ</w:t>
                  </w:r>
                  <w:r w:rsidR="00D74465">
                    <w:t xml:space="preserve">    </w:t>
                  </w:r>
                  <w:r w:rsidR="00D74465" w:rsidRPr="004642D5">
                    <w:rPr>
                      <w:u w:val="single"/>
                    </w:rPr>
                    <w:t>12</w:t>
                  </w:r>
                  <w:r>
                    <w:t>_</w:t>
                  </w:r>
                  <w:r w:rsidR="00D74465">
                    <w:t xml:space="preserve"> </w:t>
                  </w:r>
                  <w:r>
                    <w:t xml:space="preserve">      </w:t>
                  </w:r>
                  <w:r w:rsidR="00D74465">
                    <w:rPr>
                      <w:rFonts w:ascii="Arial" w:hAnsi="Arial" w:cs="Arial"/>
                    </w:rPr>
                    <w:t>χ</w:t>
                  </w:r>
                  <w:r w:rsidR="00D74465">
                    <w:t xml:space="preserve"> 100</w:t>
                  </w:r>
                </w:p>
                <w:p w:rsidR="00D74465" w:rsidRDefault="00636F13" w:rsidP="00904883">
                  <w:r>
                    <w:t xml:space="preserve">                                                            </w:t>
                  </w:r>
                  <w:r w:rsidR="00D74465">
                    <w:t xml:space="preserve">                  </w:t>
                  </w:r>
                  <w:r w:rsidR="00A83DD5">
                    <w:t xml:space="preserve">             </w:t>
                  </w:r>
                  <w:r w:rsidR="00D74465">
                    <w:t xml:space="preserve"> Spot rate                   </w:t>
                  </w:r>
                  <w:r w:rsidR="00074585">
                    <w:t xml:space="preserve"> </w:t>
                  </w:r>
                  <w:r w:rsidR="00D74465">
                    <w:t xml:space="preserve">No. of Months forward  </w:t>
                  </w:r>
                </w:p>
              </w:txbxContent>
            </v:textbox>
          </v:roundrect>
        </w:pict>
      </w:r>
      <w:r w:rsidR="00904883" w:rsidRPr="00904883">
        <w:rPr>
          <w:rFonts w:ascii="Times New Roman" w:hAnsi="Times New Roman" w:cs="Times New Roman"/>
          <w:sz w:val="24"/>
          <w:szCs w:val="24"/>
        </w:rPr>
        <w:t>Forward discounts and premiums are usually expressed as percentages per year</w:t>
      </w:r>
      <w:r w:rsidR="00074585">
        <w:rPr>
          <w:rFonts w:ascii="Times New Roman" w:hAnsi="Times New Roman" w:cs="Times New Roman"/>
          <w:sz w:val="24"/>
          <w:szCs w:val="24"/>
        </w:rPr>
        <w:t>;</w:t>
      </w:r>
      <w:r w:rsidR="00904883" w:rsidRPr="00904883">
        <w:rPr>
          <w:rFonts w:ascii="Times New Roman" w:hAnsi="Times New Roman" w:cs="Times New Roman"/>
          <w:sz w:val="24"/>
          <w:szCs w:val="24"/>
        </w:rPr>
        <w:t xml:space="preserve"> </w:t>
      </w:r>
      <w:r w:rsidR="00636F13">
        <w:rPr>
          <w:rFonts w:ascii="Times New Roman" w:hAnsi="Times New Roman" w:cs="Times New Roman"/>
          <w:sz w:val="24"/>
          <w:szCs w:val="24"/>
        </w:rPr>
        <w:t>corresponding spot rate. It  can be calculated formally using</w:t>
      </w:r>
      <w:r w:rsidR="00074585">
        <w:rPr>
          <w:rFonts w:ascii="Times New Roman" w:hAnsi="Times New Roman" w:cs="Times New Roman"/>
          <w:sz w:val="24"/>
          <w:szCs w:val="24"/>
        </w:rPr>
        <w:t xml:space="preserve"> the following </w:t>
      </w:r>
      <w:proofErr w:type="spellStart"/>
      <w:r w:rsidR="00074585">
        <w:rPr>
          <w:rFonts w:ascii="Times New Roman" w:hAnsi="Times New Roman" w:cs="Times New Roman"/>
          <w:sz w:val="24"/>
          <w:szCs w:val="24"/>
        </w:rPr>
        <w:t>formu</w:t>
      </w:r>
      <w:proofErr w:type="spellEnd"/>
    </w:p>
    <w:p w:rsidR="00C20232" w:rsidRDefault="00C20232" w:rsidP="00640E8C">
      <w:pPr>
        <w:spacing w:before="120" w:after="0" w:line="360" w:lineRule="auto"/>
        <w:jc w:val="both"/>
        <w:rPr>
          <w:rFonts w:ascii="Times New Roman" w:hAnsi="Times New Roman" w:cs="Times New Roman"/>
          <w:sz w:val="24"/>
          <w:szCs w:val="24"/>
        </w:rPr>
      </w:pPr>
    </w:p>
    <w:p w:rsidR="00C20232" w:rsidRDefault="00C20232" w:rsidP="00640E8C">
      <w:pPr>
        <w:spacing w:before="120" w:after="0" w:line="360" w:lineRule="auto"/>
        <w:jc w:val="both"/>
        <w:rPr>
          <w:rFonts w:ascii="Times New Roman" w:hAnsi="Times New Roman" w:cs="Times New Roman"/>
          <w:sz w:val="24"/>
          <w:szCs w:val="24"/>
        </w:rPr>
      </w:pPr>
    </w:p>
    <w:p w:rsidR="00904883" w:rsidRPr="00193FB3" w:rsidRDefault="00640E8C" w:rsidP="00640E8C">
      <w:pPr>
        <w:spacing w:before="120" w:after="0" w:line="360" w:lineRule="auto"/>
        <w:jc w:val="both"/>
        <w:rPr>
          <w:rFonts w:ascii="Times New Roman" w:hAnsi="Times New Roman" w:cs="Times New Roman"/>
          <w:b/>
          <w:i/>
          <w:sz w:val="24"/>
          <w:szCs w:val="24"/>
          <w:u w:val="single"/>
        </w:rPr>
      </w:pPr>
      <w:r>
        <w:rPr>
          <w:rFonts w:ascii="Times New Roman" w:hAnsi="Times New Roman" w:cs="Times New Roman"/>
          <w:sz w:val="24"/>
          <w:szCs w:val="24"/>
        </w:rPr>
        <w:sym w:font="Wingdings" w:char="F046"/>
      </w:r>
      <w:r>
        <w:rPr>
          <w:rFonts w:ascii="Times New Roman" w:hAnsi="Times New Roman" w:cs="Times New Roman"/>
          <w:sz w:val="24"/>
          <w:szCs w:val="24"/>
        </w:rPr>
        <w:t xml:space="preserve"> </w:t>
      </w:r>
      <w:r w:rsidR="00904883" w:rsidRPr="00640E8C">
        <w:rPr>
          <w:rFonts w:ascii="Times New Roman" w:hAnsi="Times New Roman" w:cs="Times New Roman"/>
          <w:sz w:val="24"/>
          <w:szCs w:val="24"/>
        </w:rPr>
        <w:t xml:space="preserve">If the result is negative, it means a </w:t>
      </w:r>
      <w:r w:rsidR="00904883" w:rsidRPr="00193FB3">
        <w:rPr>
          <w:rFonts w:ascii="Times New Roman" w:hAnsi="Times New Roman" w:cs="Times New Roman"/>
          <w:i/>
          <w:sz w:val="24"/>
          <w:szCs w:val="24"/>
          <w:u w:val="single"/>
        </w:rPr>
        <w:t>forward discount</w:t>
      </w:r>
      <w:r w:rsidR="00904883" w:rsidRPr="00640E8C">
        <w:rPr>
          <w:rFonts w:ascii="Times New Roman" w:hAnsi="Times New Roman" w:cs="Times New Roman"/>
          <w:sz w:val="24"/>
          <w:szCs w:val="24"/>
        </w:rPr>
        <w:t xml:space="preserve">. A positive result implies a </w:t>
      </w:r>
      <w:r w:rsidR="00904883" w:rsidRPr="00193FB3">
        <w:rPr>
          <w:rFonts w:ascii="Times New Roman" w:hAnsi="Times New Roman" w:cs="Times New Roman"/>
          <w:i/>
          <w:sz w:val="24"/>
          <w:szCs w:val="24"/>
          <w:u w:val="single"/>
        </w:rPr>
        <w:t>forward premium of the foreign currency</w:t>
      </w:r>
    </w:p>
    <w:p w:rsidR="00ED2AAD" w:rsidRPr="002B2E2E" w:rsidRDefault="0001292A" w:rsidP="000A72E4">
      <w:pPr>
        <w:numPr>
          <w:ilvl w:val="0"/>
          <w:numId w:val="7"/>
        </w:numPr>
        <w:tabs>
          <w:tab w:val="num" w:pos="180"/>
          <w:tab w:val="left" w:pos="450"/>
        </w:tabs>
        <w:spacing w:before="120" w:after="0" w:line="360" w:lineRule="auto"/>
        <w:jc w:val="both"/>
        <w:rPr>
          <w:rFonts w:ascii="Times New Roman" w:hAnsi="Times New Roman" w:cs="Times New Roman"/>
          <w:b/>
          <w:sz w:val="24"/>
          <w:szCs w:val="24"/>
        </w:rPr>
      </w:pPr>
      <w:r w:rsidRPr="002B2E2E">
        <w:rPr>
          <w:rFonts w:ascii="Times New Roman" w:hAnsi="Times New Roman" w:cs="Times New Roman"/>
          <w:b/>
          <w:bCs/>
          <w:sz w:val="24"/>
          <w:szCs w:val="24"/>
        </w:rPr>
        <w:t>Cross exchange rate</w:t>
      </w:r>
    </w:p>
    <w:p w:rsidR="00ED2AAD" w:rsidRPr="002D2370" w:rsidRDefault="0001292A" w:rsidP="000A72E4">
      <w:pPr>
        <w:numPr>
          <w:ilvl w:val="1"/>
          <w:numId w:val="7"/>
        </w:numPr>
        <w:tabs>
          <w:tab w:val="num" w:pos="900"/>
        </w:tabs>
        <w:spacing w:after="0" w:line="360" w:lineRule="auto"/>
        <w:ind w:left="720"/>
        <w:jc w:val="both"/>
        <w:rPr>
          <w:rFonts w:ascii="Times New Roman" w:hAnsi="Times New Roman" w:cs="Times New Roman"/>
          <w:sz w:val="24"/>
          <w:szCs w:val="24"/>
        </w:rPr>
      </w:pPr>
      <w:r w:rsidRPr="002D2370">
        <w:rPr>
          <w:rFonts w:ascii="Times New Roman" w:hAnsi="Times New Roman" w:cs="Times New Roman"/>
          <w:bCs/>
          <w:sz w:val="24"/>
          <w:szCs w:val="24"/>
        </w:rPr>
        <w:t>The exchange rate between currencies A and B given the exchange rate between currency A and C and between B and C.</w:t>
      </w:r>
    </w:p>
    <w:p w:rsidR="00ED2AAD" w:rsidRPr="002D2370" w:rsidRDefault="0001292A" w:rsidP="000A72E4">
      <w:pPr>
        <w:numPr>
          <w:ilvl w:val="1"/>
          <w:numId w:val="7"/>
        </w:numPr>
        <w:tabs>
          <w:tab w:val="num" w:pos="900"/>
        </w:tabs>
        <w:spacing w:after="0" w:line="360" w:lineRule="auto"/>
        <w:ind w:left="720"/>
        <w:jc w:val="both"/>
        <w:rPr>
          <w:rFonts w:ascii="Times New Roman" w:hAnsi="Times New Roman" w:cs="Times New Roman"/>
          <w:sz w:val="24"/>
          <w:szCs w:val="24"/>
        </w:rPr>
      </w:pPr>
      <w:r w:rsidRPr="002D2370">
        <w:rPr>
          <w:rFonts w:ascii="Times New Roman" w:hAnsi="Times New Roman" w:cs="Times New Roman"/>
          <w:bCs/>
          <w:sz w:val="24"/>
          <w:szCs w:val="24"/>
        </w:rPr>
        <w:t>Example</w:t>
      </w:r>
    </w:p>
    <w:p w:rsidR="00ED2AAD" w:rsidRPr="002D2370" w:rsidRDefault="0001292A" w:rsidP="000A72E4">
      <w:pPr>
        <w:numPr>
          <w:ilvl w:val="2"/>
          <w:numId w:val="7"/>
        </w:numPr>
        <w:tabs>
          <w:tab w:val="num" w:pos="900"/>
        </w:tabs>
        <w:spacing w:after="0" w:line="360" w:lineRule="auto"/>
        <w:ind w:left="1080"/>
        <w:jc w:val="both"/>
        <w:rPr>
          <w:rFonts w:ascii="Times New Roman" w:hAnsi="Times New Roman" w:cs="Times New Roman"/>
          <w:sz w:val="24"/>
          <w:szCs w:val="24"/>
        </w:rPr>
      </w:pPr>
      <w:r w:rsidRPr="002D2370">
        <w:rPr>
          <w:rFonts w:ascii="Times New Roman" w:hAnsi="Times New Roman" w:cs="Times New Roman"/>
          <w:bCs/>
          <w:sz w:val="24"/>
          <w:szCs w:val="24"/>
        </w:rPr>
        <w:t>Suppose dollar/yen exchange rate is $0.01 and the dollar/pound exchange rate is $2.</w:t>
      </w:r>
    </w:p>
    <w:p w:rsidR="0016419A" w:rsidRPr="00FC3608" w:rsidRDefault="0001292A" w:rsidP="00FC3608">
      <w:pPr>
        <w:numPr>
          <w:ilvl w:val="2"/>
          <w:numId w:val="7"/>
        </w:numPr>
        <w:tabs>
          <w:tab w:val="num" w:pos="900"/>
        </w:tabs>
        <w:spacing w:before="120" w:after="120" w:line="360" w:lineRule="auto"/>
        <w:ind w:left="1080"/>
        <w:jc w:val="both"/>
        <w:rPr>
          <w:rFonts w:ascii="Times New Roman" w:hAnsi="Times New Roman" w:cs="Times New Roman"/>
          <w:sz w:val="24"/>
          <w:szCs w:val="24"/>
        </w:rPr>
      </w:pPr>
      <w:r w:rsidRPr="002D2370">
        <w:rPr>
          <w:rFonts w:ascii="Times New Roman" w:hAnsi="Times New Roman" w:cs="Times New Roman"/>
          <w:bCs/>
          <w:sz w:val="24"/>
          <w:szCs w:val="24"/>
        </w:rPr>
        <w:t xml:space="preserve">The cross exchange rate between yen and pounds is $2 ÷ $0.01 = 200 ¥/£. </w:t>
      </w:r>
    </w:p>
    <w:p w:rsidR="0067185B" w:rsidRPr="00640E8C" w:rsidRDefault="0067185B" w:rsidP="000A72E4">
      <w:pPr>
        <w:pStyle w:val="ListParagraph"/>
        <w:numPr>
          <w:ilvl w:val="1"/>
          <w:numId w:val="15"/>
        </w:numPr>
        <w:spacing w:line="360" w:lineRule="auto"/>
        <w:jc w:val="both"/>
        <w:rPr>
          <w:rFonts w:ascii="Times New Roman" w:hAnsi="Times New Roman" w:cs="Times New Roman"/>
          <w:b/>
          <w:sz w:val="24"/>
          <w:szCs w:val="24"/>
        </w:rPr>
      </w:pPr>
      <w:r w:rsidRPr="00640E8C">
        <w:rPr>
          <w:rFonts w:ascii="Times New Roman" w:hAnsi="Times New Roman" w:cs="Times New Roman"/>
          <w:b/>
          <w:sz w:val="24"/>
          <w:szCs w:val="24"/>
        </w:rPr>
        <w:t xml:space="preserve">Foreign Exchange Risks, Hedging and Speculation </w:t>
      </w:r>
    </w:p>
    <w:p w:rsidR="005D2B37" w:rsidRDefault="0067185B" w:rsidP="004E0BAD">
      <w:pPr>
        <w:spacing w:line="360" w:lineRule="auto"/>
        <w:jc w:val="both"/>
        <w:rPr>
          <w:rFonts w:ascii="Times New Roman" w:hAnsi="Times New Roman" w:cs="Times New Roman"/>
          <w:sz w:val="24"/>
          <w:szCs w:val="24"/>
        </w:rPr>
      </w:pPr>
      <w:r w:rsidRPr="002F70DC">
        <w:rPr>
          <w:rFonts w:ascii="Times New Roman" w:hAnsi="Times New Roman" w:cs="Times New Roman"/>
          <w:sz w:val="24"/>
          <w:szCs w:val="24"/>
        </w:rPr>
        <w:t xml:space="preserve">We have already said earlier that the foreign exchange market is a market with </w:t>
      </w:r>
      <w:r w:rsidR="009260EF">
        <w:rPr>
          <w:rFonts w:ascii="Times New Roman" w:hAnsi="Times New Roman" w:cs="Times New Roman"/>
          <w:sz w:val="24"/>
          <w:szCs w:val="24"/>
        </w:rPr>
        <w:t xml:space="preserve">characterized by the probability occurring </w:t>
      </w:r>
      <w:r w:rsidR="009260EF" w:rsidRPr="00215BEE">
        <w:rPr>
          <w:rFonts w:ascii="Times New Roman" w:hAnsi="Times New Roman" w:cs="Times New Roman"/>
          <w:b/>
          <w:i/>
          <w:sz w:val="24"/>
          <w:szCs w:val="24"/>
          <w:u w:val="single"/>
        </w:rPr>
        <w:t xml:space="preserve">losses or </w:t>
      </w:r>
      <w:r w:rsidRPr="00215BEE">
        <w:rPr>
          <w:rFonts w:ascii="Times New Roman" w:hAnsi="Times New Roman" w:cs="Times New Roman"/>
          <w:b/>
          <w:i/>
          <w:sz w:val="24"/>
          <w:szCs w:val="24"/>
          <w:u w:val="single"/>
        </w:rPr>
        <w:t>risk</w:t>
      </w:r>
      <w:r w:rsidRPr="002F70DC">
        <w:rPr>
          <w:rFonts w:ascii="Times New Roman" w:hAnsi="Times New Roman" w:cs="Times New Roman"/>
          <w:sz w:val="24"/>
          <w:szCs w:val="24"/>
        </w:rPr>
        <w:t xml:space="preserve">. In this section, we will try to formally examine the meaning of foreign exchange risks. </w:t>
      </w:r>
    </w:p>
    <w:p w:rsidR="0067185B" w:rsidRPr="00AB4AB1" w:rsidRDefault="0067185B" w:rsidP="004E0BAD">
      <w:pPr>
        <w:spacing w:line="360" w:lineRule="auto"/>
        <w:jc w:val="both"/>
        <w:rPr>
          <w:rFonts w:ascii="Times New Roman" w:hAnsi="Times New Roman" w:cs="Times New Roman"/>
          <w:b/>
          <w:sz w:val="24"/>
          <w:szCs w:val="24"/>
        </w:rPr>
      </w:pPr>
      <w:r w:rsidRPr="002F70DC">
        <w:rPr>
          <w:rFonts w:ascii="Times New Roman" w:hAnsi="Times New Roman" w:cs="Times New Roman"/>
          <w:b/>
          <w:sz w:val="24"/>
          <w:szCs w:val="24"/>
        </w:rPr>
        <w:t xml:space="preserve">A. Foreign Exchange Risk </w:t>
      </w:r>
    </w:p>
    <w:p w:rsidR="0067185B" w:rsidRPr="002F70DC" w:rsidRDefault="0067185B" w:rsidP="004E0BAD">
      <w:pPr>
        <w:spacing w:line="360" w:lineRule="auto"/>
        <w:jc w:val="both"/>
        <w:rPr>
          <w:rFonts w:ascii="Times New Roman" w:hAnsi="Times New Roman" w:cs="Times New Roman"/>
          <w:sz w:val="24"/>
          <w:szCs w:val="24"/>
        </w:rPr>
      </w:pPr>
      <w:r w:rsidRPr="002F70DC">
        <w:rPr>
          <w:rFonts w:ascii="Times New Roman" w:hAnsi="Times New Roman" w:cs="Times New Roman"/>
          <w:sz w:val="24"/>
          <w:szCs w:val="24"/>
        </w:rPr>
        <w:lastRenderedPageBreak/>
        <w:t xml:space="preserve">With the passage of time, a nation’s demand and supply curves for foreign exchange shift, causing the spot (and the forward) rates of exchange to frequently vary. They change as a result of changes in tastes for domestic and foreign products in the nation and abroad, different growth and inflation rates in different nations, changes in relative rates of interest, changing expectations and so on. </w:t>
      </w:r>
    </w:p>
    <w:p w:rsidR="0067185B" w:rsidRPr="002F70DC" w:rsidRDefault="0067185B" w:rsidP="004E0BAD">
      <w:pPr>
        <w:spacing w:line="360" w:lineRule="auto"/>
        <w:jc w:val="both"/>
        <w:rPr>
          <w:rFonts w:ascii="Times New Roman" w:hAnsi="Times New Roman" w:cs="Times New Roman"/>
          <w:sz w:val="24"/>
          <w:szCs w:val="24"/>
        </w:rPr>
      </w:pPr>
      <w:r w:rsidRPr="002F70DC">
        <w:rPr>
          <w:rFonts w:ascii="Times New Roman" w:hAnsi="Times New Roman" w:cs="Times New Roman"/>
          <w:sz w:val="24"/>
          <w:szCs w:val="24"/>
        </w:rPr>
        <w:t xml:space="preserve">In general, whenever a future payment must be made or received in a foreign currency, a foreign exchange risk is involved because </w:t>
      </w:r>
      <w:r w:rsidRPr="00215BEE">
        <w:rPr>
          <w:rFonts w:ascii="Times New Roman" w:hAnsi="Times New Roman" w:cs="Times New Roman"/>
          <w:b/>
          <w:i/>
          <w:sz w:val="24"/>
          <w:szCs w:val="24"/>
          <w:u w:val="single"/>
        </w:rPr>
        <w:t>spot exchange rates vary over time</w:t>
      </w:r>
      <w:r w:rsidRPr="002F70DC">
        <w:rPr>
          <w:rFonts w:ascii="Times New Roman" w:hAnsi="Times New Roman" w:cs="Times New Roman"/>
          <w:sz w:val="24"/>
          <w:szCs w:val="24"/>
        </w:rPr>
        <w:t xml:space="preserve">. Businessmen are risk averse and will want to avoid or insure themselves against their foreign exchange risk. </w:t>
      </w:r>
    </w:p>
    <w:p w:rsidR="0067185B" w:rsidRPr="002F70DC" w:rsidRDefault="0067185B" w:rsidP="004E0BAD">
      <w:pPr>
        <w:spacing w:line="360" w:lineRule="auto"/>
        <w:jc w:val="both"/>
        <w:rPr>
          <w:rFonts w:ascii="Times New Roman" w:hAnsi="Times New Roman" w:cs="Times New Roman"/>
          <w:sz w:val="24"/>
          <w:szCs w:val="24"/>
        </w:rPr>
      </w:pPr>
      <w:r w:rsidRPr="002F70DC">
        <w:rPr>
          <w:rFonts w:ascii="Times New Roman" w:hAnsi="Times New Roman" w:cs="Times New Roman"/>
          <w:sz w:val="24"/>
          <w:szCs w:val="24"/>
        </w:rPr>
        <w:t xml:space="preserve">Note that a foreign exchange risk could also arise from the need to value inventories and assets held abroad interims of the domestic currency for inclusion in the firm’s consolidation balance sheet, and in estimating the domestic currency value of the future profitability of the firm. </w:t>
      </w:r>
    </w:p>
    <w:p w:rsidR="004E0BAD" w:rsidRPr="000B2875" w:rsidRDefault="00150AC4" w:rsidP="004E0BAD">
      <w:pPr>
        <w:spacing w:line="360" w:lineRule="auto"/>
        <w:jc w:val="both"/>
        <w:rPr>
          <w:rFonts w:ascii="Times New Roman" w:hAnsi="Times New Roman" w:cs="Times New Roman"/>
          <w:b/>
          <w:i/>
          <w:sz w:val="24"/>
          <w:szCs w:val="24"/>
        </w:rPr>
      </w:pPr>
      <w:r>
        <w:rPr>
          <w:rFonts w:ascii="Times New Roman" w:hAnsi="Times New Roman" w:cs="Times New Roman"/>
          <w:sz w:val="24"/>
          <w:szCs w:val="24"/>
        </w:rPr>
        <w:t>You have to b</w:t>
      </w:r>
      <w:r w:rsidR="0067185B" w:rsidRPr="002F70DC">
        <w:rPr>
          <w:rFonts w:ascii="Times New Roman" w:hAnsi="Times New Roman" w:cs="Times New Roman"/>
          <w:sz w:val="24"/>
          <w:szCs w:val="24"/>
        </w:rPr>
        <w:t xml:space="preserve">ear in mind that exchange arbitrage does not involve any exchange risk. This is because in exchange </w:t>
      </w:r>
      <w:r w:rsidR="0067185B" w:rsidRPr="000B2875">
        <w:rPr>
          <w:rFonts w:ascii="Times New Roman" w:hAnsi="Times New Roman" w:cs="Times New Roman"/>
          <w:b/>
          <w:i/>
          <w:sz w:val="24"/>
          <w:szCs w:val="24"/>
        </w:rPr>
        <w:t>arbitrage, the currency is bought at a cheaper price in one monetary center to be resold immediately at a higher price in another monetary center.</w:t>
      </w:r>
    </w:p>
    <w:p w:rsidR="0067185B" w:rsidRPr="00AB4AB1" w:rsidRDefault="0067185B" w:rsidP="004E0BAD">
      <w:pPr>
        <w:spacing w:line="360" w:lineRule="auto"/>
        <w:jc w:val="both"/>
        <w:rPr>
          <w:rFonts w:ascii="Times New Roman" w:hAnsi="Times New Roman" w:cs="Times New Roman"/>
          <w:b/>
          <w:sz w:val="24"/>
          <w:szCs w:val="24"/>
        </w:rPr>
      </w:pPr>
      <w:r w:rsidRPr="002F70DC">
        <w:rPr>
          <w:rFonts w:ascii="Times New Roman" w:hAnsi="Times New Roman" w:cs="Times New Roman"/>
          <w:b/>
          <w:sz w:val="24"/>
          <w:szCs w:val="24"/>
        </w:rPr>
        <w:t xml:space="preserve">B. Hedging </w:t>
      </w:r>
    </w:p>
    <w:p w:rsidR="0067185B" w:rsidRPr="002F70DC" w:rsidRDefault="0067185B" w:rsidP="004E0BAD">
      <w:pPr>
        <w:spacing w:line="360" w:lineRule="auto"/>
        <w:jc w:val="both"/>
        <w:rPr>
          <w:rFonts w:ascii="Times New Roman" w:hAnsi="Times New Roman" w:cs="Times New Roman"/>
          <w:sz w:val="24"/>
          <w:szCs w:val="24"/>
        </w:rPr>
      </w:pPr>
      <w:r w:rsidRPr="002F70DC">
        <w:rPr>
          <w:rFonts w:ascii="Times New Roman" w:hAnsi="Times New Roman" w:cs="Times New Roman"/>
          <w:sz w:val="24"/>
          <w:szCs w:val="24"/>
        </w:rPr>
        <w:t xml:space="preserve">Hedging is the avoidance (covering) of a foreign exchange risk. It involves different mechanisms by businessmen in the spot or </w:t>
      </w:r>
      <w:r w:rsidR="00940F20" w:rsidRPr="002F70DC">
        <w:rPr>
          <w:rFonts w:ascii="Times New Roman" w:hAnsi="Times New Roman" w:cs="Times New Roman"/>
          <w:sz w:val="24"/>
          <w:szCs w:val="24"/>
        </w:rPr>
        <w:t>forward</w:t>
      </w:r>
      <w:r w:rsidRPr="002F70DC">
        <w:rPr>
          <w:rFonts w:ascii="Times New Roman" w:hAnsi="Times New Roman" w:cs="Times New Roman"/>
          <w:sz w:val="24"/>
          <w:szCs w:val="24"/>
        </w:rPr>
        <w:t xml:space="preserve"> markets. In a world of foreign exchange uncertainty, the ability of traders and investors to hedge greatly facilitates the international flow of trade and investments. Without hedging, there could be smaller international capital flows, less trade and specialization in production, and smaller benefits from trade. </w:t>
      </w:r>
    </w:p>
    <w:p w:rsidR="0067185B" w:rsidRPr="00AB4AB1" w:rsidRDefault="0067185B" w:rsidP="004E0BAD">
      <w:pPr>
        <w:spacing w:line="360" w:lineRule="auto"/>
        <w:jc w:val="both"/>
        <w:rPr>
          <w:rFonts w:ascii="Times New Roman" w:hAnsi="Times New Roman" w:cs="Times New Roman"/>
          <w:b/>
          <w:sz w:val="24"/>
          <w:szCs w:val="24"/>
        </w:rPr>
      </w:pPr>
      <w:r w:rsidRPr="002F70DC">
        <w:rPr>
          <w:rFonts w:ascii="Times New Roman" w:hAnsi="Times New Roman" w:cs="Times New Roman"/>
          <w:b/>
          <w:sz w:val="24"/>
          <w:szCs w:val="24"/>
        </w:rPr>
        <w:t xml:space="preserve">C. Speculation </w:t>
      </w:r>
    </w:p>
    <w:p w:rsidR="0067185B" w:rsidRPr="002F70DC" w:rsidRDefault="0067185B" w:rsidP="004E0BAD">
      <w:pPr>
        <w:spacing w:line="360" w:lineRule="auto"/>
        <w:jc w:val="both"/>
        <w:rPr>
          <w:rFonts w:ascii="Times New Roman" w:hAnsi="Times New Roman" w:cs="Times New Roman"/>
          <w:sz w:val="24"/>
          <w:szCs w:val="24"/>
        </w:rPr>
      </w:pPr>
      <w:r w:rsidRPr="002F70DC">
        <w:rPr>
          <w:rFonts w:ascii="Times New Roman" w:hAnsi="Times New Roman" w:cs="Times New Roman"/>
          <w:i/>
          <w:sz w:val="24"/>
          <w:szCs w:val="24"/>
        </w:rPr>
        <w:t>Speculation</w:t>
      </w:r>
      <w:r w:rsidRPr="002F70DC">
        <w:rPr>
          <w:rFonts w:ascii="Times New Roman" w:hAnsi="Times New Roman" w:cs="Times New Roman"/>
          <w:sz w:val="24"/>
          <w:szCs w:val="24"/>
        </w:rPr>
        <w:t xml:space="preserve"> is the attempt to profit by trading on expectations about prices of currencies in the future. Speculators (financial institutions, firms or individuals) buy currencies that they expect to go up in value and sell currencies that they expect to go down in value. Speculation is the opposite of hedging. Whereas a </w:t>
      </w:r>
      <w:r w:rsidRPr="00150AC4">
        <w:rPr>
          <w:rFonts w:ascii="Times New Roman" w:hAnsi="Times New Roman" w:cs="Times New Roman"/>
          <w:b/>
          <w:sz w:val="24"/>
          <w:szCs w:val="24"/>
        </w:rPr>
        <w:t>hedger</w:t>
      </w:r>
      <w:r w:rsidRPr="002F70DC">
        <w:rPr>
          <w:rFonts w:ascii="Times New Roman" w:hAnsi="Times New Roman" w:cs="Times New Roman"/>
          <w:sz w:val="24"/>
          <w:szCs w:val="24"/>
        </w:rPr>
        <w:t xml:space="preserve"> seeks to cover a foreign exchange risk, a speculator accepts and even seeks out a foreign exchange risk. If the speculator correctly anticipates future changes in spot rates, he makes a profit, </w:t>
      </w:r>
      <w:r w:rsidR="00940F20" w:rsidRPr="002F70DC">
        <w:rPr>
          <w:rFonts w:ascii="Times New Roman" w:hAnsi="Times New Roman" w:cs="Times New Roman"/>
          <w:sz w:val="24"/>
          <w:szCs w:val="24"/>
        </w:rPr>
        <w:t>otherwise</w:t>
      </w:r>
      <w:r w:rsidRPr="002F70DC">
        <w:rPr>
          <w:rFonts w:ascii="Times New Roman" w:hAnsi="Times New Roman" w:cs="Times New Roman"/>
          <w:sz w:val="24"/>
          <w:szCs w:val="24"/>
        </w:rPr>
        <w:t xml:space="preserve"> incurs a loss. </w:t>
      </w:r>
    </w:p>
    <w:p w:rsidR="0067185B" w:rsidRPr="002F70DC" w:rsidRDefault="0067185B" w:rsidP="004E0BAD">
      <w:pPr>
        <w:spacing w:line="360" w:lineRule="auto"/>
        <w:jc w:val="both"/>
        <w:rPr>
          <w:rFonts w:ascii="Times New Roman" w:hAnsi="Times New Roman" w:cs="Times New Roman"/>
          <w:sz w:val="24"/>
          <w:szCs w:val="24"/>
        </w:rPr>
      </w:pPr>
      <w:r w:rsidRPr="002F70DC">
        <w:rPr>
          <w:rFonts w:ascii="Times New Roman" w:hAnsi="Times New Roman" w:cs="Times New Roman"/>
          <w:sz w:val="24"/>
          <w:szCs w:val="24"/>
        </w:rPr>
        <w:lastRenderedPageBreak/>
        <w:t xml:space="preserve">Note the difference between arbitrage and speculation. With arbitrage, a currency trader </w:t>
      </w:r>
      <w:r w:rsidRPr="002F70DC">
        <w:rPr>
          <w:rFonts w:ascii="Times New Roman" w:hAnsi="Times New Roman" w:cs="Times New Roman"/>
          <w:i/>
          <w:sz w:val="24"/>
          <w:szCs w:val="24"/>
        </w:rPr>
        <w:t xml:space="preserve">simultaneously </w:t>
      </w:r>
      <w:r w:rsidRPr="002F70DC">
        <w:rPr>
          <w:rFonts w:ascii="Times New Roman" w:hAnsi="Times New Roman" w:cs="Times New Roman"/>
          <w:sz w:val="24"/>
          <w:szCs w:val="24"/>
        </w:rPr>
        <w:t xml:space="preserve">buys a currency at a low price and sells that currency at a higher price, thus making a risk-less profit. A speculator’s goal however is to buy a currency at one moment (such as today) and sell that currency at a higher price in the future (such as 3 months from today). Speculation thus implies a deliberate assumption of exchange risk. </w:t>
      </w:r>
    </w:p>
    <w:p w:rsidR="00657D57" w:rsidRPr="00AB4AB1" w:rsidRDefault="00657D57" w:rsidP="004E0BAD">
      <w:pPr>
        <w:spacing w:line="360" w:lineRule="auto"/>
        <w:jc w:val="both"/>
        <w:rPr>
          <w:rFonts w:ascii="Times New Roman" w:hAnsi="Times New Roman" w:cs="Times New Roman"/>
          <w:sz w:val="24"/>
          <w:szCs w:val="24"/>
        </w:rPr>
      </w:pPr>
      <w:r w:rsidRPr="002F70DC">
        <w:rPr>
          <w:rFonts w:ascii="Times New Roman" w:hAnsi="Times New Roman" w:cs="Times New Roman"/>
          <w:sz w:val="24"/>
          <w:szCs w:val="24"/>
        </w:rPr>
        <w:t xml:space="preserve">To understand speculation, it is better to take examples on the most speculated currencies in the two markets – the spot market and the forward market. </w:t>
      </w:r>
    </w:p>
    <w:p w:rsidR="00657D57" w:rsidRPr="00AB4AB1" w:rsidRDefault="00657D57" w:rsidP="004E0BAD">
      <w:pPr>
        <w:spacing w:line="360" w:lineRule="auto"/>
        <w:jc w:val="both"/>
        <w:rPr>
          <w:rFonts w:ascii="Times New Roman" w:hAnsi="Times New Roman" w:cs="Times New Roman"/>
          <w:b/>
          <w:sz w:val="24"/>
          <w:szCs w:val="24"/>
        </w:rPr>
      </w:pPr>
      <w:r w:rsidRPr="002F70DC">
        <w:rPr>
          <w:rFonts w:ascii="Times New Roman" w:hAnsi="Times New Roman" w:cs="Times New Roman"/>
          <w:b/>
          <w:sz w:val="24"/>
          <w:szCs w:val="24"/>
        </w:rPr>
        <w:t xml:space="preserve">Speculating in the Spot Market </w:t>
      </w:r>
    </w:p>
    <w:p w:rsidR="00657D57" w:rsidRPr="00AB4AB1" w:rsidRDefault="00657D57" w:rsidP="004E0BAD">
      <w:pPr>
        <w:spacing w:after="0" w:line="360" w:lineRule="auto"/>
        <w:jc w:val="both"/>
        <w:rPr>
          <w:rFonts w:ascii="Times New Roman" w:hAnsi="Times New Roman" w:cs="Times New Roman"/>
          <w:sz w:val="24"/>
          <w:szCs w:val="24"/>
        </w:rPr>
      </w:pPr>
      <w:r w:rsidRPr="002F70DC">
        <w:rPr>
          <w:rFonts w:ascii="Times New Roman" w:hAnsi="Times New Roman" w:cs="Times New Roman"/>
          <w:sz w:val="24"/>
          <w:szCs w:val="24"/>
        </w:rPr>
        <w:t xml:space="preserve">Imagine that you are a currency speculator </w:t>
      </w:r>
      <w:r w:rsidR="00B31A4E">
        <w:rPr>
          <w:rFonts w:ascii="Times New Roman" w:hAnsi="Times New Roman" w:cs="Times New Roman"/>
          <w:sz w:val="24"/>
          <w:szCs w:val="24"/>
        </w:rPr>
        <w:t xml:space="preserve">in international stock markets like </w:t>
      </w:r>
      <w:r w:rsidRPr="002F70DC">
        <w:rPr>
          <w:rFonts w:ascii="Times New Roman" w:hAnsi="Times New Roman" w:cs="Times New Roman"/>
          <w:sz w:val="24"/>
          <w:szCs w:val="24"/>
        </w:rPr>
        <w:t xml:space="preserve">in New York, willing to risk money on your own opinion about future prices of a foreign currency- say </w:t>
      </w:r>
      <w:proofErr w:type="gramStart"/>
      <w:r w:rsidRPr="002F70DC">
        <w:rPr>
          <w:rFonts w:ascii="Times New Roman" w:hAnsi="Times New Roman" w:cs="Times New Roman"/>
          <w:sz w:val="24"/>
          <w:szCs w:val="24"/>
        </w:rPr>
        <w:t>a</w:t>
      </w:r>
      <w:proofErr w:type="gramEnd"/>
      <w:r w:rsidRPr="002F70DC">
        <w:rPr>
          <w:rFonts w:ascii="Times New Roman" w:hAnsi="Times New Roman" w:cs="Times New Roman"/>
          <w:sz w:val="24"/>
          <w:szCs w:val="24"/>
        </w:rPr>
        <w:t xml:space="preserve"> </w:t>
      </w:r>
      <w:r w:rsidR="00B31A4E">
        <w:rPr>
          <w:rFonts w:ascii="Times New Roman" w:hAnsi="Times New Roman" w:cs="Times New Roman"/>
          <w:sz w:val="24"/>
          <w:szCs w:val="24"/>
        </w:rPr>
        <w:t>Ethiopian birr</w:t>
      </w:r>
      <w:r w:rsidRPr="002F70DC">
        <w:rPr>
          <w:rFonts w:ascii="Times New Roman" w:hAnsi="Times New Roman" w:cs="Times New Roman"/>
          <w:sz w:val="24"/>
          <w:szCs w:val="24"/>
        </w:rPr>
        <w:t xml:space="preserve"> </w:t>
      </w:r>
    </w:p>
    <w:p w:rsidR="00657D57" w:rsidRPr="002F70DC" w:rsidRDefault="00657D57" w:rsidP="004E0BAD">
      <w:pPr>
        <w:spacing w:after="0" w:line="360" w:lineRule="auto"/>
        <w:jc w:val="both"/>
        <w:rPr>
          <w:rFonts w:ascii="Times New Roman" w:hAnsi="Times New Roman" w:cs="Times New Roman"/>
          <w:sz w:val="24"/>
          <w:szCs w:val="24"/>
        </w:rPr>
      </w:pPr>
      <w:r w:rsidRPr="002F70DC">
        <w:rPr>
          <w:rFonts w:ascii="Times New Roman" w:hAnsi="Times New Roman" w:cs="Times New Roman"/>
          <w:b/>
          <w:i/>
          <w:sz w:val="24"/>
          <w:szCs w:val="24"/>
        </w:rPr>
        <w:t>Case – 1:</w:t>
      </w:r>
      <w:r w:rsidRPr="002F70DC">
        <w:rPr>
          <w:rFonts w:ascii="Times New Roman" w:hAnsi="Times New Roman" w:cs="Times New Roman"/>
          <w:sz w:val="24"/>
          <w:szCs w:val="24"/>
        </w:rPr>
        <w:t xml:space="preserve"> Speculating on a </w:t>
      </w:r>
      <w:r w:rsidR="00B31A4E">
        <w:rPr>
          <w:rFonts w:ascii="Times New Roman" w:hAnsi="Times New Roman" w:cs="Times New Roman"/>
          <w:sz w:val="24"/>
          <w:szCs w:val="24"/>
        </w:rPr>
        <w:t>Ethiopian birr</w:t>
      </w:r>
      <w:r w:rsidR="00B31A4E" w:rsidRPr="002F70DC">
        <w:rPr>
          <w:rFonts w:ascii="Times New Roman" w:hAnsi="Times New Roman" w:cs="Times New Roman"/>
          <w:sz w:val="24"/>
          <w:szCs w:val="24"/>
        </w:rPr>
        <w:t xml:space="preserve"> </w:t>
      </w:r>
      <w:r w:rsidRPr="002F70DC">
        <w:rPr>
          <w:rFonts w:ascii="Times New Roman" w:hAnsi="Times New Roman" w:cs="Times New Roman"/>
          <w:sz w:val="24"/>
          <w:szCs w:val="24"/>
        </w:rPr>
        <w:t xml:space="preserve">appreciation </w:t>
      </w:r>
    </w:p>
    <w:p w:rsidR="00657D57" w:rsidRPr="002F70DC" w:rsidRDefault="00657D57" w:rsidP="004E0BAD">
      <w:pPr>
        <w:spacing w:after="0" w:line="360" w:lineRule="auto"/>
        <w:jc w:val="both"/>
        <w:rPr>
          <w:rFonts w:ascii="Times New Roman" w:hAnsi="Times New Roman" w:cs="Times New Roman"/>
          <w:sz w:val="24"/>
          <w:szCs w:val="24"/>
        </w:rPr>
      </w:pPr>
      <w:r w:rsidRPr="002F70DC">
        <w:rPr>
          <w:rFonts w:ascii="Times New Roman" w:hAnsi="Times New Roman" w:cs="Times New Roman"/>
          <w:i/>
          <w:sz w:val="24"/>
          <w:szCs w:val="24"/>
        </w:rPr>
        <w:t>Given:</w:t>
      </w:r>
      <w:r w:rsidRPr="002F70DC">
        <w:rPr>
          <w:rFonts w:ascii="Times New Roman" w:hAnsi="Times New Roman" w:cs="Times New Roman"/>
          <w:sz w:val="24"/>
          <w:szCs w:val="24"/>
        </w:rPr>
        <w:t xml:space="preserve">  Today’s spot price is $0.40 per </w:t>
      </w:r>
      <w:r w:rsidR="00B31A4E">
        <w:rPr>
          <w:rFonts w:ascii="Times New Roman" w:hAnsi="Times New Roman" w:cs="Times New Roman"/>
          <w:sz w:val="24"/>
          <w:szCs w:val="24"/>
        </w:rPr>
        <w:t>birr</w:t>
      </w:r>
      <w:r w:rsidRPr="002F70DC">
        <w:rPr>
          <w:rFonts w:ascii="Times New Roman" w:hAnsi="Times New Roman" w:cs="Times New Roman"/>
          <w:sz w:val="24"/>
          <w:szCs w:val="24"/>
        </w:rPr>
        <w:t xml:space="preserve"> </w:t>
      </w:r>
    </w:p>
    <w:p w:rsidR="00657D57" w:rsidRPr="00AB4AB1" w:rsidRDefault="00657D57" w:rsidP="004E0BAD">
      <w:pPr>
        <w:spacing w:after="0" w:line="360" w:lineRule="auto"/>
        <w:jc w:val="both"/>
        <w:rPr>
          <w:rFonts w:ascii="Times New Roman" w:hAnsi="Times New Roman" w:cs="Times New Roman"/>
          <w:sz w:val="24"/>
          <w:szCs w:val="24"/>
        </w:rPr>
      </w:pPr>
      <w:r w:rsidRPr="002F70DC">
        <w:rPr>
          <w:rFonts w:ascii="Times New Roman" w:hAnsi="Times New Roman" w:cs="Times New Roman"/>
          <w:i/>
          <w:sz w:val="24"/>
          <w:szCs w:val="24"/>
        </w:rPr>
        <w:t>Assumption:</w:t>
      </w:r>
      <w:r w:rsidRPr="002F70DC">
        <w:rPr>
          <w:rFonts w:ascii="Times New Roman" w:hAnsi="Times New Roman" w:cs="Times New Roman"/>
          <w:sz w:val="24"/>
          <w:szCs w:val="24"/>
        </w:rPr>
        <w:t xml:space="preserve"> In 3 months, the spot price of the</w:t>
      </w:r>
      <w:r w:rsidR="00B31A4E">
        <w:rPr>
          <w:rFonts w:ascii="Times New Roman" w:hAnsi="Times New Roman" w:cs="Times New Roman"/>
          <w:sz w:val="24"/>
          <w:szCs w:val="24"/>
        </w:rPr>
        <w:t xml:space="preserve"> birr</w:t>
      </w:r>
      <w:r w:rsidRPr="002F70DC">
        <w:rPr>
          <w:rFonts w:ascii="Times New Roman" w:hAnsi="Times New Roman" w:cs="Times New Roman"/>
          <w:sz w:val="24"/>
          <w:szCs w:val="24"/>
        </w:rPr>
        <w:t xml:space="preserve"> will rise to $0.50. </w:t>
      </w:r>
    </w:p>
    <w:p w:rsidR="00657D57" w:rsidRPr="002F70DC" w:rsidRDefault="00657D57" w:rsidP="004E0BAD">
      <w:pPr>
        <w:spacing w:after="0" w:line="360" w:lineRule="auto"/>
        <w:jc w:val="both"/>
        <w:rPr>
          <w:rFonts w:ascii="Times New Roman" w:hAnsi="Times New Roman" w:cs="Times New Roman"/>
          <w:b/>
          <w:i/>
          <w:sz w:val="24"/>
          <w:szCs w:val="24"/>
        </w:rPr>
      </w:pPr>
      <w:r w:rsidRPr="002F70DC">
        <w:rPr>
          <w:rFonts w:ascii="Times New Roman" w:hAnsi="Times New Roman" w:cs="Times New Roman"/>
          <w:b/>
          <w:i/>
          <w:sz w:val="24"/>
          <w:szCs w:val="24"/>
        </w:rPr>
        <w:t xml:space="preserve">Procedure: </w:t>
      </w:r>
    </w:p>
    <w:p w:rsidR="00657D57" w:rsidRPr="002F70DC" w:rsidRDefault="00657D57" w:rsidP="000A72E4">
      <w:pPr>
        <w:numPr>
          <w:ilvl w:val="0"/>
          <w:numId w:val="1"/>
        </w:numPr>
        <w:spacing w:after="0" w:line="360" w:lineRule="auto"/>
        <w:jc w:val="both"/>
        <w:rPr>
          <w:rFonts w:ascii="Times New Roman" w:hAnsi="Times New Roman" w:cs="Times New Roman"/>
          <w:sz w:val="24"/>
          <w:szCs w:val="24"/>
        </w:rPr>
      </w:pPr>
      <w:r w:rsidRPr="002F70DC">
        <w:rPr>
          <w:rFonts w:ascii="Times New Roman" w:hAnsi="Times New Roman" w:cs="Times New Roman"/>
          <w:sz w:val="24"/>
          <w:szCs w:val="24"/>
        </w:rPr>
        <w:t xml:space="preserve">Purchase </w:t>
      </w:r>
      <w:r w:rsidR="00B31A4E">
        <w:rPr>
          <w:rFonts w:ascii="Times New Roman" w:hAnsi="Times New Roman" w:cs="Times New Roman"/>
          <w:sz w:val="24"/>
          <w:szCs w:val="24"/>
        </w:rPr>
        <w:t xml:space="preserve">birr </w:t>
      </w:r>
      <w:r w:rsidRPr="002F70DC">
        <w:rPr>
          <w:rFonts w:ascii="Times New Roman" w:hAnsi="Times New Roman" w:cs="Times New Roman"/>
          <w:sz w:val="24"/>
          <w:szCs w:val="24"/>
        </w:rPr>
        <w:t xml:space="preserve">at today’s rate of $0.40 and deposit them in a bank to earn interest. </w:t>
      </w:r>
    </w:p>
    <w:p w:rsidR="00657D57" w:rsidRPr="00AB4AB1" w:rsidRDefault="00657D57" w:rsidP="000A72E4">
      <w:pPr>
        <w:numPr>
          <w:ilvl w:val="0"/>
          <w:numId w:val="1"/>
        </w:numPr>
        <w:spacing w:after="0" w:line="360" w:lineRule="auto"/>
        <w:jc w:val="both"/>
        <w:rPr>
          <w:rFonts w:ascii="Times New Roman" w:hAnsi="Times New Roman" w:cs="Times New Roman"/>
          <w:sz w:val="24"/>
          <w:szCs w:val="24"/>
        </w:rPr>
      </w:pPr>
      <w:r w:rsidRPr="002F70DC">
        <w:rPr>
          <w:rFonts w:ascii="Times New Roman" w:hAnsi="Times New Roman" w:cs="Times New Roman"/>
          <w:sz w:val="24"/>
          <w:szCs w:val="24"/>
        </w:rPr>
        <w:t xml:space="preserve">In 3 months, sell the </w:t>
      </w:r>
      <w:r w:rsidR="00B31A4E">
        <w:rPr>
          <w:rFonts w:ascii="Times New Roman" w:hAnsi="Times New Roman" w:cs="Times New Roman"/>
          <w:sz w:val="24"/>
          <w:szCs w:val="24"/>
        </w:rPr>
        <w:t>birrs</w:t>
      </w:r>
      <w:r w:rsidRPr="002F70DC">
        <w:rPr>
          <w:rFonts w:ascii="Times New Roman" w:hAnsi="Times New Roman" w:cs="Times New Roman"/>
          <w:sz w:val="24"/>
          <w:szCs w:val="24"/>
        </w:rPr>
        <w:t xml:space="preserve"> at the prevailing spot price of $ 0.50 per </w:t>
      </w:r>
      <w:r w:rsidR="00B31A4E">
        <w:rPr>
          <w:rFonts w:ascii="Times New Roman" w:hAnsi="Times New Roman" w:cs="Times New Roman"/>
          <w:sz w:val="24"/>
          <w:szCs w:val="24"/>
        </w:rPr>
        <w:t>birr</w:t>
      </w:r>
      <w:r w:rsidRPr="002F70DC">
        <w:rPr>
          <w:rFonts w:ascii="Times New Roman" w:hAnsi="Times New Roman" w:cs="Times New Roman"/>
          <w:sz w:val="24"/>
          <w:szCs w:val="24"/>
        </w:rPr>
        <w:t xml:space="preserve">. </w:t>
      </w:r>
    </w:p>
    <w:p w:rsidR="00657D57" w:rsidRPr="002F70DC" w:rsidRDefault="00463C2C" w:rsidP="004E0BAD">
      <w:pPr>
        <w:spacing w:after="0" w:line="360" w:lineRule="auto"/>
        <w:jc w:val="both"/>
        <w:rPr>
          <w:rFonts w:ascii="Times New Roman" w:hAnsi="Times New Roman" w:cs="Times New Roman"/>
          <w:b/>
          <w:i/>
          <w:sz w:val="24"/>
          <w:szCs w:val="24"/>
        </w:rPr>
      </w:pPr>
      <w:r w:rsidRPr="002F70DC">
        <w:rPr>
          <w:rFonts w:ascii="Times New Roman" w:hAnsi="Times New Roman" w:cs="Times New Roman"/>
          <w:b/>
          <w:i/>
          <w:sz w:val="24"/>
          <w:szCs w:val="24"/>
        </w:rPr>
        <w:t>Outcome</w:t>
      </w:r>
      <w:r w:rsidR="00657D57" w:rsidRPr="002F70DC">
        <w:rPr>
          <w:rFonts w:ascii="Times New Roman" w:hAnsi="Times New Roman" w:cs="Times New Roman"/>
          <w:b/>
          <w:i/>
          <w:sz w:val="24"/>
          <w:szCs w:val="24"/>
        </w:rPr>
        <w:t xml:space="preserve">: </w:t>
      </w:r>
    </w:p>
    <w:p w:rsidR="00657D57" w:rsidRPr="002F70DC" w:rsidRDefault="00657D57" w:rsidP="000A72E4">
      <w:pPr>
        <w:numPr>
          <w:ilvl w:val="0"/>
          <w:numId w:val="2"/>
        </w:numPr>
        <w:spacing w:after="0" w:line="360" w:lineRule="auto"/>
        <w:jc w:val="both"/>
        <w:rPr>
          <w:rFonts w:ascii="Times New Roman" w:hAnsi="Times New Roman" w:cs="Times New Roman"/>
          <w:sz w:val="24"/>
          <w:szCs w:val="24"/>
        </w:rPr>
      </w:pPr>
      <w:r w:rsidRPr="002F70DC">
        <w:rPr>
          <w:rFonts w:ascii="Times New Roman" w:hAnsi="Times New Roman" w:cs="Times New Roman"/>
          <w:sz w:val="24"/>
          <w:szCs w:val="24"/>
        </w:rPr>
        <w:t xml:space="preserve">If assumption is right, profit= $0.10 per </w:t>
      </w:r>
      <w:r w:rsidR="00B31A4E">
        <w:rPr>
          <w:rFonts w:ascii="Times New Roman" w:hAnsi="Times New Roman" w:cs="Times New Roman"/>
          <w:sz w:val="24"/>
          <w:szCs w:val="24"/>
        </w:rPr>
        <w:t>birr</w:t>
      </w:r>
      <w:r w:rsidRPr="002F70DC">
        <w:rPr>
          <w:rFonts w:ascii="Times New Roman" w:hAnsi="Times New Roman" w:cs="Times New Roman"/>
          <w:sz w:val="24"/>
          <w:szCs w:val="24"/>
        </w:rPr>
        <w:t xml:space="preserve">. </w:t>
      </w:r>
    </w:p>
    <w:p w:rsidR="00657D57" w:rsidRPr="00AB4AB1" w:rsidRDefault="00657D57" w:rsidP="000A72E4">
      <w:pPr>
        <w:numPr>
          <w:ilvl w:val="0"/>
          <w:numId w:val="2"/>
        </w:numPr>
        <w:spacing w:after="0" w:line="360" w:lineRule="auto"/>
        <w:jc w:val="both"/>
        <w:rPr>
          <w:rFonts w:ascii="Times New Roman" w:hAnsi="Times New Roman" w:cs="Times New Roman"/>
          <w:sz w:val="24"/>
          <w:szCs w:val="24"/>
        </w:rPr>
      </w:pPr>
      <w:r w:rsidRPr="002F70DC">
        <w:rPr>
          <w:rFonts w:ascii="Times New Roman" w:hAnsi="Times New Roman" w:cs="Times New Roman"/>
          <w:sz w:val="24"/>
          <w:szCs w:val="24"/>
        </w:rPr>
        <w:t xml:space="preserve">If assumption is wrong and the spot price of the </w:t>
      </w:r>
      <w:r w:rsidR="006F0B19">
        <w:rPr>
          <w:rFonts w:ascii="Times New Roman" w:hAnsi="Times New Roman" w:cs="Times New Roman"/>
          <w:sz w:val="24"/>
          <w:szCs w:val="24"/>
        </w:rPr>
        <w:t xml:space="preserve">birr </w:t>
      </w:r>
      <w:r w:rsidRPr="002F70DC">
        <w:rPr>
          <w:rFonts w:ascii="Times New Roman" w:hAnsi="Times New Roman" w:cs="Times New Roman"/>
          <w:sz w:val="24"/>
          <w:szCs w:val="24"/>
        </w:rPr>
        <w:t xml:space="preserve">falls instead, you incur a loss, reselling </w:t>
      </w:r>
      <w:r w:rsidR="006F0B19">
        <w:rPr>
          <w:rFonts w:ascii="Times New Roman" w:hAnsi="Times New Roman" w:cs="Times New Roman"/>
          <w:sz w:val="24"/>
          <w:szCs w:val="24"/>
        </w:rPr>
        <w:t>birrs</w:t>
      </w:r>
      <w:r w:rsidRPr="002F70DC">
        <w:rPr>
          <w:rFonts w:ascii="Times New Roman" w:hAnsi="Times New Roman" w:cs="Times New Roman"/>
          <w:sz w:val="24"/>
          <w:szCs w:val="24"/>
        </w:rPr>
        <w:t xml:space="preserve"> at a price lower than the purchase price. </w:t>
      </w:r>
    </w:p>
    <w:p w:rsidR="00657D57" w:rsidRPr="002F70DC" w:rsidRDefault="00657D57" w:rsidP="004E0BAD">
      <w:pPr>
        <w:spacing w:after="0" w:line="360" w:lineRule="auto"/>
        <w:jc w:val="both"/>
        <w:rPr>
          <w:rFonts w:ascii="Times New Roman" w:hAnsi="Times New Roman" w:cs="Times New Roman"/>
          <w:sz w:val="24"/>
          <w:szCs w:val="24"/>
        </w:rPr>
      </w:pPr>
      <w:r w:rsidRPr="002F70DC">
        <w:rPr>
          <w:rFonts w:ascii="Times New Roman" w:hAnsi="Times New Roman" w:cs="Times New Roman"/>
          <w:b/>
          <w:i/>
          <w:sz w:val="24"/>
          <w:szCs w:val="24"/>
        </w:rPr>
        <w:t>Case - 2:</w:t>
      </w:r>
      <w:r w:rsidRPr="002F70DC">
        <w:rPr>
          <w:rFonts w:ascii="Times New Roman" w:hAnsi="Times New Roman" w:cs="Times New Roman"/>
          <w:sz w:val="24"/>
          <w:szCs w:val="24"/>
        </w:rPr>
        <w:t xml:space="preserve"> Speculating on a </w:t>
      </w:r>
      <w:r w:rsidR="006F0B19">
        <w:rPr>
          <w:rFonts w:ascii="Times New Roman" w:hAnsi="Times New Roman" w:cs="Times New Roman"/>
          <w:sz w:val="24"/>
          <w:szCs w:val="24"/>
        </w:rPr>
        <w:t>Ethiopian birr</w:t>
      </w:r>
      <w:r w:rsidR="006F0B19" w:rsidRPr="002F70DC">
        <w:rPr>
          <w:rFonts w:ascii="Times New Roman" w:hAnsi="Times New Roman" w:cs="Times New Roman"/>
          <w:sz w:val="24"/>
          <w:szCs w:val="24"/>
        </w:rPr>
        <w:t xml:space="preserve"> </w:t>
      </w:r>
      <w:r w:rsidRPr="002F70DC">
        <w:rPr>
          <w:rFonts w:ascii="Times New Roman" w:hAnsi="Times New Roman" w:cs="Times New Roman"/>
          <w:sz w:val="24"/>
          <w:szCs w:val="24"/>
        </w:rPr>
        <w:t xml:space="preserve">depreciation </w:t>
      </w:r>
    </w:p>
    <w:p w:rsidR="00657D57" w:rsidRPr="002F70DC" w:rsidRDefault="00657D57" w:rsidP="004E0BAD">
      <w:pPr>
        <w:spacing w:after="0" w:line="360" w:lineRule="auto"/>
        <w:jc w:val="both"/>
        <w:rPr>
          <w:rFonts w:ascii="Times New Roman" w:hAnsi="Times New Roman" w:cs="Times New Roman"/>
          <w:sz w:val="24"/>
          <w:szCs w:val="24"/>
        </w:rPr>
      </w:pPr>
      <w:r w:rsidRPr="002F70DC">
        <w:rPr>
          <w:rFonts w:ascii="Times New Roman" w:hAnsi="Times New Roman" w:cs="Times New Roman"/>
          <w:i/>
          <w:sz w:val="24"/>
          <w:szCs w:val="24"/>
        </w:rPr>
        <w:t>Given:</w:t>
      </w:r>
      <w:r w:rsidRPr="002F70DC">
        <w:rPr>
          <w:rFonts w:ascii="Times New Roman" w:hAnsi="Times New Roman" w:cs="Times New Roman"/>
          <w:sz w:val="24"/>
          <w:szCs w:val="24"/>
        </w:rPr>
        <w:t xml:space="preserve"> Today’s spot price is $ 0.40 per </w:t>
      </w:r>
      <w:r w:rsidR="006F0B19">
        <w:rPr>
          <w:rFonts w:ascii="Times New Roman" w:hAnsi="Times New Roman" w:cs="Times New Roman"/>
          <w:sz w:val="24"/>
          <w:szCs w:val="24"/>
        </w:rPr>
        <w:t>birr</w:t>
      </w:r>
      <w:r w:rsidRPr="002F70DC">
        <w:rPr>
          <w:rFonts w:ascii="Times New Roman" w:hAnsi="Times New Roman" w:cs="Times New Roman"/>
          <w:sz w:val="24"/>
          <w:szCs w:val="24"/>
        </w:rPr>
        <w:t>.</w:t>
      </w:r>
    </w:p>
    <w:p w:rsidR="00657D57" w:rsidRPr="00AB4AB1" w:rsidRDefault="00657D57" w:rsidP="004E0BAD">
      <w:pPr>
        <w:spacing w:after="0" w:line="360" w:lineRule="auto"/>
        <w:jc w:val="both"/>
        <w:rPr>
          <w:rFonts w:ascii="Times New Roman" w:hAnsi="Times New Roman" w:cs="Times New Roman"/>
          <w:sz w:val="24"/>
          <w:szCs w:val="24"/>
        </w:rPr>
      </w:pPr>
      <w:r w:rsidRPr="002F70DC">
        <w:rPr>
          <w:rFonts w:ascii="Times New Roman" w:hAnsi="Times New Roman" w:cs="Times New Roman"/>
          <w:i/>
          <w:sz w:val="24"/>
          <w:szCs w:val="24"/>
        </w:rPr>
        <w:t xml:space="preserve">Assumption: </w:t>
      </w:r>
      <w:r w:rsidRPr="002F70DC">
        <w:rPr>
          <w:rFonts w:ascii="Times New Roman" w:hAnsi="Times New Roman" w:cs="Times New Roman"/>
          <w:sz w:val="24"/>
          <w:szCs w:val="24"/>
        </w:rPr>
        <w:t xml:space="preserve">In 3 months, the spot price will fall to $0.25 per </w:t>
      </w:r>
      <w:r w:rsidR="006F0B19">
        <w:rPr>
          <w:rFonts w:ascii="Times New Roman" w:hAnsi="Times New Roman" w:cs="Times New Roman"/>
          <w:sz w:val="24"/>
          <w:szCs w:val="24"/>
        </w:rPr>
        <w:t>birr.</w:t>
      </w:r>
      <w:r w:rsidRPr="002F70DC">
        <w:rPr>
          <w:rFonts w:ascii="Times New Roman" w:hAnsi="Times New Roman" w:cs="Times New Roman"/>
          <w:sz w:val="24"/>
          <w:szCs w:val="24"/>
        </w:rPr>
        <w:t xml:space="preserve"> </w:t>
      </w:r>
    </w:p>
    <w:p w:rsidR="00657D57" w:rsidRPr="002F70DC" w:rsidRDefault="00657D57" w:rsidP="004E0BAD">
      <w:pPr>
        <w:spacing w:after="0" w:line="360" w:lineRule="auto"/>
        <w:jc w:val="both"/>
        <w:rPr>
          <w:rFonts w:ascii="Times New Roman" w:hAnsi="Times New Roman" w:cs="Times New Roman"/>
          <w:b/>
          <w:i/>
          <w:sz w:val="24"/>
          <w:szCs w:val="24"/>
        </w:rPr>
      </w:pPr>
      <w:r w:rsidRPr="002F70DC">
        <w:rPr>
          <w:rFonts w:ascii="Times New Roman" w:hAnsi="Times New Roman" w:cs="Times New Roman"/>
          <w:b/>
          <w:i/>
          <w:sz w:val="24"/>
          <w:szCs w:val="24"/>
        </w:rPr>
        <w:t xml:space="preserve">Procedure: </w:t>
      </w:r>
    </w:p>
    <w:p w:rsidR="00657D57" w:rsidRPr="002F70DC" w:rsidRDefault="00657D57" w:rsidP="000A72E4">
      <w:pPr>
        <w:numPr>
          <w:ilvl w:val="0"/>
          <w:numId w:val="3"/>
        </w:numPr>
        <w:spacing w:after="0" w:line="360" w:lineRule="auto"/>
        <w:jc w:val="both"/>
        <w:rPr>
          <w:rFonts w:ascii="Times New Roman" w:hAnsi="Times New Roman" w:cs="Times New Roman"/>
          <w:sz w:val="24"/>
          <w:szCs w:val="24"/>
        </w:rPr>
      </w:pPr>
      <w:r w:rsidRPr="002F70DC">
        <w:rPr>
          <w:rFonts w:ascii="Times New Roman" w:hAnsi="Times New Roman" w:cs="Times New Roman"/>
          <w:sz w:val="24"/>
          <w:szCs w:val="24"/>
        </w:rPr>
        <w:t xml:space="preserve">Borrow </w:t>
      </w:r>
      <w:r w:rsidR="006F0B19">
        <w:rPr>
          <w:rFonts w:ascii="Times New Roman" w:hAnsi="Times New Roman" w:cs="Times New Roman"/>
          <w:sz w:val="24"/>
          <w:szCs w:val="24"/>
        </w:rPr>
        <w:t>birr</w:t>
      </w:r>
      <w:r w:rsidRPr="002F70DC">
        <w:rPr>
          <w:rFonts w:ascii="Times New Roman" w:hAnsi="Times New Roman" w:cs="Times New Roman"/>
          <w:sz w:val="24"/>
          <w:szCs w:val="24"/>
        </w:rPr>
        <w:t xml:space="preserve"> today, exchange them for dollars at the prevailing spot price of $0.40 per </w:t>
      </w:r>
      <w:r w:rsidR="006F0B19">
        <w:rPr>
          <w:rFonts w:ascii="Times New Roman" w:hAnsi="Times New Roman" w:cs="Times New Roman"/>
          <w:sz w:val="24"/>
          <w:szCs w:val="24"/>
        </w:rPr>
        <w:t>birr</w:t>
      </w:r>
      <w:r w:rsidRPr="002F70DC">
        <w:rPr>
          <w:rFonts w:ascii="Times New Roman" w:hAnsi="Times New Roman" w:cs="Times New Roman"/>
          <w:sz w:val="24"/>
          <w:szCs w:val="24"/>
        </w:rPr>
        <w:t xml:space="preserve">, and deposit the dollars in a bank to earn interest. </w:t>
      </w:r>
    </w:p>
    <w:p w:rsidR="00657D57" w:rsidRPr="00AB4AB1" w:rsidRDefault="00657D57" w:rsidP="000A72E4">
      <w:pPr>
        <w:numPr>
          <w:ilvl w:val="0"/>
          <w:numId w:val="3"/>
        </w:numPr>
        <w:spacing w:after="0" w:line="360" w:lineRule="auto"/>
        <w:jc w:val="both"/>
        <w:rPr>
          <w:rFonts w:ascii="Times New Roman" w:hAnsi="Times New Roman" w:cs="Times New Roman"/>
          <w:sz w:val="24"/>
          <w:szCs w:val="24"/>
        </w:rPr>
      </w:pPr>
      <w:r w:rsidRPr="002F70DC">
        <w:rPr>
          <w:rFonts w:ascii="Times New Roman" w:hAnsi="Times New Roman" w:cs="Times New Roman"/>
          <w:sz w:val="24"/>
          <w:szCs w:val="24"/>
        </w:rPr>
        <w:t>In 3 months, buy</w:t>
      </w:r>
      <w:r w:rsidR="006F0B19">
        <w:rPr>
          <w:rFonts w:ascii="Times New Roman" w:hAnsi="Times New Roman" w:cs="Times New Roman"/>
          <w:sz w:val="24"/>
          <w:szCs w:val="24"/>
        </w:rPr>
        <w:t xml:space="preserve"> birrs</w:t>
      </w:r>
      <w:r w:rsidRPr="002F70DC">
        <w:rPr>
          <w:rFonts w:ascii="Times New Roman" w:hAnsi="Times New Roman" w:cs="Times New Roman"/>
          <w:sz w:val="24"/>
          <w:szCs w:val="24"/>
        </w:rPr>
        <w:t xml:space="preserve"> at the prevailing spot price of $ 0.25 per </w:t>
      </w:r>
      <w:r w:rsidR="006F0B19">
        <w:rPr>
          <w:rFonts w:ascii="Times New Roman" w:hAnsi="Times New Roman" w:cs="Times New Roman"/>
          <w:sz w:val="24"/>
          <w:szCs w:val="24"/>
        </w:rPr>
        <w:t>birr</w:t>
      </w:r>
      <w:r w:rsidRPr="002F70DC">
        <w:rPr>
          <w:rFonts w:ascii="Times New Roman" w:hAnsi="Times New Roman" w:cs="Times New Roman"/>
          <w:sz w:val="24"/>
          <w:szCs w:val="24"/>
        </w:rPr>
        <w:t xml:space="preserve"> and use them to pay back the loan. </w:t>
      </w:r>
    </w:p>
    <w:p w:rsidR="00657D57" w:rsidRPr="002F70DC" w:rsidRDefault="00657D57" w:rsidP="004E0BAD">
      <w:pPr>
        <w:spacing w:after="0" w:line="360" w:lineRule="auto"/>
        <w:jc w:val="both"/>
        <w:rPr>
          <w:rFonts w:ascii="Times New Roman" w:hAnsi="Times New Roman" w:cs="Times New Roman"/>
          <w:b/>
          <w:i/>
          <w:sz w:val="24"/>
          <w:szCs w:val="24"/>
        </w:rPr>
      </w:pPr>
      <w:r w:rsidRPr="002F70DC">
        <w:rPr>
          <w:rFonts w:ascii="Times New Roman" w:hAnsi="Times New Roman" w:cs="Times New Roman"/>
          <w:b/>
          <w:i/>
          <w:sz w:val="24"/>
          <w:szCs w:val="24"/>
        </w:rPr>
        <w:t xml:space="preserve">Outcome: </w:t>
      </w:r>
    </w:p>
    <w:p w:rsidR="00657D57" w:rsidRPr="002F70DC" w:rsidRDefault="00657D57" w:rsidP="000A72E4">
      <w:pPr>
        <w:numPr>
          <w:ilvl w:val="0"/>
          <w:numId w:val="2"/>
        </w:numPr>
        <w:spacing w:after="0" w:line="360" w:lineRule="auto"/>
        <w:jc w:val="both"/>
        <w:rPr>
          <w:rFonts w:ascii="Times New Roman" w:hAnsi="Times New Roman" w:cs="Times New Roman"/>
          <w:sz w:val="24"/>
          <w:szCs w:val="24"/>
        </w:rPr>
      </w:pPr>
      <w:r w:rsidRPr="002F70DC">
        <w:rPr>
          <w:rFonts w:ascii="Times New Roman" w:hAnsi="Times New Roman" w:cs="Times New Roman"/>
          <w:sz w:val="24"/>
          <w:szCs w:val="24"/>
        </w:rPr>
        <w:lastRenderedPageBreak/>
        <w:t xml:space="preserve">If the assumption is right, profit= $0.15 per </w:t>
      </w:r>
      <w:r w:rsidR="006F0B19">
        <w:rPr>
          <w:rFonts w:ascii="Times New Roman" w:hAnsi="Times New Roman" w:cs="Times New Roman"/>
          <w:sz w:val="24"/>
          <w:szCs w:val="24"/>
        </w:rPr>
        <w:t>birr</w:t>
      </w:r>
      <w:r w:rsidRPr="002F70DC">
        <w:rPr>
          <w:rFonts w:ascii="Times New Roman" w:hAnsi="Times New Roman" w:cs="Times New Roman"/>
          <w:sz w:val="24"/>
          <w:szCs w:val="24"/>
        </w:rPr>
        <w:t xml:space="preserve">. (This return is reduced by the interest paid on borrowed money, but increased by the interest received on the bank savings account.) </w:t>
      </w:r>
    </w:p>
    <w:p w:rsidR="00657D57" w:rsidRDefault="00657D57" w:rsidP="000A72E4">
      <w:pPr>
        <w:numPr>
          <w:ilvl w:val="0"/>
          <w:numId w:val="2"/>
        </w:numPr>
        <w:spacing w:after="0" w:line="360" w:lineRule="auto"/>
        <w:jc w:val="both"/>
        <w:rPr>
          <w:rFonts w:ascii="Times New Roman" w:hAnsi="Times New Roman" w:cs="Times New Roman"/>
          <w:sz w:val="24"/>
          <w:szCs w:val="24"/>
        </w:rPr>
      </w:pPr>
      <w:r w:rsidRPr="002F70DC">
        <w:rPr>
          <w:rFonts w:ascii="Times New Roman" w:hAnsi="Times New Roman" w:cs="Times New Roman"/>
          <w:sz w:val="24"/>
          <w:szCs w:val="24"/>
        </w:rPr>
        <w:t xml:space="preserve">If the assumption is wrong and the spot price of the </w:t>
      </w:r>
      <w:r w:rsidR="006F0B19">
        <w:rPr>
          <w:rFonts w:ascii="Times New Roman" w:hAnsi="Times New Roman" w:cs="Times New Roman"/>
          <w:sz w:val="24"/>
          <w:szCs w:val="24"/>
        </w:rPr>
        <w:t>birr</w:t>
      </w:r>
      <w:r w:rsidRPr="002F70DC">
        <w:rPr>
          <w:rFonts w:ascii="Times New Roman" w:hAnsi="Times New Roman" w:cs="Times New Roman"/>
          <w:sz w:val="24"/>
          <w:szCs w:val="24"/>
        </w:rPr>
        <w:t xml:space="preserve"> rises instead, you will incur a loss, buying </w:t>
      </w:r>
      <w:r w:rsidR="006F0B19">
        <w:rPr>
          <w:rFonts w:ascii="Times New Roman" w:hAnsi="Times New Roman" w:cs="Times New Roman"/>
          <w:sz w:val="24"/>
          <w:szCs w:val="24"/>
        </w:rPr>
        <w:t>birr</w:t>
      </w:r>
      <w:r w:rsidRPr="002F70DC">
        <w:rPr>
          <w:rFonts w:ascii="Times New Roman" w:hAnsi="Times New Roman" w:cs="Times New Roman"/>
          <w:sz w:val="24"/>
          <w:szCs w:val="24"/>
        </w:rPr>
        <w:t xml:space="preserve"> at a higher price than the initial selling price.</w:t>
      </w:r>
    </w:p>
    <w:p w:rsidR="006F0B19" w:rsidRPr="00AB4AB1" w:rsidRDefault="006F0B19" w:rsidP="006F0B19">
      <w:pPr>
        <w:spacing w:after="0" w:line="360" w:lineRule="auto"/>
        <w:ind w:left="900"/>
        <w:jc w:val="both"/>
        <w:rPr>
          <w:rFonts w:ascii="Times New Roman" w:hAnsi="Times New Roman" w:cs="Times New Roman"/>
          <w:sz w:val="24"/>
          <w:szCs w:val="24"/>
        </w:rPr>
      </w:pPr>
    </w:p>
    <w:p w:rsidR="00657D57" w:rsidRPr="006F0B19" w:rsidRDefault="00657D57" w:rsidP="004E0BAD">
      <w:pPr>
        <w:spacing w:after="0" w:line="360" w:lineRule="auto"/>
        <w:jc w:val="both"/>
        <w:rPr>
          <w:rFonts w:ascii="Times New Roman" w:hAnsi="Times New Roman" w:cs="Times New Roman"/>
          <w:b/>
          <w:sz w:val="28"/>
          <w:szCs w:val="24"/>
        </w:rPr>
      </w:pPr>
      <w:r w:rsidRPr="006F0B19">
        <w:rPr>
          <w:rFonts w:ascii="Times New Roman" w:hAnsi="Times New Roman" w:cs="Times New Roman"/>
          <w:b/>
          <w:sz w:val="28"/>
          <w:szCs w:val="24"/>
        </w:rPr>
        <w:t xml:space="preserve">Speculating in the Forward Market </w:t>
      </w:r>
    </w:p>
    <w:p w:rsidR="006F0B19" w:rsidRDefault="00657D57" w:rsidP="006F0B19">
      <w:pPr>
        <w:spacing w:after="0" w:line="360" w:lineRule="auto"/>
        <w:jc w:val="both"/>
        <w:rPr>
          <w:rFonts w:ascii="Times New Roman" w:hAnsi="Times New Roman" w:cs="Times New Roman"/>
          <w:sz w:val="24"/>
          <w:szCs w:val="24"/>
        </w:rPr>
      </w:pPr>
      <w:r w:rsidRPr="002F70DC">
        <w:rPr>
          <w:rFonts w:ascii="Times New Roman" w:hAnsi="Times New Roman" w:cs="Times New Roman"/>
          <w:sz w:val="24"/>
          <w:szCs w:val="24"/>
        </w:rPr>
        <w:t xml:space="preserve">Although speculation in the spot market can lead to profits, it has a serious </w:t>
      </w:r>
      <w:r w:rsidR="00E51467" w:rsidRPr="002F70DC">
        <w:rPr>
          <w:rFonts w:ascii="Times New Roman" w:hAnsi="Times New Roman" w:cs="Times New Roman"/>
          <w:sz w:val="24"/>
          <w:szCs w:val="24"/>
        </w:rPr>
        <w:t>drawback</w:t>
      </w:r>
      <w:r w:rsidRPr="002F70DC">
        <w:rPr>
          <w:rFonts w:ascii="Times New Roman" w:hAnsi="Times New Roman" w:cs="Times New Roman"/>
          <w:sz w:val="24"/>
          <w:szCs w:val="24"/>
        </w:rPr>
        <w:t xml:space="preserve">: the speculator must have a large amount of idle cash or has to borrow, which requires interest payments. Speculation in the forward market, however, does not require cash or credit facilities. All the speculator needs to do is </w:t>
      </w:r>
      <w:r w:rsidR="00E51467" w:rsidRPr="002F70DC">
        <w:rPr>
          <w:rFonts w:ascii="Times New Roman" w:hAnsi="Times New Roman" w:cs="Times New Roman"/>
          <w:sz w:val="24"/>
          <w:szCs w:val="24"/>
        </w:rPr>
        <w:t>signing a</w:t>
      </w:r>
      <w:r w:rsidRPr="002F70DC">
        <w:rPr>
          <w:rFonts w:ascii="Times New Roman" w:hAnsi="Times New Roman" w:cs="Times New Roman"/>
          <w:sz w:val="24"/>
          <w:szCs w:val="24"/>
        </w:rPr>
        <w:t xml:space="preserve"> forward contract with a bank to either purchase or sell a specified amount of foreign currency at a specified future date. In practice, most speculation is done in the forward market.</w:t>
      </w:r>
    </w:p>
    <w:p w:rsidR="006D6F7B" w:rsidRPr="006F0B19" w:rsidRDefault="006D6F7B" w:rsidP="006F0B19">
      <w:pPr>
        <w:spacing w:after="0" w:line="360" w:lineRule="auto"/>
        <w:jc w:val="both"/>
        <w:rPr>
          <w:rFonts w:ascii="Times New Roman" w:hAnsi="Times New Roman" w:cs="Times New Roman"/>
          <w:b/>
          <w:sz w:val="24"/>
          <w:szCs w:val="24"/>
        </w:rPr>
      </w:pPr>
      <w:r w:rsidRPr="006F0B19">
        <w:rPr>
          <w:rFonts w:ascii="Times New Roman" w:hAnsi="Times New Roman" w:cs="Times New Roman"/>
          <w:b/>
          <w:sz w:val="24"/>
          <w:szCs w:val="24"/>
        </w:rPr>
        <w:t xml:space="preserve">There are two type of arbitrage: </w:t>
      </w:r>
    </w:p>
    <w:p w:rsidR="006D6F7B" w:rsidRDefault="006D6F7B" w:rsidP="000A72E4">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Exchange arbitrage </w:t>
      </w:r>
    </w:p>
    <w:p w:rsidR="006D6F7B" w:rsidRPr="006D6F7B" w:rsidRDefault="006D6F7B" w:rsidP="000A72E4">
      <w:pPr>
        <w:pStyle w:val="ListParagraph"/>
        <w:numPr>
          <w:ilvl w:val="0"/>
          <w:numId w:val="11"/>
        </w:numPr>
        <w:spacing w:line="360" w:lineRule="auto"/>
        <w:jc w:val="both"/>
        <w:rPr>
          <w:rFonts w:ascii="Times New Roman" w:hAnsi="Times New Roman" w:cs="Times New Roman"/>
          <w:sz w:val="24"/>
          <w:szCs w:val="24"/>
        </w:rPr>
      </w:pPr>
      <w:r w:rsidRPr="006D6F7B">
        <w:rPr>
          <w:rFonts w:ascii="Times New Roman" w:hAnsi="Times New Roman" w:cs="Times New Roman"/>
          <w:sz w:val="24"/>
          <w:szCs w:val="24"/>
        </w:rPr>
        <w:t xml:space="preserve"> Interest arbitrage</w:t>
      </w:r>
    </w:p>
    <w:p w:rsidR="00640E8C" w:rsidRPr="00CC14EF" w:rsidRDefault="00640E8C" w:rsidP="000A72E4">
      <w:pPr>
        <w:pStyle w:val="ListParagraph"/>
        <w:numPr>
          <w:ilvl w:val="0"/>
          <w:numId w:val="13"/>
        </w:numPr>
        <w:spacing w:line="360" w:lineRule="auto"/>
        <w:jc w:val="both"/>
        <w:rPr>
          <w:rFonts w:ascii="Times New Roman" w:hAnsi="Times New Roman" w:cs="Times New Roman"/>
          <w:b/>
          <w:sz w:val="24"/>
          <w:szCs w:val="24"/>
        </w:rPr>
      </w:pPr>
      <w:r w:rsidRPr="00CC14EF">
        <w:rPr>
          <w:rFonts w:ascii="Times New Roman" w:hAnsi="Times New Roman" w:cs="Times New Roman"/>
          <w:b/>
          <w:sz w:val="24"/>
          <w:szCs w:val="24"/>
        </w:rPr>
        <w:t>Exchange Arbitrage</w:t>
      </w:r>
    </w:p>
    <w:p w:rsidR="00640E8C" w:rsidRDefault="00640E8C" w:rsidP="00640E8C">
      <w:pPr>
        <w:spacing w:line="360" w:lineRule="auto"/>
        <w:jc w:val="both"/>
        <w:rPr>
          <w:rFonts w:ascii="Times New Roman" w:hAnsi="Times New Roman" w:cs="Times New Roman"/>
          <w:sz w:val="24"/>
          <w:szCs w:val="24"/>
        </w:rPr>
      </w:pPr>
      <w:r w:rsidRPr="002F70DC">
        <w:rPr>
          <w:rFonts w:ascii="Times New Roman" w:hAnsi="Times New Roman" w:cs="Times New Roman"/>
          <w:sz w:val="24"/>
          <w:szCs w:val="24"/>
        </w:rPr>
        <w:t xml:space="preserve">The exchange rate between any two currencies is kept the same in different monetary centers by what is known as exchange arbitrage. </w:t>
      </w:r>
    </w:p>
    <w:p w:rsidR="00640E8C" w:rsidRPr="002F70DC" w:rsidRDefault="00640E8C" w:rsidP="00640E8C">
      <w:pPr>
        <w:spacing w:after="0" w:line="360" w:lineRule="auto"/>
        <w:jc w:val="both"/>
        <w:rPr>
          <w:rFonts w:ascii="Times New Roman" w:hAnsi="Times New Roman" w:cs="Times New Roman"/>
          <w:sz w:val="24"/>
          <w:szCs w:val="24"/>
        </w:rPr>
      </w:pPr>
      <w:r w:rsidRPr="00832435">
        <w:rPr>
          <w:rFonts w:ascii="Times New Roman" w:hAnsi="Times New Roman" w:cs="Times New Roman"/>
          <w:b/>
          <w:i/>
          <w:sz w:val="24"/>
          <w:szCs w:val="24"/>
        </w:rPr>
        <w:t>Exchange arbitrage:</w:t>
      </w:r>
      <w:r w:rsidRPr="00F27EF4">
        <w:rPr>
          <w:rFonts w:ascii="Times New Roman" w:hAnsi="Times New Roman" w:cs="Times New Roman"/>
          <w:i/>
          <w:sz w:val="24"/>
          <w:szCs w:val="24"/>
        </w:rPr>
        <w:t xml:space="preserve"> </w:t>
      </w:r>
      <w:r w:rsidRPr="00F27EF4">
        <w:rPr>
          <w:rFonts w:ascii="Times New Roman" w:hAnsi="Times New Roman" w:cs="Times New Roman"/>
          <w:sz w:val="24"/>
          <w:szCs w:val="24"/>
        </w:rPr>
        <w:t>is the simultaneous purchase and sale of a currency in different foreign exchange markets in order to profit from exchange rate differentials in the two locations.</w:t>
      </w:r>
      <w:r>
        <w:rPr>
          <w:rFonts w:ascii="Times New Roman" w:hAnsi="Times New Roman" w:cs="Times New Roman"/>
          <w:sz w:val="24"/>
          <w:szCs w:val="24"/>
        </w:rPr>
        <w:t xml:space="preserve"> </w:t>
      </w:r>
      <w:r w:rsidRPr="002F70DC">
        <w:rPr>
          <w:rFonts w:ascii="Times New Roman" w:hAnsi="Times New Roman" w:cs="Times New Roman"/>
          <w:sz w:val="24"/>
          <w:szCs w:val="24"/>
        </w:rPr>
        <w:t>To illustrate, suppose the dollar / pound exchange rate is $2= ₤1</w:t>
      </w:r>
      <w:r w:rsidRPr="002F70DC">
        <w:rPr>
          <w:rFonts w:ascii="Times New Roman" w:hAnsi="Times New Roman" w:cs="Times New Roman"/>
          <w:sz w:val="24"/>
          <w:szCs w:val="24"/>
          <w:vertAlign w:val="subscript"/>
        </w:rPr>
        <w:t xml:space="preserve"> </w:t>
      </w:r>
      <w:r w:rsidRPr="002F70DC">
        <w:rPr>
          <w:rFonts w:ascii="Times New Roman" w:hAnsi="Times New Roman" w:cs="Times New Roman"/>
          <w:sz w:val="24"/>
          <w:szCs w:val="24"/>
        </w:rPr>
        <w:t>in New York but ₤ 1 = $ 2.01 in London</w:t>
      </w:r>
      <w:r w:rsidR="002873F1">
        <w:rPr>
          <w:rFonts w:ascii="Times New Roman" w:hAnsi="Times New Roman" w:cs="Times New Roman"/>
          <w:sz w:val="24"/>
          <w:szCs w:val="24"/>
        </w:rPr>
        <w:t>,</w:t>
      </w:r>
      <w:r w:rsidRPr="002F70DC">
        <w:rPr>
          <w:rFonts w:ascii="Times New Roman" w:hAnsi="Times New Roman" w:cs="Times New Roman"/>
          <w:sz w:val="24"/>
          <w:szCs w:val="24"/>
        </w:rPr>
        <w:t xml:space="preserve"> A foreign exchange trader (called an arbitrageur) would find it profitable to purchase pounds in New York at $2 per pound and immediately sell them in London for $2.01 per pound. A profit of 1 cent would be made on each pound sold, less the cost of bank transfer and the interest charge on the money tied up during the arbitrage process, which are insignificant. Note that if the arbitrageur buys and sells ₤1 Million, his profit will be $ 10, 000 for only a few minutes work. </w:t>
      </w:r>
    </w:p>
    <w:p w:rsidR="00640E8C" w:rsidRPr="00AB4AB1" w:rsidRDefault="00640E8C" w:rsidP="00640E8C">
      <w:pPr>
        <w:spacing w:line="360" w:lineRule="auto"/>
        <w:jc w:val="both"/>
        <w:rPr>
          <w:rFonts w:ascii="Times New Roman" w:hAnsi="Times New Roman" w:cs="Times New Roman"/>
          <w:sz w:val="24"/>
          <w:szCs w:val="24"/>
        </w:rPr>
      </w:pPr>
      <w:r w:rsidRPr="002F70DC">
        <w:rPr>
          <w:rFonts w:ascii="Times New Roman" w:hAnsi="Times New Roman" w:cs="Times New Roman"/>
          <w:sz w:val="24"/>
          <w:szCs w:val="24"/>
        </w:rPr>
        <w:t xml:space="preserve">However, arbitrage increases the demand for pounds in </w:t>
      </w:r>
      <w:smartTag w:uri="urn:schemas-microsoft-com:office:smarttags" w:element="State">
        <w:r w:rsidRPr="002F70DC">
          <w:rPr>
            <w:rFonts w:ascii="Times New Roman" w:hAnsi="Times New Roman" w:cs="Times New Roman"/>
            <w:sz w:val="24"/>
            <w:szCs w:val="24"/>
          </w:rPr>
          <w:t>New York</w:t>
        </w:r>
      </w:smartTag>
      <w:r w:rsidRPr="002F70DC">
        <w:rPr>
          <w:rFonts w:ascii="Times New Roman" w:hAnsi="Times New Roman" w:cs="Times New Roman"/>
          <w:sz w:val="24"/>
          <w:szCs w:val="24"/>
        </w:rPr>
        <w:t xml:space="preserve">, thereby exerting an upward pressure on the dollar price of pounds in </w:t>
      </w:r>
      <w:smartTag w:uri="urn:schemas-microsoft-com:office:smarttags" w:element="State">
        <w:smartTag w:uri="urn:schemas-microsoft-com:office:smarttags" w:element="place">
          <w:r w:rsidRPr="002F70DC">
            <w:rPr>
              <w:rFonts w:ascii="Times New Roman" w:hAnsi="Times New Roman" w:cs="Times New Roman"/>
              <w:sz w:val="24"/>
              <w:szCs w:val="24"/>
            </w:rPr>
            <w:t>New York</w:t>
          </w:r>
        </w:smartTag>
      </w:smartTag>
      <w:r w:rsidRPr="002F70DC">
        <w:rPr>
          <w:rFonts w:ascii="Times New Roman" w:hAnsi="Times New Roman" w:cs="Times New Roman"/>
          <w:sz w:val="24"/>
          <w:szCs w:val="24"/>
        </w:rPr>
        <w:t xml:space="preserve"> (i.e., more than $2). At the same time, the </w:t>
      </w:r>
      <w:r w:rsidRPr="002F70DC">
        <w:rPr>
          <w:rFonts w:ascii="Times New Roman" w:hAnsi="Times New Roman" w:cs="Times New Roman"/>
          <w:sz w:val="24"/>
          <w:szCs w:val="24"/>
        </w:rPr>
        <w:lastRenderedPageBreak/>
        <w:t xml:space="preserve">sale of pounds in </w:t>
      </w:r>
      <w:smartTag w:uri="urn:schemas-microsoft-com:office:smarttags" w:element="City">
        <w:smartTag w:uri="urn:schemas-microsoft-com:office:smarttags" w:element="place">
          <w:r w:rsidRPr="002F70DC">
            <w:rPr>
              <w:rFonts w:ascii="Times New Roman" w:hAnsi="Times New Roman" w:cs="Times New Roman"/>
              <w:sz w:val="24"/>
              <w:szCs w:val="24"/>
            </w:rPr>
            <w:t>London</w:t>
          </w:r>
        </w:smartTag>
      </w:smartTag>
      <w:r w:rsidRPr="002F70DC">
        <w:rPr>
          <w:rFonts w:ascii="Times New Roman" w:hAnsi="Times New Roman" w:cs="Times New Roman"/>
          <w:sz w:val="24"/>
          <w:szCs w:val="24"/>
        </w:rPr>
        <w:t xml:space="preserve"> increases the supply of pounds there, which makes the dollar price of pounds to fall below $ 2.01. This continues until the dollar price of pounds quickly becomes equal both in </w:t>
      </w:r>
      <w:smartTag w:uri="urn:schemas-microsoft-com:office:smarttags" w:element="State">
        <w:r w:rsidRPr="002F70DC">
          <w:rPr>
            <w:rFonts w:ascii="Times New Roman" w:hAnsi="Times New Roman" w:cs="Times New Roman"/>
            <w:sz w:val="24"/>
            <w:szCs w:val="24"/>
          </w:rPr>
          <w:t>New York</w:t>
        </w:r>
      </w:smartTag>
      <w:r w:rsidRPr="002F70DC">
        <w:rPr>
          <w:rFonts w:ascii="Times New Roman" w:hAnsi="Times New Roman" w:cs="Times New Roman"/>
          <w:sz w:val="24"/>
          <w:szCs w:val="24"/>
        </w:rPr>
        <w:t xml:space="preserve"> and </w:t>
      </w:r>
      <w:smartTag w:uri="urn:schemas-microsoft-com:office:smarttags" w:element="City">
        <w:smartTag w:uri="urn:schemas-microsoft-com:office:smarttags" w:element="place">
          <w:r w:rsidRPr="002F70DC">
            <w:rPr>
              <w:rFonts w:ascii="Times New Roman" w:hAnsi="Times New Roman" w:cs="Times New Roman"/>
              <w:sz w:val="24"/>
              <w:szCs w:val="24"/>
            </w:rPr>
            <w:t>London</w:t>
          </w:r>
        </w:smartTag>
      </w:smartTag>
      <w:r w:rsidRPr="002F70DC">
        <w:rPr>
          <w:rFonts w:ascii="Times New Roman" w:hAnsi="Times New Roman" w:cs="Times New Roman"/>
          <w:sz w:val="24"/>
          <w:szCs w:val="24"/>
        </w:rPr>
        <w:t xml:space="preserve"> (say at $ 2.005 = ₤1), thus eliminating the profitability of further exchange arbitrage. Arbitrage between the two currencies therefore unifies the foreign exchange markets. </w:t>
      </w:r>
    </w:p>
    <w:p w:rsidR="00640E8C" w:rsidRDefault="00640E8C" w:rsidP="00640E8C">
      <w:pPr>
        <w:spacing w:line="360" w:lineRule="auto"/>
        <w:jc w:val="both"/>
        <w:rPr>
          <w:rFonts w:ascii="Times New Roman" w:hAnsi="Times New Roman" w:cs="Times New Roman"/>
          <w:sz w:val="24"/>
          <w:szCs w:val="24"/>
        </w:rPr>
      </w:pPr>
      <w:r>
        <w:rPr>
          <w:rFonts w:ascii="Times New Roman" w:hAnsi="Times New Roman" w:cs="Times New Roman"/>
          <w:sz w:val="24"/>
          <w:szCs w:val="24"/>
        </w:rPr>
        <w:t>Exchange arbitrage can be:</w:t>
      </w:r>
    </w:p>
    <w:p w:rsidR="00640E8C" w:rsidRDefault="00640E8C" w:rsidP="000A72E4">
      <w:pPr>
        <w:pStyle w:val="ListParagraph"/>
        <w:numPr>
          <w:ilvl w:val="0"/>
          <w:numId w:val="12"/>
        </w:numPr>
        <w:spacing w:line="360" w:lineRule="auto"/>
        <w:jc w:val="both"/>
        <w:rPr>
          <w:rFonts w:ascii="Times New Roman" w:hAnsi="Times New Roman" w:cs="Times New Roman"/>
          <w:sz w:val="24"/>
          <w:szCs w:val="24"/>
        </w:rPr>
      </w:pPr>
      <w:r w:rsidRPr="006D75D3">
        <w:rPr>
          <w:rFonts w:ascii="Times New Roman" w:hAnsi="Times New Roman" w:cs="Times New Roman"/>
          <w:b/>
          <w:sz w:val="24"/>
          <w:szCs w:val="24"/>
        </w:rPr>
        <w:t>Two – point arbitrage</w:t>
      </w:r>
      <w:r>
        <w:rPr>
          <w:rFonts w:ascii="Times New Roman" w:hAnsi="Times New Roman" w:cs="Times New Roman"/>
          <w:sz w:val="24"/>
          <w:szCs w:val="24"/>
        </w:rPr>
        <w:t>:</w:t>
      </w:r>
      <w:r w:rsidRPr="006D75D3">
        <w:rPr>
          <w:rFonts w:ascii="Times New Roman" w:hAnsi="Times New Roman" w:cs="Times New Roman"/>
          <w:sz w:val="24"/>
          <w:szCs w:val="24"/>
        </w:rPr>
        <w:t xml:space="preserve"> in which two currencies are traded between two financial centers.</w:t>
      </w:r>
    </w:p>
    <w:p w:rsidR="00640E8C" w:rsidRPr="006D75D3" w:rsidRDefault="00640E8C" w:rsidP="000A72E4">
      <w:pPr>
        <w:pStyle w:val="ListParagraph"/>
        <w:numPr>
          <w:ilvl w:val="0"/>
          <w:numId w:val="12"/>
        </w:numPr>
        <w:spacing w:line="360" w:lineRule="auto"/>
        <w:jc w:val="both"/>
        <w:rPr>
          <w:rFonts w:ascii="Times New Roman" w:hAnsi="Times New Roman" w:cs="Times New Roman"/>
          <w:sz w:val="24"/>
          <w:szCs w:val="24"/>
        </w:rPr>
      </w:pPr>
      <w:r w:rsidRPr="006D75D3">
        <w:rPr>
          <w:rFonts w:ascii="Times New Roman" w:hAnsi="Times New Roman" w:cs="Times New Roman"/>
          <w:i/>
          <w:sz w:val="24"/>
          <w:szCs w:val="24"/>
        </w:rPr>
        <w:t>Three–point arbitrage</w:t>
      </w:r>
      <w:r w:rsidRPr="006D75D3">
        <w:rPr>
          <w:rFonts w:ascii="Times New Roman" w:hAnsi="Times New Roman" w:cs="Times New Roman"/>
          <w:sz w:val="24"/>
          <w:szCs w:val="24"/>
        </w:rPr>
        <w:t xml:space="preserve"> (or triangular arbitrage) involves three currencies and three financial markets. Three-point arbitrage requires switching funds among three currencies in order to profit from exchange rate inconsistencies</w:t>
      </w:r>
      <w:r>
        <w:rPr>
          <w:rFonts w:ascii="Times New Roman" w:hAnsi="Times New Roman" w:cs="Times New Roman"/>
          <w:sz w:val="24"/>
          <w:szCs w:val="24"/>
        </w:rPr>
        <w:t>.</w:t>
      </w:r>
      <w:r w:rsidRPr="006D75D3">
        <w:rPr>
          <w:rFonts w:ascii="Times New Roman" w:hAnsi="Times New Roman" w:cs="Times New Roman"/>
          <w:sz w:val="24"/>
          <w:szCs w:val="24"/>
        </w:rPr>
        <w:t xml:space="preserve"> </w:t>
      </w:r>
    </w:p>
    <w:p w:rsidR="00640E8C" w:rsidRPr="008225BE" w:rsidRDefault="00640E8C" w:rsidP="000A72E4">
      <w:pPr>
        <w:pStyle w:val="ListParagraph"/>
        <w:numPr>
          <w:ilvl w:val="0"/>
          <w:numId w:val="13"/>
        </w:numPr>
        <w:spacing w:line="360" w:lineRule="auto"/>
        <w:jc w:val="both"/>
        <w:rPr>
          <w:rFonts w:ascii="Times New Roman" w:hAnsi="Times New Roman" w:cs="Times New Roman"/>
          <w:b/>
          <w:sz w:val="24"/>
          <w:szCs w:val="24"/>
        </w:rPr>
      </w:pPr>
      <w:r w:rsidRPr="008225BE">
        <w:rPr>
          <w:rFonts w:ascii="Times New Roman" w:hAnsi="Times New Roman" w:cs="Times New Roman"/>
          <w:b/>
          <w:sz w:val="24"/>
          <w:szCs w:val="24"/>
        </w:rPr>
        <w:t xml:space="preserve">Interest Arbitrage </w:t>
      </w:r>
    </w:p>
    <w:p w:rsidR="00B57591" w:rsidRPr="00AB4AB1" w:rsidRDefault="00640E8C" w:rsidP="00640E8C">
      <w:pPr>
        <w:spacing w:line="360" w:lineRule="auto"/>
        <w:jc w:val="both"/>
        <w:rPr>
          <w:rFonts w:ascii="Times New Roman" w:hAnsi="Times New Roman" w:cs="Times New Roman"/>
          <w:sz w:val="24"/>
          <w:szCs w:val="24"/>
        </w:rPr>
      </w:pPr>
      <w:r w:rsidRPr="00940F20">
        <w:rPr>
          <w:rFonts w:ascii="Times New Roman" w:hAnsi="Times New Roman" w:cs="Times New Roman"/>
          <w:b/>
          <w:i/>
          <w:sz w:val="24"/>
          <w:szCs w:val="24"/>
        </w:rPr>
        <w:t>Interest arbitrage</w:t>
      </w:r>
      <w:r>
        <w:rPr>
          <w:rFonts w:ascii="Times New Roman" w:hAnsi="Times New Roman" w:cs="Times New Roman"/>
          <w:sz w:val="24"/>
          <w:szCs w:val="24"/>
        </w:rPr>
        <w:t>:</w:t>
      </w:r>
      <w:r w:rsidRPr="002F70DC">
        <w:rPr>
          <w:rFonts w:ascii="Times New Roman" w:hAnsi="Times New Roman" w:cs="Times New Roman"/>
          <w:sz w:val="24"/>
          <w:szCs w:val="24"/>
        </w:rPr>
        <w:t xml:space="preserve"> refer to the process of moving funds in to foreign currencies to take advantage of higher investment yields abroad. But, investors assume a risk when they have foreign investments. When the investment’s proceeds are converted back in to the home currency, their value may fall because of a change in the exchange rate. Investors can eliminate this exchange risk by obtaining ‘cover’ in the forward market </w:t>
      </w:r>
    </w:p>
    <w:p w:rsidR="004200C8" w:rsidRDefault="004200C8" w:rsidP="004E0BAD">
      <w:pPr>
        <w:spacing w:line="360" w:lineRule="auto"/>
        <w:jc w:val="both"/>
        <w:rPr>
          <w:rFonts w:ascii="Times New Roman" w:hAnsi="Times New Roman" w:cs="Times New Roman"/>
          <w:sz w:val="28"/>
          <w:szCs w:val="24"/>
        </w:rPr>
      </w:pPr>
      <w:r w:rsidRPr="004200C8">
        <w:rPr>
          <w:rFonts w:ascii="Times New Roman" w:hAnsi="Times New Roman" w:cs="Times New Roman"/>
          <w:b/>
          <w:sz w:val="28"/>
          <w:szCs w:val="24"/>
        </w:rPr>
        <w:t xml:space="preserve">Foreign exchange market and financial market </w:t>
      </w:r>
      <w:r w:rsidR="00657D57" w:rsidRPr="004200C8">
        <w:rPr>
          <w:rFonts w:ascii="Times New Roman" w:hAnsi="Times New Roman" w:cs="Times New Roman"/>
          <w:sz w:val="28"/>
          <w:szCs w:val="24"/>
        </w:rPr>
        <w:t xml:space="preserve"> </w:t>
      </w:r>
    </w:p>
    <w:p w:rsidR="004200C8" w:rsidRPr="004200C8" w:rsidRDefault="004200C8" w:rsidP="004200C8">
      <w:pPr>
        <w:rPr>
          <w:rFonts w:ascii="Times New Roman" w:hAnsi="Times New Roman" w:cs="Times New Roman"/>
          <w:sz w:val="24"/>
        </w:rPr>
      </w:pPr>
      <w:r w:rsidRPr="004200C8">
        <w:rPr>
          <w:rFonts w:ascii="Times New Roman" w:hAnsi="Times New Roman" w:cs="Times New Roman"/>
          <w:b/>
          <w:sz w:val="24"/>
          <w:szCs w:val="24"/>
        </w:rPr>
        <w:t>Financial market</w:t>
      </w:r>
      <w:r>
        <w:rPr>
          <w:rFonts w:ascii="Times New Roman" w:hAnsi="Times New Roman" w:cs="Times New Roman"/>
          <w:sz w:val="24"/>
          <w:szCs w:val="24"/>
        </w:rPr>
        <w:t xml:space="preserve">: </w:t>
      </w:r>
      <w:r w:rsidRPr="004200C8">
        <w:rPr>
          <w:rFonts w:ascii="Times New Roman" w:hAnsi="Times New Roman" w:cs="Times New Roman"/>
          <w:sz w:val="24"/>
        </w:rPr>
        <w:t>a market in which people and entities can trade financial securities, commodities, and other fungible items of value at low transaction costs and at prices that reflect supply and demand.”</w:t>
      </w:r>
    </w:p>
    <w:p w:rsidR="004200C8" w:rsidRDefault="004200C8" w:rsidP="004200C8">
      <w:pPr>
        <w:rPr>
          <w:rFonts w:ascii="Times New Roman" w:hAnsi="Times New Roman" w:cs="Times New Roman"/>
          <w:b/>
          <w:sz w:val="24"/>
          <w:szCs w:val="24"/>
        </w:rPr>
      </w:pPr>
      <w:r w:rsidRPr="004200C8">
        <w:rPr>
          <w:rFonts w:ascii="Times New Roman" w:hAnsi="Times New Roman" w:cs="Times New Roman"/>
          <w:b/>
          <w:sz w:val="24"/>
          <w:szCs w:val="24"/>
        </w:rPr>
        <w:t>Types of financial market</w:t>
      </w:r>
    </w:p>
    <w:p w:rsidR="00ED7B5B" w:rsidRPr="004200C8" w:rsidRDefault="00531494" w:rsidP="000A72E4">
      <w:pPr>
        <w:numPr>
          <w:ilvl w:val="0"/>
          <w:numId w:val="18"/>
        </w:numPr>
        <w:rPr>
          <w:rFonts w:ascii="Times New Roman" w:hAnsi="Times New Roman" w:cs="Times New Roman"/>
          <w:sz w:val="24"/>
          <w:szCs w:val="24"/>
        </w:rPr>
      </w:pPr>
      <w:r w:rsidRPr="004200C8">
        <w:rPr>
          <w:rFonts w:ascii="Times New Roman" w:hAnsi="Times New Roman" w:cs="Times New Roman"/>
          <w:sz w:val="24"/>
          <w:szCs w:val="24"/>
        </w:rPr>
        <w:t>Capital</w:t>
      </w:r>
      <w:r w:rsidR="004200C8" w:rsidRPr="004200C8">
        <w:rPr>
          <w:rFonts w:ascii="Times New Roman" w:hAnsi="Times New Roman" w:cs="Times New Roman"/>
          <w:sz w:val="24"/>
          <w:szCs w:val="24"/>
        </w:rPr>
        <w:t xml:space="preserve"> </w:t>
      </w:r>
      <w:r>
        <w:rPr>
          <w:rFonts w:ascii="Times New Roman" w:hAnsi="Times New Roman" w:cs="Times New Roman"/>
          <w:sz w:val="24"/>
          <w:szCs w:val="24"/>
        </w:rPr>
        <w:t>markets</w:t>
      </w:r>
      <w:r w:rsidR="004200C8">
        <w:rPr>
          <w:rFonts w:ascii="Times New Roman" w:hAnsi="Times New Roman" w:cs="Times New Roman"/>
          <w:sz w:val="24"/>
          <w:szCs w:val="24"/>
        </w:rPr>
        <w:t xml:space="preserve">: is the part of financial system concerned with rising capital by dealing in share, bonds and other long term investment. It is the market where buyers and sellers engage in trade </w:t>
      </w:r>
      <w:r>
        <w:rPr>
          <w:rFonts w:ascii="Times New Roman" w:hAnsi="Times New Roman" w:cs="Times New Roman"/>
          <w:sz w:val="24"/>
          <w:szCs w:val="24"/>
        </w:rPr>
        <w:t xml:space="preserve">of financial securities like bond, stocks etc. </w:t>
      </w:r>
    </w:p>
    <w:p w:rsidR="00531494" w:rsidRPr="00531494" w:rsidRDefault="004200C8" w:rsidP="000A72E4">
      <w:pPr>
        <w:pStyle w:val="ListParagraph"/>
        <w:numPr>
          <w:ilvl w:val="0"/>
          <w:numId w:val="19"/>
        </w:numPr>
        <w:rPr>
          <w:rFonts w:ascii="Times New Roman" w:hAnsi="Times New Roman" w:cs="Times New Roman"/>
          <w:sz w:val="24"/>
          <w:szCs w:val="24"/>
        </w:rPr>
      </w:pPr>
      <w:r w:rsidRPr="00531494">
        <w:rPr>
          <w:rFonts w:ascii="Times New Roman" w:hAnsi="Times New Roman" w:cs="Times New Roman"/>
          <w:sz w:val="24"/>
          <w:szCs w:val="24"/>
        </w:rPr>
        <w:t>stock (equity) markets</w:t>
      </w:r>
    </w:p>
    <w:p w:rsidR="00ED7B5B" w:rsidRPr="00531494" w:rsidRDefault="004200C8" w:rsidP="000A72E4">
      <w:pPr>
        <w:pStyle w:val="ListParagraph"/>
        <w:numPr>
          <w:ilvl w:val="0"/>
          <w:numId w:val="19"/>
        </w:numPr>
        <w:rPr>
          <w:rFonts w:ascii="Times New Roman" w:hAnsi="Times New Roman" w:cs="Times New Roman"/>
          <w:sz w:val="24"/>
          <w:szCs w:val="24"/>
        </w:rPr>
      </w:pPr>
      <w:r w:rsidRPr="00531494">
        <w:rPr>
          <w:rFonts w:ascii="Times New Roman" w:hAnsi="Times New Roman" w:cs="Times New Roman"/>
          <w:sz w:val="24"/>
          <w:szCs w:val="24"/>
        </w:rPr>
        <w:t>fixed income (bond) markets</w:t>
      </w:r>
    </w:p>
    <w:p w:rsidR="00ED7B5B" w:rsidRPr="00531494" w:rsidRDefault="0089056D" w:rsidP="000A72E4">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+6</w:t>
      </w:r>
      <w:bookmarkStart w:id="0" w:name="_GoBack"/>
      <w:bookmarkEnd w:id="0"/>
      <w:r w:rsidR="004200C8" w:rsidRPr="00531494">
        <w:rPr>
          <w:rFonts w:ascii="Times New Roman" w:hAnsi="Times New Roman" w:cs="Times New Roman"/>
          <w:sz w:val="24"/>
          <w:szCs w:val="24"/>
        </w:rPr>
        <w:t>commodity markets</w:t>
      </w:r>
    </w:p>
    <w:p w:rsidR="00657D57" w:rsidRPr="004200C8" w:rsidRDefault="00657D57" w:rsidP="004200C8">
      <w:pPr>
        <w:rPr>
          <w:rFonts w:ascii="Times New Roman" w:hAnsi="Times New Roman" w:cs="Times New Roman"/>
          <w:sz w:val="24"/>
          <w:szCs w:val="24"/>
        </w:rPr>
      </w:pPr>
    </w:p>
    <w:sectPr w:rsidR="00657D57" w:rsidRPr="004200C8" w:rsidSect="00962B9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38A" w:rsidRDefault="000B038A" w:rsidP="00F55B3D">
      <w:pPr>
        <w:spacing w:after="0" w:line="240" w:lineRule="auto"/>
      </w:pPr>
      <w:r>
        <w:separator/>
      </w:r>
    </w:p>
  </w:endnote>
  <w:endnote w:type="continuationSeparator" w:id="0">
    <w:p w:rsidR="000B038A" w:rsidRDefault="000B038A" w:rsidP="00F55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NewRomanPS-BoldItalicMT">
    <w:altName w:val="Times New Roman"/>
    <w:panose1 w:val="00000000000000000000"/>
    <w:charset w:val="00"/>
    <w:family w:val="roman"/>
    <w:notTrueType/>
    <w:pitch w:val="default"/>
  </w:font>
  <w:font w:name="+mn-ea">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80416"/>
      <w:docPartObj>
        <w:docPartGallery w:val="Page Numbers (Bottom of Page)"/>
        <w:docPartUnique/>
      </w:docPartObj>
    </w:sdtPr>
    <w:sdtEndPr/>
    <w:sdtContent>
      <w:p w:rsidR="00D74465" w:rsidRDefault="003B027F">
        <w:pPr>
          <w:pStyle w:val="Footer"/>
          <w:jc w:val="center"/>
        </w:pPr>
        <w:r>
          <w:fldChar w:fldCharType="begin"/>
        </w:r>
        <w:r>
          <w:instrText xml:space="preserve"> PAGE   \* MERGEFORMAT </w:instrText>
        </w:r>
        <w:r>
          <w:fldChar w:fldCharType="separate"/>
        </w:r>
        <w:r w:rsidR="0089056D">
          <w:rPr>
            <w:noProof/>
          </w:rPr>
          <w:t>13</w:t>
        </w:r>
        <w:r>
          <w:rPr>
            <w:noProof/>
          </w:rPr>
          <w:fldChar w:fldCharType="end"/>
        </w:r>
      </w:p>
    </w:sdtContent>
  </w:sdt>
  <w:p w:rsidR="00D74465" w:rsidRDefault="00D744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38A" w:rsidRDefault="000B038A" w:rsidP="00F55B3D">
      <w:pPr>
        <w:spacing w:after="0" w:line="240" w:lineRule="auto"/>
      </w:pPr>
      <w:r>
        <w:separator/>
      </w:r>
    </w:p>
  </w:footnote>
  <w:footnote w:type="continuationSeparator" w:id="0">
    <w:p w:rsidR="000B038A" w:rsidRDefault="000B038A" w:rsidP="00F55B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676" w:rsidRPr="00F01676" w:rsidRDefault="00F128CD">
    <w:pPr>
      <w:pStyle w:val="Header"/>
      <w:rPr>
        <w:rFonts w:ascii="Times New Roman" w:hAnsi="Times New Roman" w:cs="Times New Roman"/>
        <w:b/>
        <w:i/>
        <w:sz w:val="24"/>
      </w:rPr>
    </w:pPr>
    <w:r w:rsidRPr="00F128CD">
      <w:rPr>
        <w:rFonts w:ascii="Times New Roman" w:hAnsi="Times New Roman" w:cs="Times New Roman"/>
        <w:b/>
        <w:i/>
        <w:strike/>
      </w:rPr>
      <w:t>Your success depends on your effort</w:t>
    </w:r>
    <w:r w:rsidRPr="00F128CD">
      <w:rPr>
        <w:i/>
        <w:strike/>
      </w:rPr>
      <w:t>!!</w:t>
    </w:r>
    <w:r w:rsidR="00F01676" w:rsidRPr="00F128CD">
      <w:rPr>
        <w:rFonts w:ascii="Times New Roman" w:hAnsi="Times New Roman" w:cs="Times New Roman"/>
        <w:i/>
      </w:rPr>
      <w:t xml:space="preserve"> </w:t>
    </w:r>
    <w:r w:rsidR="00F01676">
      <w:t xml:space="preserve">            </w:t>
    </w:r>
    <w:r>
      <w:t xml:space="preserve">                                                           </w:t>
    </w:r>
    <w:r w:rsidR="00F01676" w:rsidRPr="00F01676">
      <w:rPr>
        <w:rFonts w:ascii="Times New Roman" w:hAnsi="Times New Roman" w:cs="Times New Roman"/>
        <w:b/>
        <w:i/>
        <w:sz w:val="24"/>
      </w:rPr>
      <w:t>Prepared by Thomas 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7pt;height:11.7pt" o:bullet="t">
        <v:imagedata r:id="rId1" o:title="mso1871"/>
      </v:shape>
    </w:pict>
  </w:numPicBullet>
  <w:numPicBullet w:numPicBulletId="1">
    <w:pict>
      <v:shape id="_x0000_i1036" type="#_x0000_t75" style="width:11.7pt;height:11.7pt" o:bullet="t">
        <v:imagedata r:id="rId2" o:title="BD21375_"/>
      </v:shape>
    </w:pict>
  </w:numPicBullet>
  <w:numPicBullet w:numPicBulletId="2">
    <w:pict>
      <v:shape id="_x0000_i1037" type="#_x0000_t75" style="width:9.35pt;height:9.35pt" o:bullet="t">
        <v:imagedata r:id="rId3" o:title="BD14868_"/>
      </v:shape>
    </w:pict>
  </w:numPicBullet>
  <w:abstractNum w:abstractNumId="0">
    <w:nsid w:val="054B2B2D"/>
    <w:multiLevelType w:val="hybridMultilevel"/>
    <w:tmpl w:val="47AE354E"/>
    <w:lvl w:ilvl="0" w:tplc="D248D0A2">
      <w:start w:val="1"/>
      <w:numFmt w:val="bullet"/>
      <w:lvlText w:val=""/>
      <w:lvlJc w:val="left"/>
      <w:pPr>
        <w:ind w:left="2217" w:hanging="360"/>
      </w:pPr>
      <w:rPr>
        <w:rFonts w:ascii="Wingdings 2" w:hAnsi="Wingdings 2" w:hint="default"/>
      </w:rPr>
    </w:lvl>
    <w:lvl w:ilvl="1" w:tplc="04090003" w:tentative="1">
      <w:start w:val="1"/>
      <w:numFmt w:val="bullet"/>
      <w:lvlText w:val="o"/>
      <w:lvlJc w:val="left"/>
      <w:pPr>
        <w:ind w:left="2937" w:hanging="360"/>
      </w:pPr>
      <w:rPr>
        <w:rFonts w:ascii="Courier New" w:hAnsi="Courier New" w:cs="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cs="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cs="Courier New" w:hint="default"/>
      </w:rPr>
    </w:lvl>
    <w:lvl w:ilvl="8" w:tplc="04090005" w:tentative="1">
      <w:start w:val="1"/>
      <w:numFmt w:val="bullet"/>
      <w:lvlText w:val=""/>
      <w:lvlJc w:val="left"/>
      <w:pPr>
        <w:ind w:left="7977" w:hanging="360"/>
      </w:pPr>
      <w:rPr>
        <w:rFonts w:ascii="Wingdings" w:hAnsi="Wingdings" w:hint="default"/>
      </w:rPr>
    </w:lvl>
  </w:abstractNum>
  <w:abstractNum w:abstractNumId="1">
    <w:nsid w:val="08FE1B37"/>
    <w:multiLevelType w:val="multilevel"/>
    <w:tmpl w:val="767E49EE"/>
    <w:lvl w:ilvl="0">
      <w:start w:val="1"/>
      <w:numFmt w:val="decimal"/>
      <w:lvlText w:val="%1."/>
      <w:lvlJc w:val="left"/>
      <w:pPr>
        <w:ind w:left="420" w:hanging="360"/>
      </w:pPr>
      <w:rPr>
        <w:rFonts w:hint="default"/>
        <w:b/>
      </w:rPr>
    </w:lvl>
    <w:lvl w:ilvl="1">
      <w:start w:val="3"/>
      <w:numFmt w:val="decimal"/>
      <w:isLgl/>
      <w:lvlText w:val="%1.%2"/>
      <w:lvlJc w:val="left"/>
      <w:pPr>
        <w:ind w:left="720" w:hanging="72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3120" w:hanging="1080"/>
      </w:pPr>
      <w:rPr>
        <w:rFonts w:hint="default"/>
      </w:rPr>
    </w:lvl>
    <w:lvl w:ilvl="4">
      <w:start w:val="1"/>
      <w:numFmt w:val="decimal"/>
      <w:isLgl/>
      <w:lvlText w:val="%1.%2.%3.%4.%5"/>
      <w:lvlJc w:val="left"/>
      <w:pPr>
        <w:ind w:left="4140" w:hanging="1440"/>
      </w:pPr>
      <w:rPr>
        <w:rFonts w:hint="default"/>
      </w:rPr>
    </w:lvl>
    <w:lvl w:ilvl="5">
      <w:start w:val="1"/>
      <w:numFmt w:val="decimal"/>
      <w:isLgl/>
      <w:lvlText w:val="%1.%2.%3.%4.%5.%6"/>
      <w:lvlJc w:val="left"/>
      <w:pPr>
        <w:ind w:left="4800" w:hanging="1440"/>
      </w:pPr>
      <w:rPr>
        <w:rFonts w:hint="default"/>
      </w:rPr>
    </w:lvl>
    <w:lvl w:ilvl="6">
      <w:start w:val="1"/>
      <w:numFmt w:val="decimal"/>
      <w:isLgl/>
      <w:lvlText w:val="%1.%2.%3.%4.%5.%6.%7"/>
      <w:lvlJc w:val="left"/>
      <w:pPr>
        <w:ind w:left="5820" w:hanging="1800"/>
      </w:pPr>
      <w:rPr>
        <w:rFonts w:hint="default"/>
      </w:rPr>
    </w:lvl>
    <w:lvl w:ilvl="7">
      <w:start w:val="1"/>
      <w:numFmt w:val="decimal"/>
      <w:isLgl/>
      <w:lvlText w:val="%1.%2.%3.%4.%5.%6.%7.%8"/>
      <w:lvlJc w:val="left"/>
      <w:pPr>
        <w:ind w:left="6840" w:hanging="2160"/>
      </w:pPr>
      <w:rPr>
        <w:rFonts w:hint="default"/>
      </w:rPr>
    </w:lvl>
    <w:lvl w:ilvl="8">
      <w:start w:val="1"/>
      <w:numFmt w:val="decimal"/>
      <w:isLgl/>
      <w:lvlText w:val="%1.%2.%3.%4.%5.%6.%7.%8.%9"/>
      <w:lvlJc w:val="left"/>
      <w:pPr>
        <w:ind w:left="7500" w:hanging="2160"/>
      </w:pPr>
      <w:rPr>
        <w:rFonts w:hint="default"/>
      </w:rPr>
    </w:lvl>
  </w:abstractNum>
  <w:abstractNum w:abstractNumId="2">
    <w:nsid w:val="09F11B88"/>
    <w:multiLevelType w:val="hybridMultilevel"/>
    <w:tmpl w:val="CF1CFCE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D7692D"/>
    <w:multiLevelType w:val="hybridMultilevel"/>
    <w:tmpl w:val="3FA874D6"/>
    <w:lvl w:ilvl="0" w:tplc="D248D0A2">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2247102"/>
    <w:multiLevelType w:val="hybridMultilevel"/>
    <w:tmpl w:val="C0F29824"/>
    <w:lvl w:ilvl="0" w:tplc="D248D0A2">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ED60A3D"/>
    <w:multiLevelType w:val="hybridMultilevel"/>
    <w:tmpl w:val="79985252"/>
    <w:lvl w:ilvl="0" w:tplc="6FEAF83C">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ED726E9"/>
    <w:multiLevelType w:val="hybridMultilevel"/>
    <w:tmpl w:val="AF0C13E4"/>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F727378"/>
    <w:multiLevelType w:val="hybridMultilevel"/>
    <w:tmpl w:val="361AE716"/>
    <w:lvl w:ilvl="0" w:tplc="B1D48178">
      <w:start w:val="1"/>
      <w:numFmt w:val="bullet"/>
      <w:lvlText w:val=""/>
      <w:lvlPicBulletId w:val="2"/>
      <w:lvlJc w:val="left"/>
      <w:pPr>
        <w:ind w:left="1141" w:hanging="360"/>
      </w:pPr>
      <w:rPr>
        <w:rFonts w:ascii="Symbol" w:hAnsi="Symbol" w:hint="default"/>
        <w:color w:val="auto"/>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8">
    <w:nsid w:val="310418C0"/>
    <w:multiLevelType w:val="hybridMultilevel"/>
    <w:tmpl w:val="169EF52A"/>
    <w:lvl w:ilvl="0" w:tplc="EA1E17B2">
      <w:start w:val="1"/>
      <w:numFmt w:val="lowerRoman"/>
      <w:lvlText w:val="%1."/>
      <w:lvlJc w:val="left"/>
      <w:pPr>
        <w:ind w:left="1080" w:hanging="720"/>
      </w:pPr>
      <w:rPr>
        <w:rFonts w:hint="default"/>
      </w:rPr>
    </w:lvl>
    <w:lvl w:ilvl="1" w:tplc="7C204C58">
      <w:start w:val="1"/>
      <w:numFmt w:val="decimal"/>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3C54A4"/>
    <w:multiLevelType w:val="hybridMultilevel"/>
    <w:tmpl w:val="C1206E36"/>
    <w:lvl w:ilvl="0" w:tplc="5754C430">
      <w:start w:val="1"/>
      <w:numFmt w:val="bullet"/>
      <w:lvlText w:val=""/>
      <w:lvlPicBulletId w:val="1"/>
      <w:lvlJc w:val="left"/>
      <w:pPr>
        <w:tabs>
          <w:tab w:val="num" w:pos="360"/>
        </w:tabs>
        <w:ind w:left="360" w:hanging="360"/>
      </w:pPr>
      <w:rPr>
        <w:rFonts w:ascii="Symbol" w:hAnsi="Symbol" w:hint="default"/>
        <w:color w:val="auto"/>
      </w:rPr>
    </w:lvl>
    <w:lvl w:ilvl="1" w:tplc="65BE8D9C">
      <w:start w:val="766"/>
      <w:numFmt w:val="bullet"/>
      <w:lvlText w:val="–"/>
      <w:lvlJc w:val="left"/>
      <w:pPr>
        <w:tabs>
          <w:tab w:val="num" w:pos="1170"/>
        </w:tabs>
        <w:ind w:left="1170" w:hanging="360"/>
      </w:pPr>
      <w:rPr>
        <w:rFonts w:ascii="Times New Roman" w:hAnsi="Times New Roman" w:hint="default"/>
      </w:rPr>
    </w:lvl>
    <w:lvl w:ilvl="2" w:tplc="3E0A896A">
      <w:start w:val="1"/>
      <w:numFmt w:val="bullet"/>
      <w:lvlText w:val="•"/>
      <w:lvlJc w:val="left"/>
      <w:pPr>
        <w:tabs>
          <w:tab w:val="num" w:pos="1620"/>
        </w:tabs>
        <w:ind w:left="1620" w:hanging="360"/>
      </w:pPr>
      <w:rPr>
        <w:rFonts w:ascii="Times New Roman" w:hAnsi="Times New Roman" w:hint="default"/>
      </w:rPr>
    </w:lvl>
    <w:lvl w:ilvl="3" w:tplc="23FE3D48" w:tentative="1">
      <w:start w:val="1"/>
      <w:numFmt w:val="bullet"/>
      <w:lvlText w:val="•"/>
      <w:lvlJc w:val="left"/>
      <w:pPr>
        <w:tabs>
          <w:tab w:val="num" w:pos="2520"/>
        </w:tabs>
        <w:ind w:left="2520" w:hanging="360"/>
      </w:pPr>
      <w:rPr>
        <w:rFonts w:ascii="Times New Roman" w:hAnsi="Times New Roman" w:hint="default"/>
      </w:rPr>
    </w:lvl>
    <w:lvl w:ilvl="4" w:tplc="840AFA94" w:tentative="1">
      <w:start w:val="1"/>
      <w:numFmt w:val="bullet"/>
      <w:lvlText w:val="•"/>
      <w:lvlJc w:val="left"/>
      <w:pPr>
        <w:tabs>
          <w:tab w:val="num" w:pos="3240"/>
        </w:tabs>
        <w:ind w:left="3240" w:hanging="360"/>
      </w:pPr>
      <w:rPr>
        <w:rFonts w:ascii="Times New Roman" w:hAnsi="Times New Roman" w:hint="default"/>
      </w:rPr>
    </w:lvl>
    <w:lvl w:ilvl="5" w:tplc="CDA6007A" w:tentative="1">
      <w:start w:val="1"/>
      <w:numFmt w:val="bullet"/>
      <w:lvlText w:val="•"/>
      <w:lvlJc w:val="left"/>
      <w:pPr>
        <w:tabs>
          <w:tab w:val="num" w:pos="3960"/>
        </w:tabs>
        <w:ind w:left="3960" w:hanging="360"/>
      </w:pPr>
      <w:rPr>
        <w:rFonts w:ascii="Times New Roman" w:hAnsi="Times New Roman" w:hint="default"/>
      </w:rPr>
    </w:lvl>
    <w:lvl w:ilvl="6" w:tplc="9F9A5C8A" w:tentative="1">
      <w:start w:val="1"/>
      <w:numFmt w:val="bullet"/>
      <w:lvlText w:val="•"/>
      <w:lvlJc w:val="left"/>
      <w:pPr>
        <w:tabs>
          <w:tab w:val="num" w:pos="4680"/>
        </w:tabs>
        <w:ind w:left="4680" w:hanging="360"/>
      </w:pPr>
      <w:rPr>
        <w:rFonts w:ascii="Times New Roman" w:hAnsi="Times New Roman" w:hint="default"/>
      </w:rPr>
    </w:lvl>
    <w:lvl w:ilvl="7" w:tplc="81E814B4" w:tentative="1">
      <w:start w:val="1"/>
      <w:numFmt w:val="bullet"/>
      <w:lvlText w:val="•"/>
      <w:lvlJc w:val="left"/>
      <w:pPr>
        <w:tabs>
          <w:tab w:val="num" w:pos="5400"/>
        </w:tabs>
        <w:ind w:left="5400" w:hanging="360"/>
      </w:pPr>
      <w:rPr>
        <w:rFonts w:ascii="Times New Roman" w:hAnsi="Times New Roman" w:hint="default"/>
      </w:rPr>
    </w:lvl>
    <w:lvl w:ilvl="8" w:tplc="85267C4A" w:tentative="1">
      <w:start w:val="1"/>
      <w:numFmt w:val="bullet"/>
      <w:lvlText w:val="•"/>
      <w:lvlJc w:val="left"/>
      <w:pPr>
        <w:tabs>
          <w:tab w:val="num" w:pos="6120"/>
        </w:tabs>
        <w:ind w:left="6120" w:hanging="360"/>
      </w:pPr>
      <w:rPr>
        <w:rFonts w:ascii="Times New Roman" w:hAnsi="Times New Roman" w:hint="default"/>
      </w:rPr>
    </w:lvl>
  </w:abstractNum>
  <w:abstractNum w:abstractNumId="10">
    <w:nsid w:val="34E738F0"/>
    <w:multiLevelType w:val="hybridMultilevel"/>
    <w:tmpl w:val="2E364DF4"/>
    <w:lvl w:ilvl="0" w:tplc="65BE8D9C">
      <w:start w:val="766"/>
      <w:numFmt w:val="bullet"/>
      <w:lvlText w:val="–"/>
      <w:lvlJc w:val="left"/>
      <w:pPr>
        <w:ind w:left="2070" w:hanging="360"/>
      </w:pPr>
      <w:rPr>
        <w:rFonts w:ascii="Times New Roman" w:hAnsi="Times New Roman"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1">
    <w:nsid w:val="3B9505A8"/>
    <w:multiLevelType w:val="hybridMultilevel"/>
    <w:tmpl w:val="C09C95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B26633"/>
    <w:multiLevelType w:val="hybridMultilevel"/>
    <w:tmpl w:val="3F503070"/>
    <w:lvl w:ilvl="0" w:tplc="55B8EAF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8C7040"/>
    <w:multiLevelType w:val="hybridMultilevel"/>
    <w:tmpl w:val="6B52C4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7E214F"/>
    <w:multiLevelType w:val="hybridMultilevel"/>
    <w:tmpl w:val="452E47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7870EB"/>
    <w:multiLevelType w:val="hybridMultilevel"/>
    <w:tmpl w:val="64EC4B26"/>
    <w:lvl w:ilvl="0" w:tplc="0409000B">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6">
    <w:nsid w:val="574F2A98"/>
    <w:multiLevelType w:val="multilevel"/>
    <w:tmpl w:val="E130A6AC"/>
    <w:lvl w:ilvl="0">
      <w:start w:val="1"/>
      <w:numFmt w:val="upperRoman"/>
      <w:lvlText w:val="%1."/>
      <w:lvlJc w:val="right"/>
      <w:pPr>
        <w:ind w:left="1440" w:hanging="360"/>
      </w:pPr>
    </w:lvl>
    <w:lvl w:ilvl="1">
      <w:start w:val="4"/>
      <w:numFmt w:val="decimal"/>
      <w:isLgl/>
      <w:lvlText w:val="%1.%2"/>
      <w:lvlJc w:val="left"/>
      <w:pPr>
        <w:ind w:left="5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7">
    <w:nsid w:val="605E4DB4"/>
    <w:multiLevelType w:val="hybridMultilevel"/>
    <w:tmpl w:val="836EAE4A"/>
    <w:lvl w:ilvl="0" w:tplc="55B8EAF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332EE0"/>
    <w:multiLevelType w:val="hybridMultilevel"/>
    <w:tmpl w:val="16284EE0"/>
    <w:lvl w:ilvl="0" w:tplc="50D0D066">
      <w:start w:val="1"/>
      <w:numFmt w:val="bullet"/>
      <w:lvlText w:val=""/>
      <w:lvlJc w:val="left"/>
      <w:pPr>
        <w:tabs>
          <w:tab w:val="num" w:pos="720"/>
        </w:tabs>
        <w:ind w:left="720" w:hanging="360"/>
      </w:pPr>
      <w:rPr>
        <w:rFonts w:ascii="Wingdings" w:hAnsi="Wingdings" w:hint="default"/>
      </w:rPr>
    </w:lvl>
    <w:lvl w:ilvl="1" w:tplc="4FB66818">
      <w:start w:val="2081"/>
      <w:numFmt w:val="bullet"/>
      <w:lvlText w:val=""/>
      <w:lvlJc w:val="left"/>
      <w:pPr>
        <w:tabs>
          <w:tab w:val="num" w:pos="1440"/>
        </w:tabs>
        <w:ind w:left="1440" w:hanging="360"/>
      </w:pPr>
      <w:rPr>
        <w:rFonts w:ascii="Wingdings" w:hAnsi="Wingdings" w:hint="default"/>
      </w:rPr>
    </w:lvl>
    <w:lvl w:ilvl="2" w:tplc="E81046D2" w:tentative="1">
      <w:start w:val="1"/>
      <w:numFmt w:val="bullet"/>
      <w:lvlText w:val=""/>
      <w:lvlJc w:val="left"/>
      <w:pPr>
        <w:tabs>
          <w:tab w:val="num" w:pos="2160"/>
        </w:tabs>
        <w:ind w:left="2160" w:hanging="360"/>
      </w:pPr>
      <w:rPr>
        <w:rFonts w:ascii="Wingdings" w:hAnsi="Wingdings" w:hint="default"/>
      </w:rPr>
    </w:lvl>
    <w:lvl w:ilvl="3" w:tplc="73A87AA0" w:tentative="1">
      <w:start w:val="1"/>
      <w:numFmt w:val="bullet"/>
      <w:lvlText w:val=""/>
      <w:lvlJc w:val="left"/>
      <w:pPr>
        <w:tabs>
          <w:tab w:val="num" w:pos="2880"/>
        </w:tabs>
        <w:ind w:left="2880" w:hanging="360"/>
      </w:pPr>
      <w:rPr>
        <w:rFonts w:ascii="Wingdings" w:hAnsi="Wingdings" w:hint="default"/>
      </w:rPr>
    </w:lvl>
    <w:lvl w:ilvl="4" w:tplc="F042D6AE" w:tentative="1">
      <w:start w:val="1"/>
      <w:numFmt w:val="bullet"/>
      <w:lvlText w:val=""/>
      <w:lvlJc w:val="left"/>
      <w:pPr>
        <w:tabs>
          <w:tab w:val="num" w:pos="3600"/>
        </w:tabs>
        <w:ind w:left="3600" w:hanging="360"/>
      </w:pPr>
      <w:rPr>
        <w:rFonts w:ascii="Wingdings" w:hAnsi="Wingdings" w:hint="default"/>
      </w:rPr>
    </w:lvl>
    <w:lvl w:ilvl="5" w:tplc="69A68B08" w:tentative="1">
      <w:start w:val="1"/>
      <w:numFmt w:val="bullet"/>
      <w:lvlText w:val=""/>
      <w:lvlJc w:val="left"/>
      <w:pPr>
        <w:tabs>
          <w:tab w:val="num" w:pos="4320"/>
        </w:tabs>
        <w:ind w:left="4320" w:hanging="360"/>
      </w:pPr>
      <w:rPr>
        <w:rFonts w:ascii="Wingdings" w:hAnsi="Wingdings" w:hint="default"/>
      </w:rPr>
    </w:lvl>
    <w:lvl w:ilvl="6" w:tplc="45821BB8" w:tentative="1">
      <w:start w:val="1"/>
      <w:numFmt w:val="bullet"/>
      <w:lvlText w:val=""/>
      <w:lvlJc w:val="left"/>
      <w:pPr>
        <w:tabs>
          <w:tab w:val="num" w:pos="5040"/>
        </w:tabs>
        <w:ind w:left="5040" w:hanging="360"/>
      </w:pPr>
      <w:rPr>
        <w:rFonts w:ascii="Wingdings" w:hAnsi="Wingdings" w:hint="default"/>
      </w:rPr>
    </w:lvl>
    <w:lvl w:ilvl="7" w:tplc="BF722C02" w:tentative="1">
      <w:start w:val="1"/>
      <w:numFmt w:val="bullet"/>
      <w:lvlText w:val=""/>
      <w:lvlJc w:val="left"/>
      <w:pPr>
        <w:tabs>
          <w:tab w:val="num" w:pos="5760"/>
        </w:tabs>
        <w:ind w:left="5760" w:hanging="360"/>
      </w:pPr>
      <w:rPr>
        <w:rFonts w:ascii="Wingdings" w:hAnsi="Wingdings" w:hint="default"/>
      </w:rPr>
    </w:lvl>
    <w:lvl w:ilvl="8" w:tplc="A7AC1D0E" w:tentative="1">
      <w:start w:val="1"/>
      <w:numFmt w:val="bullet"/>
      <w:lvlText w:val=""/>
      <w:lvlJc w:val="left"/>
      <w:pPr>
        <w:tabs>
          <w:tab w:val="num" w:pos="6480"/>
        </w:tabs>
        <w:ind w:left="6480" w:hanging="360"/>
      </w:pPr>
      <w:rPr>
        <w:rFonts w:ascii="Wingdings" w:hAnsi="Wingdings" w:hint="default"/>
      </w:rPr>
    </w:lvl>
  </w:abstractNum>
  <w:abstractNum w:abstractNumId="19">
    <w:nsid w:val="65507293"/>
    <w:multiLevelType w:val="hybridMultilevel"/>
    <w:tmpl w:val="81787224"/>
    <w:lvl w:ilvl="0" w:tplc="B1D48178">
      <w:start w:val="1"/>
      <w:numFmt w:val="bullet"/>
      <w:lvlText w:val=""/>
      <w:lvlPicBulletId w:val="2"/>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853107A"/>
    <w:multiLevelType w:val="hybridMultilevel"/>
    <w:tmpl w:val="69A411EE"/>
    <w:lvl w:ilvl="0" w:tplc="3126EE2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15"/>
  </w:num>
  <w:num w:numId="3">
    <w:abstractNumId w:val="5"/>
  </w:num>
  <w:num w:numId="4">
    <w:abstractNumId w:val="8"/>
  </w:num>
  <w:num w:numId="5">
    <w:abstractNumId w:val="2"/>
  </w:num>
  <w:num w:numId="6">
    <w:abstractNumId w:val="1"/>
  </w:num>
  <w:num w:numId="7">
    <w:abstractNumId w:val="9"/>
  </w:num>
  <w:num w:numId="8">
    <w:abstractNumId w:val="6"/>
  </w:num>
  <w:num w:numId="9">
    <w:abstractNumId w:val="11"/>
  </w:num>
  <w:num w:numId="10">
    <w:abstractNumId w:val="10"/>
  </w:num>
  <w:num w:numId="11">
    <w:abstractNumId w:val="17"/>
  </w:num>
  <w:num w:numId="12">
    <w:abstractNumId w:val="14"/>
  </w:num>
  <w:num w:numId="13">
    <w:abstractNumId w:val="13"/>
  </w:num>
  <w:num w:numId="14">
    <w:abstractNumId w:val="12"/>
  </w:num>
  <w:num w:numId="15">
    <w:abstractNumId w:val="16"/>
  </w:num>
  <w:num w:numId="16">
    <w:abstractNumId w:val="7"/>
  </w:num>
  <w:num w:numId="17">
    <w:abstractNumId w:val="19"/>
  </w:num>
  <w:num w:numId="18">
    <w:abstractNumId w:val="18"/>
  </w:num>
  <w:num w:numId="19">
    <w:abstractNumId w:val="0"/>
  </w:num>
  <w:num w:numId="20">
    <w:abstractNumId w:val="4"/>
  </w:num>
  <w:num w:numId="21">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57D57"/>
    <w:rsid w:val="0000602D"/>
    <w:rsid w:val="0001292A"/>
    <w:rsid w:val="00032E94"/>
    <w:rsid w:val="00040B45"/>
    <w:rsid w:val="000470C0"/>
    <w:rsid w:val="000538A9"/>
    <w:rsid w:val="00067AB8"/>
    <w:rsid w:val="00074585"/>
    <w:rsid w:val="000A3090"/>
    <w:rsid w:val="000A3776"/>
    <w:rsid w:val="000A72E4"/>
    <w:rsid w:val="000B038A"/>
    <w:rsid w:val="000B26B4"/>
    <w:rsid w:val="000B2875"/>
    <w:rsid w:val="000B5FC9"/>
    <w:rsid w:val="000B6941"/>
    <w:rsid w:val="000D2169"/>
    <w:rsid w:val="000D2B03"/>
    <w:rsid w:val="0010327C"/>
    <w:rsid w:val="00131E00"/>
    <w:rsid w:val="00142CA1"/>
    <w:rsid w:val="00142DCC"/>
    <w:rsid w:val="00143ED0"/>
    <w:rsid w:val="001472BD"/>
    <w:rsid w:val="0014791A"/>
    <w:rsid w:val="00150AC4"/>
    <w:rsid w:val="0016419A"/>
    <w:rsid w:val="001667C7"/>
    <w:rsid w:val="00172A77"/>
    <w:rsid w:val="00175B37"/>
    <w:rsid w:val="00187120"/>
    <w:rsid w:val="00192E15"/>
    <w:rsid w:val="00193FB3"/>
    <w:rsid w:val="001A57B4"/>
    <w:rsid w:val="001B0242"/>
    <w:rsid w:val="001B164A"/>
    <w:rsid w:val="001B7075"/>
    <w:rsid w:val="001B7C45"/>
    <w:rsid w:val="001D0D4F"/>
    <w:rsid w:val="001E323A"/>
    <w:rsid w:val="001E677D"/>
    <w:rsid w:val="00200B4C"/>
    <w:rsid w:val="00215BEE"/>
    <w:rsid w:val="00226D3D"/>
    <w:rsid w:val="00231725"/>
    <w:rsid w:val="002336D3"/>
    <w:rsid w:val="00233F7D"/>
    <w:rsid w:val="00234E52"/>
    <w:rsid w:val="00256A06"/>
    <w:rsid w:val="00263305"/>
    <w:rsid w:val="0026384F"/>
    <w:rsid w:val="0028103C"/>
    <w:rsid w:val="00282E08"/>
    <w:rsid w:val="00284264"/>
    <w:rsid w:val="002873F1"/>
    <w:rsid w:val="002925CD"/>
    <w:rsid w:val="00297B7C"/>
    <w:rsid w:val="002B0900"/>
    <w:rsid w:val="002B2E2E"/>
    <w:rsid w:val="002C35CD"/>
    <w:rsid w:val="002D2370"/>
    <w:rsid w:val="002D2602"/>
    <w:rsid w:val="002D5525"/>
    <w:rsid w:val="002E0FDF"/>
    <w:rsid w:val="00315718"/>
    <w:rsid w:val="00333AFD"/>
    <w:rsid w:val="0034277B"/>
    <w:rsid w:val="00352A0F"/>
    <w:rsid w:val="003710B0"/>
    <w:rsid w:val="00384085"/>
    <w:rsid w:val="00384812"/>
    <w:rsid w:val="003907D5"/>
    <w:rsid w:val="003B027F"/>
    <w:rsid w:val="003C50A5"/>
    <w:rsid w:val="003D1476"/>
    <w:rsid w:val="003E1268"/>
    <w:rsid w:val="003E2BAB"/>
    <w:rsid w:val="003E49D6"/>
    <w:rsid w:val="004200C8"/>
    <w:rsid w:val="0043572B"/>
    <w:rsid w:val="00463C2C"/>
    <w:rsid w:val="0047028A"/>
    <w:rsid w:val="0047543B"/>
    <w:rsid w:val="004B511E"/>
    <w:rsid w:val="004B5A39"/>
    <w:rsid w:val="004B74F7"/>
    <w:rsid w:val="004E0BAD"/>
    <w:rsid w:val="004E38A2"/>
    <w:rsid w:val="00507CDF"/>
    <w:rsid w:val="005123E4"/>
    <w:rsid w:val="00513BB8"/>
    <w:rsid w:val="00516F0E"/>
    <w:rsid w:val="00531494"/>
    <w:rsid w:val="00544451"/>
    <w:rsid w:val="00547E0B"/>
    <w:rsid w:val="0057417C"/>
    <w:rsid w:val="00574686"/>
    <w:rsid w:val="00585E5B"/>
    <w:rsid w:val="005A1203"/>
    <w:rsid w:val="005A1AF2"/>
    <w:rsid w:val="005A256D"/>
    <w:rsid w:val="005B1DFA"/>
    <w:rsid w:val="005B24BF"/>
    <w:rsid w:val="005B76AF"/>
    <w:rsid w:val="005B7D5B"/>
    <w:rsid w:val="005C3E54"/>
    <w:rsid w:val="005D0697"/>
    <w:rsid w:val="005D2B37"/>
    <w:rsid w:val="005F2C84"/>
    <w:rsid w:val="005F4EF0"/>
    <w:rsid w:val="005F4F7F"/>
    <w:rsid w:val="005F76C2"/>
    <w:rsid w:val="0060141B"/>
    <w:rsid w:val="00602553"/>
    <w:rsid w:val="00626BD9"/>
    <w:rsid w:val="00636F13"/>
    <w:rsid w:val="00640E8C"/>
    <w:rsid w:val="00655419"/>
    <w:rsid w:val="00657D57"/>
    <w:rsid w:val="00662775"/>
    <w:rsid w:val="0067185B"/>
    <w:rsid w:val="0067677A"/>
    <w:rsid w:val="00677762"/>
    <w:rsid w:val="006802EC"/>
    <w:rsid w:val="00684CCF"/>
    <w:rsid w:val="00693D7B"/>
    <w:rsid w:val="00695A91"/>
    <w:rsid w:val="006A2698"/>
    <w:rsid w:val="006B51C2"/>
    <w:rsid w:val="006D1D21"/>
    <w:rsid w:val="006D6926"/>
    <w:rsid w:val="006D6F7B"/>
    <w:rsid w:val="006D75D3"/>
    <w:rsid w:val="006F0B19"/>
    <w:rsid w:val="00704694"/>
    <w:rsid w:val="00710507"/>
    <w:rsid w:val="00713EE8"/>
    <w:rsid w:val="00721DDB"/>
    <w:rsid w:val="00730AE5"/>
    <w:rsid w:val="00737837"/>
    <w:rsid w:val="00745B2F"/>
    <w:rsid w:val="00763EE1"/>
    <w:rsid w:val="0076425D"/>
    <w:rsid w:val="00780CB5"/>
    <w:rsid w:val="007916AF"/>
    <w:rsid w:val="00792BA2"/>
    <w:rsid w:val="00792C09"/>
    <w:rsid w:val="0079401B"/>
    <w:rsid w:val="007A1B73"/>
    <w:rsid w:val="007B0817"/>
    <w:rsid w:val="007B30DB"/>
    <w:rsid w:val="007D2E8A"/>
    <w:rsid w:val="007E1616"/>
    <w:rsid w:val="007E62DE"/>
    <w:rsid w:val="007E6FA8"/>
    <w:rsid w:val="007F69D9"/>
    <w:rsid w:val="0081035B"/>
    <w:rsid w:val="0082182D"/>
    <w:rsid w:val="008225BE"/>
    <w:rsid w:val="00832435"/>
    <w:rsid w:val="00843600"/>
    <w:rsid w:val="00844C81"/>
    <w:rsid w:val="008504C1"/>
    <w:rsid w:val="008557C6"/>
    <w:rsid w:val="008563F0"/>
    <w:rsid w:val="008800E0"/>
    <w:rsid w:val="0089056D"/>
    <w:rsid w:val="0089287C"/>
    <w:rsid w:val="008A291D"/>
    <w:rsid w:val="008A387A"/>
    <w:rsid w:val="008A6F9F"/>
    <w:rsid w:val="008B39E5"/>
    <w:rsid w:val="008B61E8"/>
    <w:rsid w:val="008C7DD8"/>
    <w:rsid w:val="008D1B15"/>
    <w:rsid w:val="008E3369"/>
    <w:rsid w:val="008F5DD9"/>
    <w:rsid w:val="008F6236"/>
    <w:rsid w:val="008F7461"/>
    <w:rsid w:val="00903A7C"/>
    <w:rsid w:val="00904883"/>
    <w:rsid w:val="009151A1"/>
    <w:rsid w:val="009260EF"/>
    <w:rsid w:val="009345EE"/>
    <w:rsid w:val="00940F20"/>
    <w:rsid w:val="009527E0"/>
    <w:rsid w:val="009529DB"/>
    <w:rsid w:val="00955520"/>
    <w:rsid w:val="00955A42"/>
    <w:rsid w:val="00962B9D"/>
    <w:rsid w:val="009663B1"/>
    <w:rsid w:val="00967266"/>
    <w:rsid w:val="00974ABE"/>
    <w:rsid w:val="009779A7"/>
    <w:rsid w:val="00983DAA"/>
    <w:rsid w:val="00987772"/>
    <w:rsid w:val="0099324E"/>
    <w:rsid w:val="009A654A"/>
    <w:rsid w:val="009D13E8"/>
    <w:rsid w:val="009D4DA5"/>
    <w:rsid w:val="009E0F04"/>
    <w:rsid w:val="009E7757"/>
    <w:rsid w:val="009F3E34"/>
    <w:rsid w:val="00A04687"/>
    <w:rsid w:val="00A10A76"/>
    <w:rsid w:val="00A14BBF"/>
    <w:rsid w:val="00A154D2"/>
    <w:rsid w:val="00A23849"/>
    <w:rsid w:val="00A25B65"/>
    <w:rsid w:val="00A27ECA"/>
    <w:rsid w:val="00A74A14"/>
    <w:rsid w:val="00A83DD5"/>
    <w:rsid w:val="00A950B8"/>
    <w:rsid w:val="00AB16B5"/>
    <w:rsid w:val="00AC2505"/>
    <w:rsid w:val="00AC4539"/>
    <w:rsid w:val="00AE058A"/>
    <w:rsid w:val="00AE6C6E"/>
    <w:rsid w:val="00AF04C1"/>
    <w:rsid w:val="00B018A9"/>
    <w:rsid w:val="00B0286B"/>
    <w:rsid w:val="00B039DF"/>
    <w:rsid w:val="00B21411"/>
    <w:rsid w:val="00B24525"/>
    <w:rsid w:val="00B3019D"/>
    <w:rsid w:val="00B31A4E"/>
    <w:rsid w:val="00B31FCB"/>
    <w:rsid w:val="00B3329E"/>
    <w:rsid w:val="00B442AA"/>
    <w:rsid w:val="00B5139F"/>
    <w:rsid w:val="00B57591"/>
    <w:rsid w:val="00B6086C"/>
    <w:rsid w:val="00B63D63"/>
    <w:rsid w:val="00B71211"/>
    <w:rsid w:val="00B77820"/>
    <w:rsid w:val="00B804F0"/>
    <w:rsid w:val="00BC0357"/>
    <w:rsid w:val="00BD0387"/>
    <w:rsid w:val="00BE12C1"/>
    <w:rsid w:val="00BE4B1C"/>
    <w:rsid w:val="00BF3D24"/>
    <w:rsid w:val="00C0076A"/>
    <w:rsid w:val="00C028EF"/>
    <w:rsid w:val="00C20232"/>
    <w:rsid w:val="00C3301F"/>
    <w:rsid w:val="00C41611"/>
    <w:rsid w:val="00C56B2C"/>
    <w:rsid w:val="00C57E3F"/>
    <w:rsid w:val="00C672FB"/>
    <w:rsid w:val="00C83C4A"/>
    <w:rsid w:val="00CB7FD0"/>
    <w:rsid w:val="00CC14EF"/>
    <w:rsid w:val="00CC3E84"/>
    <w:rsid w:val="00CE38B2"/>
    <w:rsid w:val="00CE5230"/>
    <w:rsid w:val="00CF5257"/>
    <w:rsid w:val="00D27831"/>
    <w:rsid w:val="00D64F47"/>
    <w:rsid w:val="00D71E78"/>
    <w:rsid w:val="00D74465"/>
    <w:rsid w:val="00D853B6"/>
    <w:rsid w:val="00D87D0E"/>
    <w:rsid w:val="00D96016"/>
    <w:rsid w:val="00DA1EA5"/>
    <w:rsid w:val="00DA4BC0"/>
    <w:rsid w:val="00DB712E"/>
    <w:rsid w:val="00DD0F22"/>
    <w:rsid w:val="00DD348C"/>
    <w:rsid w:val="00DF6F47"/>
    <w:rsid w:val="00DF7A8F"/>
    <w:rsid w:val="00E00D71"/>
    <w:rsid w:val="00E01F02"/>
    <w:rsid w:val="00E14577"/>
    <w:rsid w:val="00E21B07"/>
    <w:rsid w:val="00E44A1D"/>
    <w:rsid w:val="00E47C13"/>
    <w:rsid w:val="00E51467"/>
    <w:rsid w:val="00E53AA4"/>
    <w:rsid w:val="00E76B0D"/>
    <w:rsid w:val="00E80974"/>
    <w:rsid w:val="00E906D8"/>
    <w:rsid w:val="00E97E78"/>
    <w:rsid w:val="00ED2AAD"/>
    <w:rsid w:val="00ED7B5B"/>
    <w:rsid w:val="00EE75BB"/>
    <w:rsid w:val="00EF0DF3"/>
    <w:rsid w:val="00EF24DB"/>
    <w:rsid w:val="00F01676"/>
    <w:rsid w:val="00F128CD"/>
    <w:rsid w:val="00F13D92"/>
    <w:rsid w:val="00F1695A"/>
    <w:rsid w:val="00F25438"/>
    <w:rsid w:val="00F27EF4"/>
    <w:rsid w:val="00F32A93"/>
    <w:rsid w:val="00F331A1"/>
    <w:rsid w:val="00F46A51"/>
    <w:rsid w:val="00F54B4A"/>
    <w:rsid w:val="00F55B3D"/>
    <w:rsid w:val="00F73BA2"/>
    <w:rsid w:val="00F8240F"/>
    <w:rsid w:val="00F928F7"/>
    <w:rsid w:val="00FB5E0B"/>
    <w:rsid w:val="00FB6094"/>
    <w:rsid w:val="00FC3608"/>
    <w:rsid w:val="00FF6C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hapeDefaults>
    <o:shapedefaults v:ext="edit" spidmax="1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D57"/>
  </w:style>
  <w:style w:type="paragraph" w:styleId="Heading1">
    <w:name w:val="heading 1"/>
    <w:basedOn w:val="Normal"/>
    <w:next w:val="Normal"/>
    <w:link w:val="Heading1Char"/>
    <w:uiPriority w:val="9"/>
    <w:qFormat/>
    <w:rsid w:val="00F016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384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7D5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A57B4"/>
    <w:pPr>
      <w:ind w:left="720"/>
      <w:contextualSpacing/>
    </w:pPr>
  </w:style>
  <w:style w:type="character" w:styleId="Hyperlink">
    <w:name w:val="Hyperlink"/>
    <w:basedOn w:val="DefaultParagraphFont"/>
    <w:uiPriority w:val="99"/>
    <w:unhideWhenUsed/>
    <w:rsid w:val="0047028A"/>
    <w:rPr>
      <w:color w:val="0000FF" w:themeColor="hyperlink"/>
      <w:u w:val="single"/>
    </w:rPr>
  </w:style>
  <w:style w:type="paragraph" w:styleId="Header">
    <w:name w:val="header"/>
    <w:basedOn w:val="Normal"/>
    <w:link w:val="HeaderChar"/>
    <w:uiPriority w:val="99"/>
    <w:unhideWhenUsed/>
    <w:rsid w:val="00F55B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B3D"/>
  </w:style>
  <w:style w:type="paragraph" w:styleId="Footer">
    <w:name w:val="footer"/>
    <w:basedOn w:val="Normal"/>
    <w:link w:val="FooterChar"/>
    <w:uiPriority w:val="99"/>
    <w:unhideWhenUsed/>
    <w:rsid w:val="00F55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B3D"/>
  </w:style>
  <w:style w:type="character" w:customStyle="1" w:styleId="fontstyle01">
    <w:name w:val="fontstyle01"/>
    <w:basedOn w:val="DefaultParagraphFont"/>
    <w:rsid w:val="00032E94"/>
    <w:rPr>
      <w:rFonts w:ascii="TimesNewRomanPSMT" w:hAnsi="TimesNewRomanPSMT" w:hint="default"/>
      <w:b w:val="0"/>
      <w:bCs w:val="0"/>
      <w:i w:val="0"/>
      <w:iCs w:val="0"/>
      <w:color w:val="000000"/>
      <w:sz w:val="24"/>
      <w:szCs w:val="24"/>
    </w:rPr>
  </w:style>
  <w:style w:type="paragraph" w:styleId="BalloonText">
    <w:name w:val="Balloon Text"/>
    <w:basedOn w:val="Normal"/>
    <w:link w:val="BalloonTextChar"/>
    <w:uiPriority w:val="99"/>
    <w:semiHidden/>
    <w:unhideWhenUsed/>
    <w:rsid w:val="005B24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4BF"/>
    <w:rPr>
      <w:rFonts w:ascii="Tahoma" w:hAnsi="Tahoma" w:cs="Tahoma"/>
      <w:sz w:val="16"/>
      <w:szCs w:val="16"/>
    </w:rPr>
  </w:style>
  <w:style w:type="paragraph" w:styleId="NormalWeb">
    <w:name w:val="Normal (Web)"/>
    <w:basedOn w:val="Normal"/>
    <w:uiPriority w:val="99"/>
    <w:semiHidden/>
    <w:unhideWhenUsed/>
    <w:rsid w:val="004200C8"/>
    <w:rPr>
      <w:rFonts w:ascii="Times New Roman" w:hAnsi="Times New Roman" w:cs="Times New Roman"/>
      <w:sz w:val="24"/>
      <w:szCs w:val="24"/>
    </w:rPr>
  </w:style>
  <w:style w:type="character" w:customStyle="1" w:styleId="Heading1Char">
    <w:name w:val="Heading 1 Char"/>
    <w:basedOn w:val="DefaultParagraphFont"/>
    <w:link w:val="Heading1"/>
    <w:uiPriority w:val="9"/>
    <w:rsid w:val="00F0167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2384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41699">
      <w:bodyDiv w:val="1"/>
      <w:marLeft w:val="0"/>
      <w:marRight w:val="0"/>
      <w:marTop w:val="0"/>
      <w:marBottom w:val="0"/>
      <w:divBdr>
        <w:top w:val="none" w:sz="0" w:space="0" w:color="auto"/>
        <w:left w:val="none" w:sz="0" w:space="0" w:color="auto"/>
        <w:bottom w:val="none" w:sz="0" w:space="0" w:color="auto"/>
        <w:right w:val="none" w:sz="0" w:space="0" w:color="auto"/>
      </w:divBdr>
      <w:divsChild>
        <w:div w:id="1664772983">
          <w:marLeft w:val="547"/>
          <w:marRight w:val="0"/>
          <w:marTop w:val="86"/>
          <w:marBottom w:val="0"/>
          <w:divBdr>
            <w:top w:val="none" w:sz="0" w:space="0" w:color="auto"/>
            <w:left w:val="none" w:sz="0" w:space="0" w:color="auto"/>
            <w:bottom w:val="none" w:sz="0" w:space="0" w:color="auto"/>
            <w:right w:val="none" w:sz="0" w:space="0" w:color="auto"/>
          </w:divBdr>
        </w:div>
        <w:div w:id="1855223287">
          <w:marLeft w:val="547"/>
          <w:marRight w:val="0"/>
          <w:marTop w:val="86"/>
          <w:marBottom w:val="0"/>
          <w:divBdr>
            <w:top w:val="none" w:sz="0" w:space="0" w:color="auto"/>
            <w:left w:val="none" w:sz="0" w:space="0" w:color="auto"/>
            <w:bottom w:val="none" w:sz="0" w:space="0" w:color="auto"/>
            <w:right w:val="none" w:sz="0" w:space="0" w:color="auto"/>
          </w:divBdr>
        </w:div>
        <w:div w:id="908228602">
          <w:marLeft w:val="547"/>
          <w:marRight w:val="0"/>
          <w:marTop w:val="86"/>
          <w:marBottom w:val="0"/>
          <w:divBdr>
            <w:top w:val="none" w:sz="0" w:space="0" w:color="auto"/>
            <w:left w:val="none" w:sz="0" w:space="0" w:color="auto"/>
            <w:bottom w:val="none" w:sz="0" w:space="0" w:color="auto"/>
            <w:right w:val="none" w:sz="0" w:space="0" w:color="auto"/>
          </w:divBdr>
        </w:div>
        <w:div w:id="1439252925">
          <w:marLeft w:val="547"/>
          <w:marRight w:val="0"/>
          <w:marTop w:val="86"/>
          <w:marBottom w:val="0"/>
          <w:divBdr>
            <w:top w:val="none" w:sz="0" w:space="0" w:color="auto"/>
            <w:left w:val="none" w:sz="0" w:space="0" w:color="auto"/>
            <w:bottom w:val="none" w:sz="0" w:space="0" w:color="auto"/>
            <w:right w:val="none" w:sz="0" w:space="0" w:color="auto"/>
          </w:divBdr>
        </w:div>
      </w:divsChild>
    </w:div>
    <w:div w:id="56439009">
      <w:bodyDiv w:val="1"/>
      <w:marLeft w:val="0"/>
      <w:marRight w:val="0"/>
      <w:marTop w:val="0"/>
      <w:marBottom w:val="0"/>
      <w:divBdr>
        <w:top w:val="none" w:sz="0" w:space="0" w:color="auto"/>
        <w:left w:val="none" w:sz="0" w:space="0" w:color="auto"/>
        <w:bottom w:val="none" w:sz="0" w:space="0" w:color="auto"/>
        <w:right w:val="none" w:sz="0" w:space="0" w:color="auto"/>
      </w:divBdr>
      <w:divsChild>
        <w:div w:id="1867522981">
          <w:marLeft w:val="1166"/>
          <w:marRight w:val="0"/>
          <w:marTop w:val="125"/>
          <w:marBottom w:val="0"/>
          <w:divBdr>
            <w:top w:val="none" w:sz="0" w:space="0" w:color="auto"/>
            <w:left w:val="none" w:sz="0" w:space="0" w:color="auto"/>
            <w:bottom w:val="none" w:sz="0" w:space="0" w:color="auto"/>
            <w:right w:val="none" w:sz="0" w:space="0" w:color="auto"/>
          </w:divBdr>
        </w:div>
        <w:div w:id="102699206">
          <w:marLeft w:val="1166"/>
          <w:marRight w:val="0"/>
          <w:marTop w:val="125"/>
          <w:marBottom w:val="0"/>
          <w:divBdr>
            <w:top w:val="none" w:sz="0" w:space="0" w:color="auto"/>
            <w:left w:val="none" w:sz="0" w:space="0" w:color="auto"/>
            <w:bottom w:val="none" w:sz="0" w:space="0" w:color="auto"/>
            <w:right w:val="none" w:sz="0" w:space="0" w:color="auto"/>
          </w:divBdr>
        </w:div>
        <w:div w:id="214005014">
          <w:marLeft w:val="1166"/>
          <w:marRight w:val="0"/>
          <w:marTop w:val="125"/>
          <w:marBottom w:val="0"/>
          <w:divBdr>
            <w:top w:val="none" w:sz="0" w:space="0" w:color="auto"/>
            <w:left w:val="none" w:sz="0" w:space="0" w:color="auto"/>
            <w:bottom w:val="none" w:sz="0" w:space="0" w:color="auto"/>
            <w:right w:val="none" w:sz="0" w:space="0" w:color="auto"/>
          </w:divBdr>
        </w:div>
      </w:divsChild>
    </w:div>
    <w:div w:id="234585793">
      <w:bodyDiv w:val="1"/>
      <w:marLeft w:val="0"/>
      <w:marRight w:val="0"/>
      <w:marTop w:val="0"/>
      <w:marBottom w:val="0"/>
      <w:divBdr>
        <w:top w:val="none" w:sz="0" w:space="0" w:color="auto"/>
        <w:left w:val="none" w:sz="0" w:space="0" w:color="auto"/>
        <w:bottom w:val="none" w:sz="0" w:space="0" w:color="auto"/>
        <w:right w:val="none" w:sz="0" w:space="0" w:color="auto"/>
      </w:divBdr>
      <w:divsChild>
        <w:div w:id="2074351593">
          <w:marLeft w:val="547"/>
          <w:marRight w:val="0"/>
          <w:marTop w:val="134"/>
          <w:marBottom w:val="0"/>
          <w:divBdr>
            <w:top w:val="none" w:sz="0" w:space="0" w:color="auto"/>
            <w:left w:val="none" w:sz="0" w:space="0" w:color="auto"/>
            <w:bottom w:val="none" w:sz="0" w:space="0" w:color="auto"/>
            <w:right w:val="none" w:sz="0" w:space="0" w:color="auto"/>
          </w:divBdr>
        </w:div>
        <w:div w:id="1437166740">
          <w:marLeft w:val="547"/>
          <w:marRight w:val="0"/>
          <w:marTop w:val="134"/>
          <w:marBottom w:val="0"/>
          <w:divBdr>
            <w:top w:val="none" w:sz="0" w:space="0" w:color="auto"/>
            <w:left w:val="none" w:sz="0" w:space="0" w:color="auto"/>
            <w:bottom w:val="none" w:sz="0" w:space="0" w:color="auto"/>
            <w:right w:val="none" w:sz="0" w:space="0" w:color="auto"/>
          </w:divBdr>
        </w:div>
      </w:divsChild>
    </w:div>
    <w:div w:id="384910200">
      <w:bodyDiv w:val="1"/>
      <w:marLeft w:val="0"/>
      <w:marRight w:val="0"/>
      <w:marTop w:val="0"/>
      <w:marBottom w:val="0"/>
      <w:divBdr>
        <w:top w:val="none" w:sz="0" w:space="0" w:color="auto"/>
        <w:left w:val="none" w:sz="0" w:space="0" w:color="auto"/>
        <w:bottom w:val="none" w:sz="0" w:space="0" w:color="auto"/>
        <w:right w:val="none" w:sz="0" w:space="0" w:color="auto"/>
      </w:divBdr>
      <w:divsChild>
        <w:div w:id="1223636545">
          <w:marLeft w:val="547"/>
          <w:marRight w:val="0"/>
          <w:marTop w:val="86"/>
          <w:marBottom w:val="0"/>
          <w:divBdr>
            <w:top w:val="none" w:sz="0" w:space="0" w:color="auto"/>
            <w:left w:val="none" w:sz="0" w:space="0" w:color="auto"/>
            <w:bottom w:val="none" w:sz="0" w:space="0" w:color="auto"/>
            <w:right w:val="none" w:sz="0" w:space="0" w:color="auto"/>
          </w:divBdr>
        </w:div>
        <w:div w:id="33044968">
          <w:marLeft w:val="547"/>
          <w:marRight w:val="0"/>
          <w:marTop w:val="86"/>
          <w:marBottom w:val="0"/>
          <w:divBdr>
            <w:top w:val="none" w:sz="0" w:space="0" w:color="auto"/>
            <w:left w:val="none" w:sz="0" w:space="0" w:color="auto"/>
            <w:bottom w:val="none" w:sz="0" w:space="0" w:color="auto"/>
            <w:right w:val="none" w:sz="0" w:space="0" w:color="auto"/>
          </w:divBdr>
        </w:div>
        <w:div w:id="430129046">
          <w:marLeft w:val="547"/>
          <w:marRight w:val="0"/>
          <w:marTop w:val="86"/>
          <w:marBottom w:val="0"/>
          <w:divBdr>
            <w:top w:val="none" w:sz="0" w:space="0" w:color="auto"/>
            <w:left w:val="none" w:sz="0" w:space="0" w:color="auto"/>
            <w:bottom w:val="none" w:sz="0" w:space="0" w:color="auto"/>
            <w:right w:val="none" w:sz="0" w:space="0" w:color="auto"/>
          </w:divBdr>
        </w:div>
        <w:div w:id="1785467008">
          <w:marLeft w:val="547"/>
          <w:marRight w:val="0"/>
          <w:marTop w:val="86"/>
          <w:marBottom w:val="0"/>
          <w:divBdr>
            <w:top w:val="none" w:sz="0" w:space="0" w:color="auto"/>
            <w:left w:val="none" w:sz="0" w:space="0" w:color="auto"/>
            <w:bottom w:val="none" w:sz="0" w:space="0" w:color="auto"/>
            <w:right w:val="none" w:sz="0" w:space="0" w:color="auto"/>
          </w:divBdr>
        </w:div>
        <w:div w:id="2104302270">
          <w:marLeft w:val="547"/>
          <w:marRight w:val="0"/>
          <w:marTop w:val="86"/>
          <w:marBottom w:val="0"/>
          <w:divBdr>
            <w:top w:val="none" w:sz="0" w:space="0" w:color="auto"/>
            <w:left w:val="none" w:sz="0" w:space="0" w:color="auto"/>
            <w:bottom w:val="none" w:sz="0" w:space="0" w:color="auto"/>
            <w:right w:val="none" w:sz="0" w:space="0" w:color="auto"/>
          </w:divBdr>
        </w:div>
        <w:div w:id="5716029">
          <w:marLeft w:val="547"/>
          <w:marRight w:val="0"/>
          <w:marTop w:val="86"/>
          <w:marBottom w:val="0"/>
          <w:divBdr>
            <w:top w:val="none" w:sz="0" w:space="0" w:color="auto"/>
            <w:left w:val="none" w:sz="0" w:space="0" w:color="auto"/>
            <w:bottom w:val="none" w:sz="0" w:space="0" w:color="auto"/>
            <w:right w:val="none" w:sz="0" w:space="0" w:color="auto"/>
          </w:divBdr>
        </w:div>
      </w:divsChild>
    </w:div>
    <w:div w:id="544218218">
      <w:bodyDiv w:val="1"/>
      <w:marLeft w:val="0"/>
      <w:marRight w:val="0"/>
      <w:marTop w:val="0"/>
      <w:marBottom w:val="0"/>
      <w:divBdr>
        <w:top w:val="none" w:sz="0" w:space="0" w:color="auto"/>
        <w:left w:val="none" w:sz="0" w:space="0" w:color="auto"/>
        <w:bottom w:val="none" w:sz="0" w:space="0" w:color="auto"/>
        <w:right w:val="none" w:sz="0" w:space="0" w:color="auto"/>
      </w:divBdr>
      <w:divsChild>
        <w:div w:id="768090203">
          <w:marLeft w:val="1166"/>
          <w:marRight w:val="0"/>
          <w:marTop w:val="34"/>
          <w:marBottom w:val="0"/>
          <w:divBdr>
            <w:top w:val="none" w:sz="0" w:space="0" w:color="auto"/>
            <w:left w:val="none" w:sz="0" w:space="0" w:color="auto"/>
            <w:bottom w:val="none" w:sz="0" w:space="0" w:color="auto"/>
            <w:right w:val="none" w:sz="0" w:space="0" w:color="auto"/>
          </w:divBdr>
        </w:div>
        <w:div w:id="1633631997">
          <w:marLeft w:val="1166"/>
          <w:marRight w:val="0"/>
          <w:marTop w:val="34"/>
          <w:marBottom w:val="0"/>
          <w:divBdr>
            <w:top w:val="none" w:sz="0" w:space="0" w:color="auto"/>
            <w:left w:val="none" w:sz="0" w:space="0" w:color="auto"/>
            <w:bottom w:val="none" w:sz="0" w:space="0" w:color="auto"/>
            <w:right w:val="none" w:sz="0" w:space="0" w:color="auto"/>
          </w:divBdr>
        </w:div>
        <w:div w:id="102188747">
          <w:marLeft w:val="1166"/>
          <w:marRight w:val="0"/>
          <w:marTop w:val="34"/>
          <w:marBottom w:val="0"/>
          <w:divBdr>
            <w:top w:val="none" w:sz="0" w:space="0" w:color="auto"/>
            <w:left w:val="none" w:sz="0" w:space="0" w:color="auto"/>
            <w:bottom w:val="none" w:sz="0" w:space="0" w:color="auto"/>
            <w:right w:val="none" w:sz="0" w:space="0" w:color="auto"/>
          </w:divBdr>
        </w:div>
        <w:div w:id="160628852">
          <w:marLeft w:val="1166"/>
          <w:marRight w:val="0"/>
          <w:marTop w:val="34"/>
          <w:marBottom w:val="0"/>
          <w:divBdr>
            <w:top w:val="none" w:sz="0" w:space="0" w:color="auto"/>
            <w:left w:val="none" w:sz="0" w:space="0" w:color="auto"/>
            <w:bottom w:val="none" w:sz="0" w:space="0" w:color="auto"/>
            <w:right w:val="none" w:sz="0" w:space="0" w:color="auto"/>
          </w:divBdr>
        </w:div>
        <w:div w:id="1967737315">
          <w:marLeft w:val="1166"/>
          <w:marRight w:val="0"/>
          <w:marTop w:val="34"/>
          <w:marBottom w:val="0"/>
          <w:divBdr>
            <w:top w:val="none" w:sz="0" w:space="0" w:color="auto"/>
            <w:left w:val="none" w:sz="0" w:space="0" w:color="auto"/>
            <w:bottom w:val="none" w:sz="0" w:space="0" w:color="auto"/>
            <w:right w:val="none" w:sz="0" w:space="0" w:color="auto"/>
          </w:divBdr>
        </w:div>
      </w:divsChild>
    </w:div>
    <w:div w:id="549461372">
      <w:bodyDiv w:val="1"/>
      <w:marLeft w:val="0"/>
      <w:marRight w:val="0"/>
      <w:marTop w:val="0"/>
      <w:marBottom w:val="0"/>
      <w:divBdr>
        <w:top w:val="none" w:sz="0" w:space="0" w:color="auto"/>
        <w:left w:val="none" w:sz="0" w:space="0" w:color="auto"/>
        <w:bottom w:val="none" w:sz="0" w:space="0" w:color="auto"/>
        <w:right w:val="none" w:sz="0" w:space="0" w:color="auto"/>
      </w:divBdr>
      <w:divsChild>
        <w:div w:id="938561850">
          <w:marLeft w:val="590"/>
          <w:marRight w:val="0"/>
          <w:marTop w:val="154"/>
          <w:marBottom w:val="0"/>
          <w:divBdr>
            <w:top w:val="none" w:sz="0" w:space="0" w:color="auto"/>
            <w:left w:val="none" w:sz="0" w:space="0" w:color="auto"/>
            <w:bottom w:val="none" w:sz="0" w:space="0" w:color="auto"/>
            <w:right w:val="none" w:sz="0" w:space="0" w:color="auto"/>
          </w:divBdr>
        </w:div>
        <w:div w:id="1200631723">
          <w:marLeft w:val="1296"/>
          <w:marRight w:val="0"/>
          <w:marTop w:val="134"/>
          <w:marBottom w:val="0"/>
          <w:divBdr>
            <w:top w:val="none" w:sz="0" w:space="0" w:color="auto"/>
            <w:left w:val="none" w:sz="0" w:space="0" w:color="auto"/>
            <w:bottom w:val="none" w:sz="0" w:space="0" w:color="auto"/>
            <w:right w:val="none" w:sz="0" w:space="0" w:color="auto"/>
          </w:divBdr>
        </w:div>
        <w:div w:id="1124813353">
          <w:marLeft w:val="2002"/>
          <w:marRight w:val="0"/>
          <w:marTop w:val="115"/>
          <w:marBottom w:val="0"/>
          <w:divBdr>
            <w:top w:val="none" w:sz="0" w:space="0" w:color="auto"/>
            <w:left w:val="none" w:sz="0" w:space="0" w:color="auto"/>
            <w:bottom w:val="none" w:sz="0" w:space="0" w:color="auto"/>
            <w:right w:val="none" w:sz="0" w:space="0" w:color="auto"/>
          </w:divBdr>
        </w:div>
      </w:divsChild>
    </w:div>
    <w:div w:id="802579813">
      <w:bodyDiv w:val="1"/>
      <w:marLeft w:val="0"/>
      <w:marRight w:val="0"/>
      <w:marTop w:val="0"/>
      <w:marBottom w:val="0"/>
      <w:divBdr>
        <w:top w:val="none" w:sz="0" w:space="0" w:color="auto"/>
        <w:left w:val="none" w:sz="0" w:space="0" w:color="auto"/>
        <w:bottom w:val="none" w:sz="0" w:space="0" w:color="auto"/>
        <w:right w:val="none" w:sz="0" w:space="0" w:color="auto"/>
      </w:divBdr>
      <w:divsChild>
        <w:div w:id="1934052976">
          <w:marLeft w:val="547"/>
          <w:marRight w:val="0"/>
          <w:marTop w:val="139"/>
          <w:marBottom w:val="0"/>
          <w:divBdr>
            <w:top w:val="none" w:sz="0" w:space="0" w:color="auto"/>
            <w:left w:val="none" w:sz="0" w:space="0" w:color="auto"/>
            <w:bottom w:val="none" w:sz="0" w:space="0" w:color="auto"/>
            <w:right w:val="none" w:sz="0" w:space="0" w:color="auto"/>
          </w:divBdr>
        </w:div>
        <w:div w:id="1360815846">
          <w:marLeft w:val="547"/>
          <w:marRight w:val="0"/>
          <w:marTop w:val="139"/>
          <w:marBottom w:val="0"/>
          <w:divBdr>
            <w:top w:val="none" w:sz="0" w:space="0" w:color="auto"/>
            <w:left w:val="none" w:sz="0" w:space="0" w:color="auto"/>
            <w:bottom w:val="none" w:sz="0" w:space="0" w:color="auto"/>
            <w:right w:val="none" w:sz="0" w:space="0" w:color="auto"/>
          </w:divBdr>
        </w:div>
        <w:div w:id="1960335724">
          <w:marLeft w:val="547"/>
          <w:marRight w:val="0"/>
          <w:marTop w:val="139"/>
          <w:marBottom w:val="0"/>
          <w:divBdr>
            <w:top w:val="none" w:sz="0" w:space="0" w:color="auto"/>
            <w:left w:val="none" w:sz="0" w:space="0" w:color="auto"/>
            <w:bottom w:val="none" w:sz="0" w:space="0" w:color="auto"/>
            <w:right w:val="none" w:sz="0" w:space="0" w:color="auto"/>
          </w:divBdr>
        </w:div>
      </w:divsChild>
    </w:div>
    <w:div w:id="954022143">
      <w:bodyDiv w:val="1"/>
      <w:marLeft w:val="0"/>
      <w:marRight w:val="0"/>
      <w:marTop w:val="0"/>
      <w:marBottom w:val="0"/>
      <w:divBdr>
        <w:top w:val="none" w:sz="0" w:space="0" w:color="auto"/>
        <w:left w:val="none" w:sz="0" w:space="0" w:color="auto"/>
        <w:bottom w:val="none" w:sz="0" w:space="0" w:color="auto"/>
        <w:right w:val="none" w:sz="0" w:space="0" w:color="auto"/>
      </w:divBdr>
      <w:divsChild>
        <w:div w:id="1587615645">
          <w:marLeft w:val="590"/>
          <w:marRight w:val="0"/>
          <w:marTop w:val="154"/>
          <w:marBottom w:val="0"/>
          <w:divBdr>
            <w:top w:val="none" w:sz="0" w:space="0" w:color="auto"/>
            <w:left w:val="none" w:sz="0" w:space="0" w:color="auto"/>
            <w:bottom w:val="none" w:sz="0" w:space="0" w:color="auto"/>
            <w:right w:val="none" w:sz="0" w:space="0" w:color="auto"/>
          </w:divBdr>
        </w:div>
        <w:div w:id="1936548255">
          <w:marLeft w:val="1296"/>
          <w:marRight w:val="0"/>
          <w:marTop w:val="134"/>
          <w:marBottom w:val="0"/>
          <w:divBdr>
            <w:top w:val="none" w:sz="0" w:space="0" w:color="auto"/>
            <w:left w:val="none" w:sz="0" w:space="0" w:color="auto"/>
            <w:bottom w:val="none" w:sz="0" w:space="0" w:color="auto"/>
            <w:right w:val="none" w:sz="0" w:space="0" w:color="auto"/>
          </w:divBdr>
        </w:div>
        <w:div w:id="1208569133">
          <w:marLeft w:val="1296"/>
          <w:marRight w:val="0"/>
          <w:marTop w:val="134"/>
          <w:marBottom w:val="0"/>
          <w:divBdr>
            <w:top w:val="none" w:sz="0" w:space="0" w:color="auto"/>
            <w:left w:val="none" w:sz="0" w:space="0" w:color="auto"/>
            <w:bottom w:val="none" w:sz="0" w:space="0" w:color="auto"/>
            <w:right w:val="none" w:sz="0" w:space="0" w:color="auto"/>
          </w:divBdr>
        </w:div>
        <w:div w:id="1606763703">
          <w:marLeft w:val="2002"/>
          <w:marRight w:val="0"/>
          <w:marTop w:val="115"/>
          <w:marBottom w:val="0"/>
          <w:divBdr>
            <w:top w:val="none" w:sz="0" w:space="0" w:color="auto"/>
            <w:left w:val="none" w:sz="0" w:space="0" w:color="auto"/>
            <w:bottom w:val="none" w:sz="0" w:space="0" w:color="auto"/>
            <w:right w:val="none" w:sz="0" w:space="0" w:color="auto"/>
          </w:divBdr>
        </w:div>
        <w:div w:id="1025669984">
          <w:marLeft w:val="2002"/>
          <w:marRight w:val="0"/>
          <w:marTop w:val="115"/>
          <w:marBottom w:val="0"/>
          <w:divBdr>
            <w:top w:val="none" w:sz="0" w:space="0" w:color="auto"/>
            <w:left w:val="none" w:sz="0" w:space="0" w:color="auto"/>
            <w:bottom w:val="none" w:sz="0" w:space="0" w:color="auto"/>
            <w:right w:val="none" w:sz="0" w:space="0" w:color="auto"/>
          </w:divBdr>
        </w:div>
      </w:divsChild>
    </w:div>
    <w:div w:id="1159612563">
      <w:bodyDiv w:val="1"/>
      <w:marLeft w:val="0"/>
      <w:marRight w:val="0"/>
      <w:marTop w:val="0"/>
      <w:marBottom w:val="0"/>
      <w:divBdr>
        <w:top w:val="none" w:sz="0" w:space="0" w:color="auto"/>
        <w:left w:val="none" w:sz="0" w:space="0" w:color="auto"/>
        <w:bottom w:val="none" w:sz="0" w:space="0" w:color="auto"/>
        <w:right w:val="none" w:sz="0" w:space="0" w:color="auto"/>
      </w:divBdr>
      <w:divsChild>
        <w:div w:id="695083687">
          <w:marLeft w:val="547"/>
          <w:marRight w:val="0"/>
          <w:marTop w:val="86"/>
          <w:marBottom w:val="0"/>
          <w:divBdr>
            <w:top w:val="none" w:sz="0" w:space="0" w:color="auto"/>
            <w:left w:val="none" w:sz="0" w:space="0" w:color="auto"/>
            <w:bottom w:val="none" w:sz="0" w:space="0" w:color="auto"/>
            <w:right w:val="none" w:sz="0" w:space="0" w:color="auto"/>
          </w:divBdr>
        </w:div>
        <w:div w:id="1695422571">
          <w:marLeft w:val="547"/>
          <w:marRight w:val="0"/>
          <w:marTop w:val="86"/>
          <w:marBottom w:val="0"/>
          <w:divBdr>
            <w:top w:val="none" w:sz="0" w:space="0" w:color="auto"/>
            <w:left w:val="none" w:sz="0" w:space="0" w:color="auto"/>
            <w:bottom w:val="none" w:sz="0" w:space="0" w:color="auto"/>
            <w:right w:val="none" w:sz="0" w:space="0" w:color="auto"/>
          </w:divBdr>
        </w:div>
      </w:divsChild>
    </w:div>
    <w:div w:id="1195270721">
      <w:bodyDiv w:val="1"/>
      <w:marLeft w:val="0"/>
      <w:marRight w:val="0"/>
      <w:marTop w:val="0"/>
      <w:marBottom w:val="0"/>
      <w:divBdr>
        <w:top w:val="none" w:sz="0" w:space="0" w:color="auto"/>
        <w:left w:val="none" w:sz="0" w:space="0" w:color="auto"/>
        <w:bottom w:val="none" w:sz="0" w:space="0" w:color="auto"/>
        <w:right w:val="none" w:sz="0" w:space="0" w:color="auto"/>
      </w:divBdr>
      <w:divsChild>
        <w:div w:id="1824544174">
          <w:marLeft w:val="547"/>
          <w:marRight w:val="0"/>
          <w:marTop w:val="86"/>
          <w:marBottom w:val="0"/>
          <w:divBdr>
            <w:top w:val="none" w:sz="0" w:space="0" w:color="auto"/>
            <w:left w:val="none" w:sz="0" w:space="0" w:color="auto"/>
            <w:bottom w:val="none" w:sz="0" w:space="0" w:color="auto"/>
            <w:right w:val="none" w:sz="0" w:space="0" w:color="auto"/>
          </w:divBdr>
        </w:div>
        <w:div w:id="254486268">
          <w:marLeft w:val="547"/>
          <w:marRight w:val="0"/>
          <w:marTop w:val="86"/>
          <w:marBottom w:val="0"/>
          <w:divBdr>
            <w:top w:val="none" w:sz="0" w:space="0" w:color="auto"/>
            <w:left w:val="none" w:sz="0" w:space="0" w:color="auto"/>
            <w:bottom w:val="none" w:sz="0" w:space="0" w:color="auto"/>
            <w:right w:val="none" w:sz="0" w:space="0" w:color="auto"/>
          </w:divBdr>
        </w:div>
        <w:div w:id="598950079">
          <w:marLeft w:val="547"/>
          <w:marRight w:val="0"/>
          <w:marTop w:val="86"/>
          <w:marBottom w:val="0"/>
          <w:divBdr>
            <w:top w:val="none" w:sz="0" w:space="0" w:color="auto"/>
            <w:left w:val="none" w:sz="0" w:space="0" w:color="auto"/>
            <w:bottom w:val="none" w:sz="0" w:space="0" w:color="auto"/>
            <w:right w:val="none" w:sz="0" w:space="0" w:color="auto"/>
          </w:divBdr>
        </w:div>
        <w:div w:id="186870885">
          <w:marLeft w:val="547"/>
          <w:marRight w:val="0"/>
          <w:marTop w:val="86"/>
          <w:marBottom w:val="0"/>
          <w:divBdr>
            <w:top w:val="none" w:sz="0" w:space="0" w:color="auto"/>
            <w:left w:val="none" w:sz="0" w:space="0" w:color="auto"/>
            <w:bottom w:val="none" w:sz="0" w:space="0" w:color="auto"/>
            <w:right w:val="none" w:sz="0" w:space="0" w:color="auto"/>
          </w:divBdr>
        </w:div>
        <w:div w:id="2106614466">
          <w:marLeft w:val="547"/>
          <w:marRight w:val="0"/>
          <w:marTop w:val="86"/>
          <w:marBottom w:val="0"/>
          <w:divBdr>
            <w:top w:val="none" w:sz="0" w:space="0" w:color="auto"/>
            <w:left w:val="none" w:sz="0" w:space="0" w:color="auto"/>
            <w:bottom w:val="none" w:sz="0" w:space="0" w:color="auto"/>
            <w:right w:val="none" w:sz="0" w:space="0" w:color="auto"/>
          </w:divBdr>
        </w:div>
      </w:divsChild>
    </w:div>
    <w:div w:id="1310283763">
      <w:bodyDiv w:val="1"/>
      <w:marLeft w:val="0"/>
      <w:marRight w:val="0"/>
      <w:marTop w:val="0"/>
      <w:marBottom w:val="0"/>
      <w:divBdr>
        <w:top w:val="none" w:sz="0" w:space="0" w:color="auto"/>
        <w:left w:val="none" w:sz="0" w:space="0" w:color="auto"/>
        <w:bottom w:val="none" w:sz="0" w:space="0" w:color="auto"/>
        <w:right w:val="none" w:sz="0" w:space="0" w:color="auto"/>
      </w:divBdr>
      <w:divsChild>
        <w:div w:id="1845586207">
          <w:marLeft w:val="590"/>
          <w:marRight w:val="0"/>
          <w:marTop w:val="154"/>
          <w:marBottom w:val="0"/>
          <w:divBdr>
            <w:top w:val="none" w:sz="0" w:space="0" w:color="auto"/>
            <w:left w:val="none" w:sz="0" w:space="0" w:color="auto"/>
            <w:bottom w:val="none" w:sz="0" w:space="0" w:color="auto"/>
            <w:right w:val="none" w:sz="0" w:space="0" w:color="auto"/>
          </w:divBdr>
        </w:div>
        <w:div w:id="1734738701">
          <w:marLeft w:val="1296"/>
          <w:marRight w:val="0"/>
          <w:marTop w:val="134"/>
          <w:marBottom w:val="0"/>
          <w:divBdr>
            <w:top w:val="none" w:sz="0" w:space="0" w:color="auto"/>
            <w:left w:val="none" w:sz="0" w:space="0" w:color="auto"/>
            <w:bottom w:val="none" w:sz="0" w:space="0" w:color="auto"/>
            <w:right w:val="none" w:sz="0" w:space="0" w:color="auto"/>
          </w:divBdr>
        </w:div>
        <w:div w:id="355888304">
          <w:marLeft w:val="1296"/>
          <w:marRight w:val="0"/>
          <w:marTop w:val="134"/>
          <w:marBottom w:val="0"/>
          <w:divBdr>
            <w:top w:val="none" w:sz="0" w:space="0" w:color="auto"/>
            <w:left w:val="none" w:sz="0" w:space="0" w:color="auto"/>
            <w:bottom w:val="none" w:sz="0" w:space="0" w:color="auto"/>
            <w:right w:val="none" w:sz="0" w:space="0" w:color="auto"/>
          </w:divBdr>
        </w:div>
      </w:divsChild>
    </w:div>
    <w:div w:id="1373072529">
      <w:bodyDiv w:val="1"/>
      <w:marLeft w:val="0"/>
      <w:marRight w:val="0"/>
      <w:marTop w:val="0"/>
      <w:marBottom w:val="0"/>
      <w:divBdr>
        <w:top w:val="none" w:sz="0" w:space="0" w:color="auto"/>
        <w:left w:val="none" w:sz="0" w:space="0" w:color="auto"/>
        <w:bottom w:val="none" w:sz="0" w:space="0" w:color="auto"/>
        <w:right w:val="none" w:sz="0" w:space="0" w:color="auto"/>
      </w:divBdr>
      <w:divsChild>
        <w:div w:id="934289919">
          <w:marLeft w:val="547"/>
          <w:marRight w:val="0"/>
          <w:marTop w:val="115"/>
          <w:marBottom w:val="0"/>
          <w:divBdr>
            <w:top w:val="none" w:sz="0" w:space="0" w:color="auto"/>
            <w:left w:val="none" w:sz="0" w:space="0" w:color="auto"/>
            <w:bottom w:val="none" w:sz="0" w:space="0" w:color="auto"/>
            <w:right w:val="none" w:sz="0" w:space="0" w:color="auto"/>
          </w:divBdr>
        </w:div>
      </w:divsChild>
    </w:div>
    <w:div w:id="1447845181">
      <w:bodyDiv w:val="1"/>
      <w:marLeft w:val="0"/>
      <w:marRight w:val="0"/>
      <w:marTop w:val="0"/>
      <w:marBottom w:val="0"/>
      <w:divBdr>
        <w:top w:val="none" w:sz="0" w:space="0" w:color="auto"/>
        <w:left w:val="none" w:sz="0" w:space="0" w:color="auto"/>
        <w:bottom w:val="none" w:sz="0" w:space="0" w:color="auto"/>
        <w:right w:val="none" w:sz="0" w:space="0" w:color="auto"/>
      </w:divBdr>
      <w:divsChild>
        <w:div w:id="1184511397">
          <w:marLeft w:val="547"/>
          <w:marRight w:val="0"/>
          <w:marTop w:val="134"/>
          <w:marBottom w:val="0"/>
          <w:divBdr>
            <w:top w:val="none" w:sz="0" w:space="0" w:color="auto"/>
            <w:left w:val="none" w:sz="0" w:space="0" w:color="auto"/>
            <w:bottom w:val="none" w:sz="0" w:space="0" w:color="auto"/>
            <w:right w:val="none" w:sz="0" w:space="0" w:color="auto"/>
          </w:divBdr>
        </w:div>
        <w:div w:id="501437571">
          <w:marLeft w:val="1166"/>
          <w:marRight w:val="0"/>
          <w:marTop w:val="125"/>
          <w:marBottom w:val="0"/>
          <w:divBdr>
            <w:top w:val="none" w:sz="0" w:space="0" w:color="auto"/>
            <w:left w:val="none" w:sz="0" w:space="0" w:color="auto"/>
            <w:bottom w:val="none" w:sz="0" w:space="0" w:color="auto"/>
            <w:right w:val="none" w:sz="0" w:space="0" w:color="auto"/>
          </w:divBdr>
        </w:div>
        <w:div w:id="1259411073">
          <w:marLeft w:val="547"/>
          <w:marRight w:val="0"/>
          <w:marTop w:val="134"/>
          <w:marBottom w:val="0"/>
          <w:divBdr>
            <w:top w:val="none" w:sz="0" w:space="0" w:color="auto"/>
            <w:left w:val="none" w:sz="0" w:space="0" w:color="auto"/>
            <w:bottom w:val="none" w:sz="0" w:space="0" w:color="auto"/>
            <w:right w:val="none" w:sz="0" w:space="0" w:color="auto"/>
          </w:divBdr>
        </w:div>
      </w:divsChild>
    </w:div>
    <w:div w:id="1567496177">
      <w:bodyDiv w:val="1"/>
      <w:marLeft w:val="0"/>
      <w:marRight w:val="0"/>
      <w:marTop w:val="0"/>
      <w:marBottom w:val="0"/>
      <w:divBdr>
        <w:top w:val="none" w:sz="0" w:space="0" w:color="auto"/>
        <w:left w:val="none" w:sz="0" w:space="0" w:color="auto"/>
        <w:bottom w:val="none" w:sz="0" w:space="0" w:color="auto"/>
        <w:right w:val="none" w:sz="0" w:space="0" w:color="auto"/>
      </w:divBdr>
      <w:divsChild>
        <w:div w:id="1509639470">
          <w:marLeft w:val="547"/>
          <w:marRight w:val="0"/>
          <w:marTop w:val="86"/>
          <w:marBottom w:val="0"/>
          <w:divBdr>
            <w:top w:val="none" w:sz="0" w:space="0" w:color="auto"/>
            <w:left w:val="none" w:sz="0" w:space="0" w:color="auto"/>
            <w:bottom w:val="none" w:sz="0" w:space="0" w:color="auto"/>
            <w:right w:val="none" w:sz="0" w:space="0" w:color="auto"/>
          </w:divBdr>
        </w:div>
        <w:div w:id="165216375">
          <w:marLeft w:val="547"/>
          <w:marRight w:val="0"/>
          <w:marTop w:val="86"/>
          <w:marBottom w:val="0"/>
          <w:divBdr>
            <w:top w:val="none" w:sz="0" w:space="0" w:color="auto"/>
            <w:left w:val="none" w:sz="0" w:space="0" w:color="auto"/>
            <w:bottom w:val="none" w:sz="0" w:space="0" w:color="auto"/>
            <w:right w:val="none" w:sz="0" w:space="0" w:color="auto"/>
          </w:divBdr>
        </w:div>
      </w:divsChild>
    </w:div>
    <w:div w:id="1731418510">
      <w:bodyDiv w:val="1"/>
      <w:marLeft w:val="0"/>
      <w:marRight w:val="0"/>
      <w:marTop w:val="0"/>
      <w:marBottom w:val="0"/>
      <w:divBdr>
        <w:top w:val="none" w:sz="0" w:space="0" w:color="auto"/>
        <w:left w:val="none" w:sz="0" w:space="0" w:color="auto"/>
        <w:bottom w:val="none" w:sz="0" w:space="0" w:color="auto"/>
        <w:right w:val="none" w:sz="0" w:space="0" w:color="auto"/>
      </w:divBdr>
      <w:divsChild>
        <w:div w:id="860702833">
          <w:marLeft w:val="648"/>
          <w:marRight w:val="0"/>
          <w:marTop w:val="140"/>
          <w:marBottom w:val="0"/>
          <w:divBdr>
            <w:top w:val="none" w:sz="0" w:space="0" w:color="auto"/>
            <w:left w:val="none" w:sz="0" w:space="0" w:color="auto"/>
            <w:bottom w:val="none" w:sz="0" w:space="0" w:color="auto"/>
            <w:right w:val="none" w:sz="0" w:space="0" w:color="auto"/>
          </w:divBdr>
        </w:div>
        <w:div w:id="704328625">
          <w:marLeft w:val="1166"/>
          <w:marRight w:val="0"/>
          <w:marTop w:val="125"/>
          <w:marBottom w:val="0"/>
          <w:divBdr>
            <w:top w:val="none" w:sz="0" w:space="0" w:color="auto"/>
            <w:left w:val="none" w:sz="0" w:space="0" w:color="auto"/>
            <w:bottom w:val="none" w:sz="0" w:space="0" w:color="auto"/>
            <w:right w:val="none" w:sz="0" w:space="0" w:color="auto"/>
          </w:divBdr>
        </w:div>
        <w:div w:id="341128396">
          <w:marLeft w:val="1166"/>
          <w:marRight w:val="0"/>
          <w:marTop w:val="125"/>
          <w:marBottom w:val="0"/>
          <w:divBdr>
            <w:top w:val="none" w:sz="0" w:space="0" w:color="auto"/>
            <w:left w:val="none" w:sz="0" w:space="0" w:color="auto"/>
            <w:bottom w:val="none" w:sz="0" w:space="0" w:color="auto"/>
            <w:right w:val="none" w:sz="0" w:space="0" w:color="auto"/>
          </w:divBdr>
        </w:div>
        <w:div w:id="1699162771">
          <w:marLeft w:val="648"/>
          <w:marRight w:val="0"/>
          <w:marTop w:val="140"/>
          <w:marBottom w:val="0"/>
          <w:divBdr>
            <w:top w:val="none" w:sz="0" w:space="0" w:color="auto"/>
            <w:left w:val="none" w:sz="0" w:space="0" w:color="auto"/>
            <w:bottom w:val="none" w:sz="0" w:space="0" w:color="auto"/>
            <w:right w:val="none" w:sz="0" w:space="0" w:color="auto"/>
          </w:divBdr>
        </w:div>
        <w:div w:id="137115191">
          <w:marLeft w:val="648"/>
          <w:marRight w:val="0"/>
          <w:marTop w:val="140"/>
          <w:marBottom w:val="0"/>
          <w:divBdr>
            <w:top w:val="none" w:sz="0" w:space="0" w:color="auto"/>
            <w:left w:val="none" w:sz="0" w:space="0" w:color="auto"/>
            <w:bottom w:val="none" w:sz="0" w:space="0" w:color="auto"/>
            <w:right w:val="none" w:sz="0" w:space="0" w:color="auto"/>
          </w:divBdr>
        </w:div>
      </w:divsChild>
    </w:div>
    <w:div w:id="1778521307">
      <w:bodyDiv w:val="1"/>
      <w:marLeft w:val="0"/>
      <w:marRight w:val="0"/>
      <w:marTop w:val="0"/>
      <w:marBottom w:val="0"/>
      <w:divBdr>
        <w:top w:val="none" w:sz="0" w:space="0" w:color="auto"/>
        <w:left w:val="none" w:sz="0" w:space="0" w:color="auto"/>
        <w:bottom w:val="none" w:sz="0" w:space="0" w:color="auto"/>
        <w:right w:val="none" w:sz="0" w:space="0" w:color="auto"/>
      </w:divBdr>
      <w:divsChild>
        <w:div w:id="1372340110">
          <w:marLeft w:val="590"/>
          <w:marRight w:val="0"/>
          <w:marTop w:val="154"/>
          <w:marBottom w:val="0"/>
          <w:divBdr>
            <w:top w:val="none" w:sz="0" w:space="0" w:color="auto"/>
            <w:left w:val="none" w:sz="0" w:space="0" w:color="auto"/>
            <w:bottom w:val="none" w:sz="0" w:space="0" w:color="auto"/>
            <w:right w:val="none" w:sz="0" w:space="0" w:color="auto"/>
          </w:divBdr>
        </w:div>
        <w:div w:id="1200586026">
          <w:marLeft w:val="1296"/>
          <w:marRight w:val="0"/>
          <w:marTop w:val="134"/>
          <w:marBottom w:val="0"/>
          <w:divBdr>
            <w:top w:val="none" w:sz="0" w:space="0" w:color="auto"/>
            <w:left w:val="none" w:sz="0" w:space="0" w:color="auto"/>
            <w:bottom w:val="none" w:sz="0" w:space="0" w:color="auto"/>
            <w:right w:val="none" w:sz="0" w:space="0" w:color="auto"/>
          </w:divBdr>
        </w:div>
      </w:divsChild>
    </w:div>
    <w:div w:id="1813668900">
      <w:bodyDiv w:val="1"/>
      <w:marLeft w:val="0"/>
      <w:marRight w:val="0"/>
      <w:marTop w:val="0"/>
      <w:marBottom w:val="0"/>
      <w:divBdr>
        <w:top w:val="none" w:sz="0" w:space="0" w:color="auto"/>
        <w:left w:val="none" w:sz="0" w:space="0" w:color="auto"/>
        <w:bottom w:val="none" w:sz="0" w:space="0" w:color="auto"/>
        <w:right w:val="none" w:sz="0" w:space="0" w:color="auto"/>
      </w:divBdr>
      <w:divsChild>
        <w:div w:id="1442802143">
          <w:marLeft w:val="547"/>
          <w:marRight w:val="0"/>
          <w:marTop w:val="134"/>
          <w:marBottom w:val="0"/>
          <w:divBdr>
            <w:top w:val="none" w:sz="0" w:space="0" w:color="auto"/>
            <w:left w:val="none" w:sz="0" w:space="0" w:color="auto"/>
            <w:bottom w:val="none" w:sz="0" w:space="0" w:color="auto"/>
            <w:right w:val="none" w:sz="0" w:space="0" w:color="auto"/>
          </w:divBdr>
        </w:div>
        <w:div w:id="1220018619">
          <w:marLeft w:val="1166"/>
          <w:marRight w:val="0"/>
          <w:marTop w:val="125"/>
          <w:marBottom w:val="0"/>
          <w:divBdr>
            <w:top w:val="none" w:sz="0" w:space="0" w:color="auto"/>
            <w:left w:val="none" w:sz="0" w:space="0" w:color="auto"/>
            <w:bottom w:val="none" w:sz="0" w:space="0" w:color="auto"/>
            <w:right w:val="none" w:sz="0" w:space="0" w:color="auto"/>
          </w:divBdr>
        </w:div>
        <w:div w:id="1797792362">
          <w:marLeft w:val="1166"/>
          <w:marRight w:val="0"/>
          <w:marTop w:val="125"/>
          <w:marBottom w:val="0"/>
          <w:divBdr>
            <w:top w:val="none" w:sz="0" w:space="0" w:color="auto"/>
            <w:left w:val="none" w:sz="0" w:space="0" w:color="auto"/>
            <w:bottom w:val="none" w:sz="0" w:space="0" w:color="auto"/>
            <w:right w:val="none" w:sz="0" w:space="0" w:color="auto"/>
          </w:divBdr>
        </w:div>
        <w:div w:id="1084952633">
          <w:marLeft w:val="1166"/>
          <w:marRight w:val="0"/>
          <w:marTop w:val="125"/>
          <w:marBottom w:val="0"/>
          <w:divBdr>
            <w:top w:val="none" w:sz="0" w:space="0" w:color="auto"/>
            <w:left w:val="none" w:sz="0" w:space="0" w:color="auto"/>
            <w:bottom w:val="none" w:sz="0" w:space="0" w:color="auto"/>
            <w:right w:val="none" w:sz="0" w:space="0" w:color="auto"/>
          </w:divBdr>
        </w:div>
      </w:divsChild>
    </w:div>
    <w:div w:id="1818566724">
      <w:bodyDiv w:val="1"/>
      <w:marLeft w:val="0"/>
      <w:marRight w:val="0"/>
      <w:marTop w:val="0"/>
      <w:marBottom w:val="0"/>
      <w:divBdr>
        <w:top w:val="none" w:sz="0" w:space="0" w:color="auto"/>
        <w:left w:val="none" w:sz="0" w:space="0" w:color="auto"/>
        <w:bottom w:val="none" w:sz="0" w:space="0" w:color="auto"/>
        <w:right w:val="none" w:sz="0" w:space="0" w:color="auto"/>
      </w:divBdr>
      <w:divsChild>
        <w:div w:id="1573197541">
          <w:marLeft w:val="547"/>
          <w:marRight w:val="0"/>
          <w:marTop w:val="134"/>
          <w:marBottom w:val="0"/>
          <w:divBdr>
            <w:top w:val="none" w:sz="0" w:space="0" w:color="auto"/>
            <w:left w:val="none" w:sz="0" w:space="0" w:color="auto"/>
            <w:bottom w:val="none" w:sz="0" w:space="0" w:color="auto"/>
            <w:right w:val="none" w:sz="0" w:space="0" w:color="auto"/>
          </w:divBdr>
        </w:div>
      </w:divsChild>
    </w:div>
    <w:div w:id="1927031239">
      <w:bodyDiv w:val="1"/>
      <w:marLeft w:val="0"/>
      <w:marRight w:val="0"/>
      <w:marTop w:val="0"/>
      <w:marBottom w:val="0"/>
      <w:divBdr>
        <w:top w:val="none" w:sz="0" w:space="0" w:color="auto"/>
        <w:left w:val="none" w:sz="0" w:space="0" w:color="auto"/>
        <w:bottom w:val="none" w:sz="0" w:space="0" w:color="auto"/>
        <w:right w:val="none" w:sz="0" w:space="0" w:color="auto"/>
      </w:divBdr>
      <w:divsChild>
        <w:div w:id="2060548061">
          <w:marLeft w:val="547"/>
          <w:marRight w:val="0"/>
          <w:marTop w:val="134"/>
          <w:marBottom w:val="0"/>
          <w:divBdr>
            <w:top w:val="none" w:sz="0" w:space="0" w:color="auto"/>
            <w:left w:val="none" w:sz="0" w:space="0" w:color="auto"/>
            <w:bottom w:val="none" w:sz="0" w:space="0" w:color="auto"/>
            <w:right w:val="none" w:sz="0" w:space="0" w:color="auto"/>
          </w:divBdr>
        </w:div>
        <w:div w:id="26757061">
          <w:marLeft w:val="1166"/>
          <w:marRight w:val="0"/>
          <w:marTop w:val="125"/>
          <w:marBottom w:val="0"/>
          <w:divBdr>
            <w:top w:val="none" w:sz="0" w:space="0" w:color="auto"/>
            <w:left w:val="none" w:sz="0" w:space="0" w:color="auto"/>
            <w:bottom w:val="none" w:sz="0" w:space="0" w:color="auto"/>
            <w:right w:val="none" w:sz="0" w:space="0" w:color="auto"/>
          </w:divBdr>
        </w:div>
        <w:div w:id="1935892039">
          <w:marLeft w:val="1166"/>
          <w:marRight w:val="0"/>
          <w:marTop w:val="125"/>
          <w:marBottom w:val="0"/>
          <w:divBdr>
            <w:top w:val="none" w:sz="0" w:space="0" w:color="auto"/>
            <w:left w:val="none" w:sz="0" w:space="0" w:color="auto"/>
            <w:bottom w:val="none" w:sz="0" w:space="0" w:color="auto"/>
            <w:right w:val="none" w:sz="0" w:space="0" w:color="auto"/>
          </w:divBdr>
        </w:div>
        <w:div w:id="1728187639">
          <w:marLeft w:val="547"/>
          <w:marRight w:val="0"/>
          <w:marTop w:val="134"/>
          <w:marBottom w:val="0"/>
          <w:divBdr>
            <w:top w:val="none" w:sz="0" w:space="0" w:color="auto"/>
            <w:left w:val="none" w:sz="0" w:space="0" w:color="auto"/>
            <w:bottom w:val="none" w:sz="0" w:space="0" w:color="auto"/>
            <w:right w:val="none" w:sz="0" w:space="0" w:color="auto"/>
          </w:divBdr>
        </w:div>
      </w:divsChild>
    </w:div>
    <w:div w:id="2019113326">
      <w:bodyDiv w:val="1"/>
      <w:marLeft w:val="0"/>
      <w:marRight w:val="0"/>
      <w:marTop w:val="0"/>
      <w:marBottom w:val="0"/>
      <w:divBdr>
        <w:top w:val="none" w:sz="0" w:space="0" w:color="auto"/>
        <w:left w:val="none" w:sz="0" w:space="0" w:color="auto"/>
        <w:bottom w:val="none" w:sz="0" w:space="0" w:color="auto"/>
        <w:right w:val="none" w:sz="0" w:space="0" w:color="auto"/>
      </w:divBdr>
    </w:div>
    <w:div w:id="2097552527">
      <w:bodyDiv w:val="1"/>
      <w:marLeft w:val="0"/>
      <w:marRight w:val="0"/>
      <w:marTop w:val="0"/>
      <w:marBottom w:val="0"/>
      <w:divBdr>
        <w:top w:val="none" w:sz="0" w:space="0" w:color="auto"/>
        <w:left w:val="none" w:sz="0" w:space="0" w:color="auto"/>
        <w:bottom w:val="none" w:sz="0" w:space="0" w:color="auto"/>
        <w:right w:val="none" w:sz="0" w:space="0" w:color="auto"/>
      </w:divBdr>
      <w:divsChild>
        <w:div w:id="867303766">
          <w:marLeft w:val="590"/>
          <w:marRight w:val="0"/>
          <w:marTop w:val="154"/>
          <w:marBottom w:val="0"/>
          <w:divBdr>
            <w:top w:val="none" w:sz="0" w:space="0" w:color="auto"/>
            <w:left w:val="none" w:sz="0" w:space="0" w:color="auto"/>
            <w:bottom w:val="none" w:sz="0" w:space="0" w:color="auto"/>
            <w:right w:val="none" w:sz="0" w:space="0" w:color="auto"/>
          </w:divBdr>
        </w:div>
        <w:div w:id="1451824809">
          <w:marLeft w:val="1296"/>
          <w:marRight w:val="0"/>
          <w:marTop w:val="134"/>
          <w:marBottom w:val="0"/>
          <w:divBdr>
            <w:top w:val="none" w:sz="0" w:space="0" w:color="auto"/>
            <w:left w:val="none" w:sz="0" w:space="0" w:color="auto"/>
            <w:bottom w:val="none" w:sz="0" w:space="0" w:color="auto"/>
            <w:right w:val="none" w:sz="0" w:space="0" w:color="auto"/>
          </w:divBdr>
        </w:div>
        <w:div w:id="1708600543">
          <w:marLeft w:val="1296"/>
          <w:marRight w:val="0"/>
          <w:marTop w:val="134"/>
          <w:marBottom w:val="0"/>
          <w:divBdr>
            <w:top w:val="none" w:sz="0" w:space="0" w:color="auto"/>
            <w:left w:val="none" w:sz="0" w:space="0" w:color="auto"/>
            <w:bottom w:val="none" w:sz="0" w:space="0" w:color="auto"/>
            <w:right w:val="none" w:sz="0" w:space="0" w:color="auto"/>
          </w:divBdr>
        </w:div>
        <w:div w:id="1821146695">
          <w:marLeft w:val="2002"/>
          <w:marRight w:val="0"/>
          <w:marTop w:val="115"/>
          <w:marBottom w:val="0"/>
          <w:divBdr>
            <w:top w:val="none" w:sz="0" w:space="0" w:color="auto"/>
            <w:left w:val="none" w:sz="0" w:space="0" w:color="auto"/>
            <w:bottom w:val="none" w:sz="0" w:space="0" w:color="auto"/>
            <w:right w:val="none" w:sz="0" w:space="0" w:color="auto"/>
          </w:divBdr>
        </w:div>
        <w:div w:id="177088062">
          <w:marLeft w:val="1296"/>
          <w:marRight w:val="0"/>
          <w:marTop w:val="134"/>
          <w:marBottom w:val="0"/>
          <w:divBdr>
            <w:top w:val="none" w:sz="0" w:space="0" w:color="auto"/>
            <w:left w:val="none" w:sz="0" w:space="0" w:color="auto"/>
            <w:bottom w:val="none" w:sz="0" w:space="0" w:color="auto"/>
            <w:right w:val="none" w:sz="0" w:space="0" w:color="auto"/>
          </w:divBdr>
        </w:div>
        <w:div w:id="991442781">
          <w:marLeft w:val="2002"/>
          <w:marRight w:val="0"/>
          <w:marTop w:val="115"/>
          <w:marBottom w:val="0"/>
          <w:divBdr>
            <w:top w:val="none" w:sz="0" w:space="0" w:color="auto"/>
            <w:left w:val="none" w:sz="0" w:space="0" w:color="auto"/>
            <w:bottom w:val="none" w:sz="0" w:space="0" w:color="auto"/>
            <w:right w:val="none" w:sz="0" w:space="0" w:color="auto"/>
          </w:divBdr>
        </w:div>
      </w:divsChild>
    </w:div>
    <w:div w:id="2099670474">
      <w:bodyDiv w:val="1"/>
      <w:marLeft w:val="0"/>
      <w:marRight w:val="0"/>
      <w:marTop w:val="0"/>
      <w:marBottom w:val="0"/>
      <w:divBdr>
        <w:top w:val="none" w:sz="0" w:space="0" w:color="auto"/>
        <w:left w:val="none" w:sz="0" w:space="0" w:color="auto"/>
        <w:bottom w:val="none" w:sz="0" w:space="0" w:color="auto"/>
        <w:right w:val="none" w:sz="0" w:space="0" w:color="auto"/>
      </w:divBdr>
      <w:divsChild>
        <w:div w:id="964772460">
          <w:marLeft w:val="1166"/>
          <w:marRight w:val="0"/>
          <w:marTop w:val="34"/>
          <w:marBottom w:val="0"/>
          <w:divBdr>
            <w:top w:val="none" w:sz="0" w:space="0" w:color="auto"/>
            <w:left w:val="none" w:sz="0" w:space="0" w:color="auto"/>
            <w:bottom w:val="none" w:sz="0" w:space="0" w:color="auto"/>
            <w:right w:val="none" w:sz="0" w:space="0" w:color="auto"/>
          </w:divBdr>
        </w:div>
        <w:div w:id="1331253831">
          <w:marLeft w:val="1166"/>
          <w:marRight w:val="0"/>
          <w:marTop w:val="34"/>
          <w:marBottom w:val="0"/>
          <w:divBdr>
            <w:top w:val="none" w:sz="0" w:space="0" w:color="auto"/>
            <w:left w:val="none" w:sz="0" w:space="0" w:color="auto"/>
            <w:bottom w:val="none" w:sz="0" w:space="0" w:color="auto"/>
            <w:right w:val="none" w:sz="0" w:space="0" w:color="auto"/>
          </w:divBdr>
        </w:div>
        <w:div w:id="408573766">
          <w:marLeft w:val="1166"/>
          <w:marRight w:val="0"/>
          <w:marTop w:val="34"/>
          <w:marBottom w:val="0"/>
          <w:divBdr>
            <w:top w:val="none" w:sz="0" w:space="0" w:color="auto"/>
            <w:left w:val="none" w:sz="0" w:space="0" w:color="auto"/>
            <w:bottom w:val="none" w:sz="0" w:space="0" w:color="auto"/>
            <w:right w:val="none" w:sz="0" w:space="0" w:color="auto"/>
          </w:divBdr>
        </w:div>
        <w:div w:id="669215926">
          <w:marLeft w:val="1166"/>
          <w:marRight w:val="0"/>
          <w:marTop w:val="34"/>
          <w:marBottom w:val="0"/>
          <w:divBdr>
            <w:top w:val="none" w:sz="0" w:space="0" w:color="auto"/>
            <w:left w:val="none" w:sz="0" w:space="0" w:color="auto"/>
            <w:bottom w:val="none" w:sz="0" w:space="0" w:color="auto"/>
            <w:right w:val="none" w:sz="0" w:space="0" w:color="auto"/>
          </w:divBdr>
        </w:div>
        <w:div w:id="620302030">
          <w:marLeft w:val="1166"/>
          <w:marRight w:val="0"/>
          <w:marTop w:val="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780</TotalTime>
  <Pages>1</Pages>
  <Words>3837</Words>
  <Characters>21873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121</cp:revision>
  <cp:lastPrinted>2020-03-01T10:00:00Z</cp:lastPrinted>
  <dcterms:created xsi:type="dcterms:W3CDTF">2018-07-15T11:42:00Z</dcterms:created>
  <dcterms:modified xsi:type="dcterms:W3CDTF">2020-03-01T10:03:00Z</dcterms:modified>
</cp:coreProperties>
</file>