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21" w:rsidRDefault="003C3321" w:rsidP="003C3321">
      <w:pPr>
        <w:tabs>
          <w:tab w:val="num" w:pos="720"/>
        </w:tabs>
        <w:jc w:val="both"/>
        <w:rPr>
          <w:b/>
          <w:sz w:val="28"/>
          <w:szCs w:val="28"/>
        </w:rPr>
      </w:pPr>
      <w:r>
        <w:rPr>
          <w:sz w:val="16"/>
        </w:rPr>
        <w:t xml:space="preserve">    </w:t>
      </w:r>
      <w:r w:rsidRPr="003C3321">
        <w:rPr>
          <w:b/>
          <w:sz w:val="28"/>
          <w:szCs w:val="28"/>
        </w:rPr>
        <w:t>CHAPTER THREE: MAXIMUM LIKEL</w:t>
      </w:r>
      <w:r w:rsidR="00914C42">
        <w:rPr>
          <w:b/>
          <w:sz w:val="28"/>
          <w:szCs w:val="28"/>
        </w:rPr>
        <w:t>I</w:t>
      </w:r>
      <w:r w:rsidRPr="003C3321">
        <w:rPr>
          <w:b/>
          <w:sz w:val="28"/>
          <w:szCs w:val="28"/>
        </w:rPr>
        <w:t>HOOD ESTIMATION</w:t>
      </w:r>
    </w:p>
    <w:p w:rsidR="003C3321" w:rsidRPr="003C3321" w:rsidRDefault="003C3321" w:rsidP="003C3321">
      <w:pPr>
        <w:tabs>
          <w:tab w:val="num" w:pos="720"/>
        </w:tabs>
        <w:jc w:val="both"/>
        <w:rPr>
          <w:b/>
          <w:sz w:val="28"/>
          <w:szCs w:val="28"/>
        </w:rPr>
      </w:pPr>
    </w:p>
    <w:p w:rsidR="003C3321" w:rsidRPr="003C3321" w:rsidRDefault="003C3321" w:rsidP="003C3321">
      <w:pPr>
        <w:tabs>
          <w:tab w:val="num" w:pos="720"/>
        </w:tabs>
        <w:jc w:val="both"/>
        <w:rPr>
          <w:b/>
          <w:sz w:val="16"/>
        </w:rPr>
      </w:pPr>
    </w:p>
    <w:p w:rsidR="003C3321" w:rsidRPr="003C3321" w:rsidRDefault="003C3321" w:rsidP="003C3321">
      <w:pPr>
        <w:pStyle w:val="NoSpacing"/>
        <w:spacing w:line="276" w:lineRule="auto"/>
        <w:jc w:val="both"/>
        <w:rPr>
          <w:color w:val="231F20"/>
        </w:rPr>
      </w:pPr>
      <w:r w:rsidRPr="003C3321">
        <w:t xml:space="preserve">A method of point estimation with some stronger theoretical properties than the method of OLS is the method of maximum likelihood (ML). </w:t>
      </w:r>
      <w:r w:rsidRPr="003C3321">
        <w:rPr>
          <w:color w:val="231F20"/>
        </w:rPr>
        <w:t>To use this method, however, one must make an assumption about the probability distribution of the disturbance term</w:t>
      </w:r>
      <w:r w:rsidRPr="003C3321">
        <w:rPr>
          <w:i/>
          <w:iCs/>
          <w:color w:val="231F20"/>
        </w:rPr>
        <w:t xml:space="preserve"> u</w:t>
      </w:r>
      <w:r w:rsidRPr="00B41A65">
        <w:rPr>
          <w:i/>
          <w:iCs/>
          <w:color w:val="231F20"/>
          <w:vertAlign w:val="subscript"/>
        </w:rPr>
        <w:t>i</w:t>
      </w:r>
      <w:r w:rsidRPr="003C3321">
        <w:rPr>
          <w:color w:val="231F20"/>
        </w:rPr>
        <w:t>. In the regression context, the assumption most popularly made is that</w:t>
      </w:r>
      <w:r w:rsidRPr="003C3321">
        <w:rPr>
          <w:i/>
          <w:iCs/>
          <w:color w:val="231F20"/>
        </w:rPr>
        <w:t xml:space="preserve"> </w:t>
      </w:r>
      <w:r w:rsidR="00B41A65" w:rsidRPr="003C3321">
        <w:rPr>
          <w:i/>
          <w:iCs/>
          <w:color w:val="231F20"/>
        </w:rPr>
        <w:t>u</w:t>
      </w:r>
      <w:r w:rsidR="00B41A65" w:rsidRPr="00B41A65">
        <w:rPr>
          <w:i/>
          <w:iCs/>
          <w:color w:val="231F20"/>
          <w:vertAlign w:val="subscript"/>
        </w:rPr>
        <w:t>i</w:t>
      </w:r>
      <w:r w:rsidRPr="003C3321">
        <w:rPr>
          <w:color w:val="231F20"/>
        </w:rPr>
        <w:t xml:space="preserve"> follows the normal distribution. Under the normality assumption, the ML and OLS estimators of the intercept and slope parameters of the regression model are identical. However, the OLS and ML estimators of the variance of</w:t>
      </w:r>
      <w:r w:rsidRPr="003C3321">
        <w:rPr>
          <w:i/>
          <w:iCs/>
          <w:color w:val="231F20"/>
        </w:rPr>
        <w:t xml:space="preserve"> </w:t>
      </w:r>
      <w:r w:rsidR="00B41A65" w:rsidRPr="003C3321">
        <w:rPr>
          <w:i/>
          <w:iCs/>
          <w:color w:val="231F20"/>
        </w:rPr>
        <w:t>u</w:t>
      </w:r>
      <w:r w:rsidR="00B41A65" w:rsidRPr="00B41A65">
        <w:rPr>
          <w:i/>
          <w:iCs/>
          <w:color w:val="231F20"/>
          <w:vertAlign w:val="subscript"/>
        </w:rPr>
        <w:t>i</w:t>
      </w:r>
      <w:r w:rsidR="00B41A65" w:rsidRPr="003C3321">
        <w:rPr>
          <w:color w:val="231F20"/>
        </w:rPr>
        <w:t xml:space="preserve"> </w:t>
      </w:r>
      <w:r w:rsidRPr="003C3321">
        <w:rPr>
          <w:color w:val="231F20"/>
        </w:rPr>
        <w:t>are different. In large samples, however, these two estimators converge. Thus, the ML method is generally called a</w:t>
      </w:r>
      <w:r w:rsidRPr="003C3321">
        <w:rPr>
          <w:i/>
          <w:iCs/>
          <w:color w:val="231F20"/>
        </w:rPr>
        <w:t xml:space="preserve"> large-sample method.</w:t>
      </w:r>
      <w:r w:rsidR="00E9428C">
        <w:rPr>
          <w:color w:val="231F20"/>
        </w:rPr>
        <w:t xml:space="preserve"> It</w:t>
      </w:r>
      <w:r w:rsidRPr="003C3321">
        <w:rPr>
          <w:color w:val="231F20"/>
        </w:rPr>
        <w:t xml:space="preserve"> is of broader application in that it can also be applied to regression models that are nonlinear </w:t>
      </w:r>
      <w:r w:rsidR="00E9428C">
        <w:rPr>
          <w:color w:val="231F20"/>
        </w:rPr>
        <w:t>in the parameters. In this</w:t>
      </w:r>
      <w:r w:rsidRPr="003C3321">
        <w:rPr>
          <w:color w:val="231F20"/>
        </w:rPr>
        <w:t xml:space="preserve"> case, OLS is generally not used.</w:t>
      </w:r>
    </w:p>
    <w:p w:rsidR="003C3321" w:rsidRDefault="003C3321" w:rsidP="003C3321">
      <w:pPr>
        <w:tabs>
          <w:tab w:val="num" w:pos="720"/>
        </w:tabs>
        <w:jc w:val="both"/>
        <w:rPr>
          <w:sz w:val="16"/>
        </w:rPr>
      </w:pPr>
    </w:p>
    <w:p w:rsidR="003C3321" w:rsidRDefault="00686428" w:rsidP="003C3321">
      <w:pPr>
        <w:tabs>
          <w:tab w:val="num" w:pos="720"/>
        </w:tabs>
        <w:spacing w:line="360" w:lineRule="auto"/>
        <w:jc w:val="both"/>
      </w:pPr>
      <w:r>
        <w:t>Assume a</w:t>
      </w:r>
      <w:r w:rsidR="003C3321">
        <w:t xml:space="preserve"> two-variable model</w:t>
      </w:r>
      <w:r>
        <w:t>:</w:t>
      </w:r>
    </w:p>
    <w:p w:rsidR="00686428" w:rsidRDefault="003C3321" w:rsidP="003C3321">
      <w:pPr>
        <w:tabs>
          <w:tab w:val="num" w:pos="720"/>
        </w:tabs>
        <w:spacing w:line="360" w:lineRule="auto"/>
        <w:jc w:val="both"/>
      </w:pPr>
      <w:r>
        <w:tab/>
        <w:t>Y</w:t>
      </w:r>
      <w:r>
        <w:rPr>
          <w:vertAlign w:val="subscript"/>
        </w:rPr>
        <w:t>i</w:t>
      </w:r>
      <w:r>
        <w:t xml:space="preserve"> = </w:t>
      </w:r>
      <w:r>
        <w:sym w:font="Symbol" w:char="F062"/>
      </w:r>
      <w:r>
        <w:rPr>
          <w:vertAlign w:val="subscript"/>
        </w:rPr>
        <w:t>o</w:t>
      </w:r>
      <w:r>
        <w:t xml:space="preserve"> + </w:t>
      </w:r>
      <w:r>
        <w:sym w:font="Symbol" w:char="F062"/>
      </w:r>
      <w:r>
        <w:rPr>
          <w:vertAlign w:val="subscript"/>
        </w:rPr>
        <w:t>1</w:t>
      </w:r>
      <w:r>
        <w:t>X</w:t>
      </w:r>
      <w:r>
        <w:rPr>
          <w:vertAlign w:val="subscript"/>
        </w:rPr>
        <w:t xml:space="preserve">i </w:t>
      </w:r>
      <w:r>
        <w:t>+ U</w:t>
      </w:r>
      <w:r>
        <w:rPr>
          <w:vertAlign w:val="subscript"/>
        </w:rPr>
        <w:t>i</w:t>
      </w:r>
      <w:r>
        <w:t xml:space="preserve">  </w:t>
      </w:r>
      <w:r w:rsidR="00686428">
        <w:t xml:space="preserve"> where</w:t>
      </w:r>
      <w:r>
        <w:t xml:space="preserve"> the Y</w:t>
      </w:r>
      <w:r>
        <w:rPr>
          <w:vertAlign w:val="subscript"/>
        </w:rPr>
        <w:t>i</w:t>
      </w:r>
      <w:r>
        <w:t xml:space="preserve"> are normally and indepen</w:t>
      </w:r>
      <w:r w:rsidR="00686428">
        <w:t xml:space="preserve">dently distributed with </w:t>
      </w:r>
    </w:p>
    <w:p w:rsidR="003C3321" w:rsidRPr="00686428" w:rsidRDefault="00686428" w:rsidP="003C3321">
      <w:pPr>
        <w:tabs>
          <w:tab w:val="num" w:pos="720"/>
        </w:tabs>
        <w:spacing w:line="360" w:lineRule="auto"/>
        <w:jc w:val="both"/>
      </w:pPr>
      <w:r>
        <w:t xml:space="preserve">mean = </w:t>
      </w:r>
      <w:r w:rsidR="003C3321">
        <w:sym w:font="Symbol" w:char="F062"/>
      </w:r>
      <w:r w:rsidR="003C3321">
        <w:rPr>
          <w:vertAlign w:val="subscript"/>
        </w:rPr>
        <w:t>o</w:t>
      </w:r>
      <w:r w:rsidR="003C3321">
        <w:t xml:space="preserve"> + </w:t>
      </w:r>
      <w:r w:rsidR="003C3321">
        <w:sym w:font="Symbol" w:char="F062"/>
      </w:r>
      <w:r w:rsidR="003C3321">
        <w:rPr>
          <w:vertAlign w:val="subscript"/>
        </w:rPr>
        <w:t>1</w:t>
      </w:r>
      <w:r w:rsidR="003C3321">
        <w:t>X</w:t>
      </w:r>
      <w:r w:rsidR="003C3321">
        <w:rPr>
          <w:vertAlign w:val="subscript"/>
        </w:rPr>
        <w:t xml:space="preserve">i </w:t>
      </w:r>
      <w:r w:rsidR="003C3321">
        <w:t xml:space="preserve">and variance = </w:t>
      </w:r>
      <w:r w:rsidR="003C3321">
        <w:sym w:font="Symbol" w:char="F073"/>
      </w:r>
      <w:r w:rsidR="003C3321">
        <w:rPr>
          <w:vertAlign w:val="superscript"/>
        </w:rPr>
        <w:t>2</w:t>
      </w:r>
      <w:r>
        <w:t>.</w:t>
      </w:r>
    </w:p>
    <w:p w:rsidR="00686428" w:rsidRDefault="00686428" w:rsidP="003C3321">
      <w:pPr>
        <w:tabs>
          <w:tab w:val="num" w:pos="720"/>
        </w:tabs>
        <w:spacing w:line="360" w:lineRule="auto"/>
        <w:jc w:val="both"/>
      </w:pPr>
    </w:p>
    <w:p w:rsidR="003C3321" w:rsidRDefault="003C3321" w:rsidP="003C3321">
      <w:pPr>
        <w:tabs>
          <w:tab w:val="num" w:pos="720"/>
        </w:tabs>
        <w:spacing w:line="360" w:lineRule="auto"/>
        <w:jc w:val="both"/>
      </w:pPr>
      <w:r>
        <w:t>As a result, the joint probability density function of Y</w:t>
      </w:r>
      <w:r>
        <w:rPr>
          <w:vertAlign w:val="subscript"/>
        </w:rPr>
        <w:t>1</w:t>
      </w:r>
      <w:r>
        <w:t>, Y</w:t>
      </w:r>
      <w:r>
        <w:rPr>
          <w:vertAlign w:val="subscript"/>
        </w:rPr>
        <w:t>2</w:t>
      </w:r>
      <w:r w:rsidR="00686428">
        <w:t xml:space="preserve">, </w:t>
      </w:r>
      <w:r>
        <w:t>…, Y</w:t>
      </w:r>
      <w:r>
        <w:rPr>
          <w:vertAlign w:val="subscript"/>
        </w:rPr>
        <w:t>n</w:t>
      </w:r>
      <w:r>
        <w:t xml:space="preserve"> given the preceding mean and variance, can be written as </w:t>
      </w:r>
    </w:p>
    <w:p w:rsidR="003C3321" w:rsidRDefault="003C3321" w:rsidP="003C3321">
      <w:pPr>
        <w:tabs>
          <w:tab w:val="num" w:pos="720"/>
        </w:tabs>
        <w:spacing w:line="360" w:lineRule="auto"/>
        <w:jc w:val="both"/>
      </w:pPr>
      <w:r>
        <w:tab/>
      </w:r>
      <w:r w:rsidR="00686428">
        <w:t xml:space="preserve">f </w:t>
      </w:r>
      <w:r>
        <w:t>(Y</w:t>
      </w:r>
      <w:r>
        <w:rPr>
          <w:vertAlign w:val="subscript"/>
        </w:rPr>
        <w:t>1</w:t>
      </w:r>
      <w:r>
        <w:t>, Y</w:t>
      </w:r>
      <w:r>
        <w:rPr>
          <w:vertAlign w:val="subscript"/>
        </w:rPr>
        <w:t>2</w:t>
      </w:r>
      <w:r w:rsidR="00686428">
        <w:t xml:space="preserve">, </w:t>
      </w:r>
      <w:r>
        <w:t>…, Y</w:t>
      </w:r>
      <w:r>
        <w:rPr>
          <w:vertAlign w:val="subscript"/>
        </w:rPr>
        <w:t>n</w:t>
      </w:r>
      <w:r>
        <w:t xml:space="preserve">/ </w:t>
      </w:r>
      <w:r>
        <w:sym w:font="Symbol" w:char="F062"/>
      </w:r>
      <w:r>
        <w:rPr>
          <w:vertAlign w:val="subscript"/>
        </w:rPr>
        <w:t>o</w:t>
      </w:r>
      <w:r>
        <w:t xml:space="preserve"> + </w:t>
      </w:r>
      <w:r>
        <w:sym w:font="Symbol" w:char="F062"/>
      </w:r>
      <w:r>
        <w:rPr>
          <w:vertAlign w:val="subscript"/>
        </w:rPr>
        <w:t>1</w:t>
      </w:r>
      <w:r>
        <w:t>X</w:t>
      </w:r>
      <w:r>
        <w:rPr>
          <w:vertAlign w:val="subscript"/>
        </w:rPr>
        <w:t xml:space="preserve">i </w:t>
      </w:r>
      <w:r>
        <w:t xml:space="preserve">, </w:t>
      </w:r>
      <w:r>
        <w:sym w:font="Symbol" w:char="F073"/>
      </w:r>
      <w:r>
        <w:rPr>
          <w:vertAlign w:val="superscript"/>
        </w:rPr>
        <w:t>2</w:t>
      </w:r>
      <w:r>
        <w:t>)</w:t>
      </w:r>
    </w:p>
    <w:p w:rsidR="003C3321" w:rsidRDefault="003C3321" w:rsidP="003C3321">
      <w:pPr>
        <w:tabs>
          <w:tab w:val="num" w:pos="720"/>
        </w:tabs>
        <w:spacing w:line="360" w:lineRule="auto"/>
        <w:jc w:val="both"/>
      </w:pPr>
      <w:r>
        <w:t xml:space="preserve">But in view of the independence of the Y’s, this joint probability density function can be written as a product of n individual density functions as </w:t>
      </w:r>
    </w:p>
    <w:p w:rsidR="00686428" w:rsidRPr="00686428" w:rsidRDefault="00686428" w:rsidP="003C3321">
      <w:pPr>
        <w:tabs>
          <w:tab w:val="num" w:pos="720"/>
        </w:tabs>
        <w:spacing w:line="360" w:lineRule="auto"/>
        <w:jc w:val="both"/>
        <w:rPr>
          <w:sz w:val="12"/>
        </w:rPr>
      </w:pPr>
    </w:p>
    <w:p w:rsidR="00686428" w:rsidRDefault="00686428" w:rsidP="003C3321">
      <w:pPr>
        <w:tabs>
          <w:tab w:val="num" w:pos="720"/>
        </w:tabs>
        <w:spacing w:line="360" w:lineRule="auto"/>
        <w:jc w:val="both"/>
      </w:pPr>
      <w:r>
        <w:t xml:space="preserve">f </w:t>
      </w:r>
      <w:r w:rsidR="003C3321">
        <w:t>(Y</w:t>
      </w:r>
      <w:r w:rsidR="003C3321">
        <w:rPr>
          <w:vertAlign w:val="subscript"/>
        </w:rPr>
        <w:t>1</w:t>
      </w:r>
      <w:r w:rsidR="003C3321">
        <w:t>, Y</w:t>
      </w:r>
      <w:r w:rsidR="003C3321">
        <w:rPr>
          <w:vertAlign w:val="subscript"/>
        </w:rPr>
        <w:t>2</w:t>
      </w:r>
      <w:r w:rsidR="003C3321">
        <w:t>, …, Y</w:t>
      </w:r>
      <w:r w:rsidR="003C3321">
        <w:rPr>
          <w:vertAlign w:val="subscript"/>
        </w:rPr>
        <w:t>n</w:t>
      </w:r>
      <w:r w:rsidR="003C3321">
        <w:t xml:space="preserve">/ </w:t>
      </w:r>
      <w:r w:rsidR="003C3321">
        <w:sym w:font="Symbol" w:char="F062"/>
      </w:r>
      <w:r w:rsidR="003C3321">
        <w:rPr>
          <w:vertAlign w:val="subscript"/>
        </w:rPr>
        <w:t>o</w:t>
      </w:r>
      <w:r w:rsidR="003C3321">
        <w:t xml:space="preserve"> + </w:t>
      </w:r>
      <w:r w:rsidR="003C3321">
        <w:sym w:font="Symbol" w:char="F062"/>
      </w:r>
      <w:r w:rsidR="003C3321">
        <w:rPr>
          <w:vertAlign w:val="subscript"/>
        </w:rPr>
        <w:t>1</w:t>
      </w:r>
      <w:r w:rsidR="003C3321">
        <w:t>X</w:t>
      </w:r>
      <w:r w:rsidR="003C3321">
        <w:rPr>
          <w:vertAlign w:val="subscript"/>
        </w:rPr>
        <w:t xml:space="preserve">i </w:t>
      </w:r>
      <w:r w:rsidR="003C3321">
        <w:t xml:space="preserve">, </w:t>
      </w:r>
      <w:r w:rsidR="003C3321">
        <w:sym w:font="Symbol" w:char="F073"/>
      </w:r>
      <w:r w:rsidR="003C3321">
        <w:rPr>
          <w:vertAlign w:val="superscript"/>
        </w:rPr>
        <w:t>2</w:t>
      </w:r>
      <w:r w:rsidR="003C3321">
        <w:t>)</w:t>
      </w:r>
    </w:p>
    <w:p w:rsidR="00F72D78" w:rsidRDefault="003C3321" w:rsidP="003C3321">
      <w:pPr>
        <w:tabs>
          <w:tab w:val="num" w:pos="720"/>
        </w:tabs>
        <w:spacing w:line="360" w:lineRule="auto"/>
        <w:jc w:val="both"/>
      </w:pPr>
      <w:r>
        <w:t xml:space="preserve"> =  f(Y</w:t>
      </w:r>
      <w:r>
        <w:rPr>
          <w:vertAlign w:val="subscript"/>
        </w:rPr>
        <w:t>1</w:t>
      </w:r>
      <w:r>
        <w:t xml:space="preserve">/ </w:t>
      </w:r>
      <w:r>
        <w:sym w:font="Symbol" w:char="F062"/>
      </w:r>
      <w:r>
        <w:rPr>
          <w:vertAlign w:val="subscript"/>
        </w:rPr>
        <w:t>o</w:t>
      </w:r>
      <w:r>
        <w:t xml:space="preserve"> + </w:t>
      </w:r>
      <w:r>
        <w:sym w:font="Symbol" w:char="F062"/>
      </w:r>
      <w:r>
        <w:rPr>
          <w:vertAlign w:val="subscript"/>
        </w:rPr>
        <w:t>1</w:t>
      </w:r>
      <w:r>
        <w:t>X</w:t>
      </w:r>
      <w:r>
        <w:rPr>
          <w:vertAlign w:val="subscript"/>
        </w:rPr>
        <w:t xml:space="preserve">i </w:t>
      </w:r>
      <w:r>
        <w:t xml:space="preserve">, </w:t>
      </w:r>
      <w:r>
        <w:sym w:font="Symbol" w:char="F073"/>
      </w:r>
      <w:r>
        <w:rPr>
          <w:vertAlign w:val="superscript"/>
        </w:rPr>
        <w:t>2</w:t>
      </w:r>
      <w:r>
        <w:t>) f(Y</w:t>
      </w:r>
      <w:r>
        <w:rPr>
          <w:vertAlign w:val="subscript"/>
        </w:rPr>
        <w:t>2</w:t>
      </w:r>
      <w:r>
        <w:t>/</w:t>
      </w:r>
      <w:r>
        <w:sym w:font="Symbol" w:char="F062"/>
      </w:r>
      <w:r>
        <w:rPr>
          <w:vertAlign w:val="subscript"/>
        </w:rPr>
        <w:t>o</w:t>
      </w:r>
      <w:r>
        <w:t xml:space="preserve"> + </w:t>
      </w:r>
      <w:r>
        <w:sym w:font="Symbol" w:char="F062"/>
      </w:r>
      <w:r>
        <w:rPr>
          <w:vertAlign w:val="subscript"/>
        </w:rPr>
        <w:t>1</w:t>
      </w:r>
      <w:r>
        <w:t>X</w:t>
      </w:r>
      <w:r>
        <w:rPr>
          <w:vertAlign w:val="subscript"/>
        </w:rPr>
        <w:t xml:space="preserve">i </w:t>
      </w:r>
      <w:r>
        <w:t xml:space="preserve">, </w:t>
      </w:r>
      <w:r>
        <w:sym w:font="Symbol" w:char="F073"/>
      </w:r>
      <w:r>
        <w:rPr>
          <w:vertAlign w:val="superscript"/>
        </w:rPr>
        <w:t>2</w:t>
      </w:r>
      <w:r>
        <w:t>)…</w:t>
      </w:r>
      <w:r w:rsidR="00686428">
        <w:t xml:space="preserve"> </w:t>
      </w:r>
      <w:r>
        <w:t>f(Y</w:t>
      </w:r>
      <w:r>
        <w:rPr>
          <w:vertAlign w:val="subscript"/>
        </w:rPr>
        <w:t>n</w:t>
      </w:r>
      <w:r>
        <w:t>/</w:t>
      </w:r>
      <w:r>
        <w:sym w:font="Symbol" w:char="F062"/>
      </w:r>
      <w:r>
        <w:rPr>
          <w:vertAlign w:val="subscript"/>
        </w:rPr>
        <w:t>o</w:t>
      </w:r>
      <w:r>
        <w:t xml:space="preserve"> + </w:t>
      </w:r>
      <w:r>
        <w:sym w:font="Symbol" w:char="F062"/>
      </w:r>
      <w:r>
        <w:rPr>
          <w:vertAlign w:val="subscript"/>
        </w:rPr>
        <w:t>1</w:t>
      </w:r>
      <w:r>
        <w:t>X</w:t>
      </w:r>
      <w:r>
        <w:rPr>
          <w:vertAlign w:val="subscript"/>
        </w:rPr>
        <w:t>i</w:t>
      </w:r>
      <w:r>
        <w:t xml:space="preserve">, </w:t>
      </w:r>
      <w:r>
        <w:sym w:font="Symbol" w:char="F073"/>
      </w:r>
      <w:r>
        <w:rPr>
          <w:vertAlign w:val="superscript"/>
        </w:rPr>
        <w:t>2</w:t>
      </w:r>
      <w:r>
        <w:t>) …………………………….(1)</w:t>
      </w:r>
    </w:p>
    <w:p w:rsidR="00F72D78" w:rsidRDefault="00F72D78" w:rsidP="003C3321">
      <w:pPr>
        <w:tabs>
          <w:tab w:val="num" w:pos="720"/>
        </w:tabs>
        <w:spacing w:line="360" w:lineRule="auto"/>
        <w:jc w:val="both"/>
      </w:pPr>
      <w:r>
        <w:t xml:space="preserve">where, </w:t>
      </w:r>
    </w:p>
    <w:p w:rsidR="00F72D78" w:rsidRDefault="003C3321" w:rsidP="00F72D78">
      <w:pPr>
        <w:tabs>
          <w:tab w:val="num" w:pos="720"/>
        </w:tabs>
        <w:spacing w:line="360" w:lineRule="auto"/>
        <w:jc w:val="both"/>
      </w:pPr>
      <w:r>
        <w:t>f(Y</w:t>
      </w:r>
      <w:r>
        <w:rPr>
          <w:vertAlign w:val="subscript"/>
        </w:rPr>
        <w:t>i</w:t>
      </w:r>
      <w:r>
        <w:t xml:space="preserve">) </w:t>
      </w:r>
      <w:r w:rsidR="00686428">
        <w:t xml:space="preserve"> </w:t>
      </w:r>
      <w:r>
        <w:t xml:space="preserve">= </w:t>
      </w:r>
      <w:r w:rsidRPr="00B93A8D">
        <w:rPr>
          <w:position w:val="-34"/>
        </w:rPr>
        <w:object w:dxaOrig="35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15pt;height:39.75pt" o:ole="">
            <v:imagedata r:id="rId4" o:title=""/>
          </v:shape>
          <o:OLEObject Type="Embed" ProgID="Equation.3" ShapeID="_x0000_i1025" DrawAspect="Content" ObjectID="_1649490033" r:id="rId5"/>
        </w:object>
      </w:r>
      <w:r>
        <w:t>………………(2)</w:t>
      </w:r>
    </w:p>
    <w:p w:rsidR="003C3321" w:rsidRDefault="00F72D78" w:rsidP="00F72D78">
      <w:pPr>
        <w:tabs>
          <w:tab w:val="num" w:pos="720"/>
        </w:tabs>
        <w:spacing w:line="360" w:lineRule="auto"/>
        <w:jc w:val="both"/>
      </w:pPr>
      <w:r>
        <w:t xml:space="preserve"> is the density function of a normally distributed variable with the given mean and variance.</w:t>
      </w:r>
    </w:p>
    <w:p w:rsidR="00F72D78" w:rsidRDefault="00F72D78" w:rsidP="003C3321">
      <w:pPr>
        <w:tabs>
          <w:tab w:val="num" w:pos="720"/>
        </w:tabs>
        <w:jc w:val="both"/>
        <w:rPr>
          <w:sz w:val="16"/>
        </w:rPr>
      </w:pPr>
    </w:p>
    <w:p w:rsidR="003C3321" w:rsidRDefault="003C3321" w:rsidP="003C3321">
      <w:pPr>
        <w:tabs>
          <w:tab w:val="num" w:pos="720"/>
        </w:tabs>
        <w:spacing w:line="360" w:lineRule="auto"/>
        <w:jc w:val="both"/>
      </w:pPr>
      <w:r>
        <w:t>Substituting (2) for each Y</w:t>
      </w:r>
      <w:r>
        <w:rPr>
          <w:vertAlign w:val="subscript"/>
        </w:rPr>
        <w:t>i</w:t>
      </w:r>
      <w:r w:rsidR="00E65123">
        <w:t xml:space="preserve"> in</w:t>
      </w:r>
      <w:r>
        <w:t xml:space="preserve">to (1) gives </w:t>
      </w:r>
    </w:p>
    <w:p w:rsidR="003C3321" w:rsidRDefault="003C3321" w:rsidP="003C3321">
      <w:pPr>
        <w:tabs>
          <w:tab w:val="num" w:pos="720"/>
        </w:tabs>
        <w:spacing w:line="360" w:lineRule="auto"/>
        <w:jc w:val="both"/>
      </w:pPr>
      <w:r>
        <w:t>f(Y</w:t>
      </w:r>
      <w:r>
        <w:rPr>
          <w:vertAlign w:val="subscript"/>
        </w:rPr>
        <w:t>1</w:t>
      </w:r>
      <w:r>
        <w:t>, Y</w:t>
      </w:r>
      <w:r>
        <w:rPr>
          <w:vertAlign w:val="subscript"/>
        </w:rPr>
        <w:t>2</w:t>
      </w:r>
      <w:r>
        <w:t>, …, Y</w:t>
      </w:r>
      <w:r>
        <w:rPr>
          <w:vertAlign w:val="subscript"/>
        </w:rPr>
        <w:t>n</w:t>
      </w:r>
      <w:r>
        <w:t xml:space="preserve">/ </w:t>
      </w:r>
      <w:r>
        <w:sym w:font="Symbol" w:char="F062"/>
      </w:r>
      <w:r>
        <w:rPr>
          <w:vertAlign w:val="subscript"/>
        </w:rPr>
        <w:t>o</w:t>
      </w:r>
      <w:r>
        <w:t xml:space="preserve"> + </w:t>
      </w:r>
      <w:r>
        <w:sym w:font="Symbol" w:char="F062"/>
      </w:r>
      <w:r>
        <w:rPr>
          <w:vertAlign w:val="subscript"/>
        </w:rPr>
        <w:t>1</w:t>
      </w:r>
      <w:r>
        <w:t>X</w:t>
      </w:r>
      <w:r>
        <w:rPr>
          <w:vertAlign w:val="subscript"/>
        </w:rPr>
        <w:t>i</w:t>
      </w:r>
      <w:r>
        <w:t xml:space="preserve">, </w:t>
      </w:r>
      <w:r>
        <w:sym w:font="Symbol" w:char="F073"/>
      </w:r>
      <w:r>
        <w:rPr>
          <w:vertAlign w:val="superscript"/>
        </w:rPr>
        <w:t>2</w:t>
      </w:r>
      <w:r>
        <w:t xml:space="preserve">) = </w:t>
      </w:r>
      <w:r w:rsidRPr="00B93A8D">
        <w:rPr>
          <w:position w:val="-36"/>
        </w:rPr>
        <w:object w:dxaOrig="4400" w:dyaOrig="820">
          <v:shape id="_x0000_i1026" type="#_x0000_t75" style="width:220.05pt;height:40.9pt" o:ole="">
            <v:imagedata r:id="rId6" o:title=""/>
          </v:shape>
          <o:OLEObject Type="Embed" ProgID="Equation.3" ShapeID="_x0000_i1026" DrawAspect="Content" ObjectID="_1649490034" r:id="rId7"/>
        </w:object>
      </w:r>
      <w:r>
        <w:t>…………….(3)</w:t>
      </w:r>
    </w:p>
    <w:p w:rsidR="003C3321" w:rsidRDefault="003C3321" w:rsidP="003C3321">
      <w:pPr>
        <w:tabs>
          <w:tab w:val="num" w:pos="720"/>
        </w:tabs>
        <w:spacing w:line="360" w:lineRule="auto"/>
        <w:jc w:val="both"/>
      </w:pPr>
      <w:r>
        <w:t>If Y</w:t>
      </w:r>
      <w:r>
        <w:rPr>
          <w:vertAlign w:val="subscript"/>
        </w:rPr>
        <w:t>1</w:t>
      </w:r>
      <w:r>
        <w:t>, Y</w:t>
      </w:r>
      <w:r>
        <w:rPr>
          <w:vertAlign w:val="subscript"/>
        </w:rPr>
        <w:t>2</w:t>
      </w:r>
      <w:r w:rsidR="00EE4669">
        <w:t xml:space="preserve">, </w:t>
      </w:r>
      <w:r>
        <w:t>…. Y</w:t>
      </w:r>
      <w:r>
        <w:rPr>
          <w:vertAlign w:val="subscript"/>
        </w:rPr>
        <w:t>n</w:t>
      </w:r>
      <w:r>
        <w:t xml:space="preserve"> are known or given, but </w:t>
      </w:r>
      <w:r>
        <w:sym w:font="Symbol" w:char="F062"/>
      </w:r>
      <w:r>
        <w:rPr>
          <w:vertAlign w:val="subscript"/>
        </w:rPr>
        <w:t>o</w:t>
      </w:r>
      <w:r>
        <w:t xml:space="preserve">, </w:t>
      </w:r>
      <w:r>
        <w:sym w:font="Symbol" w:char="F062"/>
      </w:r>
      <w:r>
        <w:rPr>
          <w:vertAlign w:val="subscript"/>
        </w:rPr>
        <w:t>1</w:t>
      </w:r>
      <w:r>
        <w:t xml:space="preserve"> and </w:t>
      </w:r>
      <w:r>
        <w:sym w:font="Symbol" w:char="F073"/>
      </w:r>
      <w:r>
        <w:rPr>
          <w:vertAlign w:val="superscript"/>
        </w:rPr>
        <w:t xml:space="preserve">2 </w:t>
      </w:r>
      <w:r>
        <w:t xml:space="preserve">are not known, the function in (3) is called a </w:t>
      </w:r>
      <w:r w:rsidRPr="00E65123">
        <w:rPr>
          <w:i/>
        </w:rPr>
        <w:t>likelihood function</w:t>
      </w:r>
      <w:r>
        <w:t>, denoted by LF(</w:t>
      </w:r>
      <w:r w:rsidR="00EE4669">
        <w:t xml:space="preserve"> </w:t>
      </w:r>
      <w:r>
        <w:sym w:font="Symbol" w:char="F062"/>
      </w:r>
      <w:r>
        <w:rPr>
          <w:vertAlign w:val="subscript"/>
        </w:rPr>
        <w:t>o</w:t>
      </w:r>
      <w:r>
        <w:t xml:space="preserve">, </w:t>
      </w:r>
      <w:r>
        <w:sym w:font="Symbol" w:char="F062"/>
      </w:r>
      <w:r>
        <w:rPr>
          <w:vertAlign w:val="subscript"/>
        </w:rPr>
        <w:t>1</w:t>
      </w:r>
      <w:r>
        <w:t xml:space="preserve">, </w:t>
      </w:r>
      <w:r>
        <w:sym w:font="Symbol" w:char="F073"/>
      </w:r>
      <w:r>
        <w:rPr>
          <w:vertAlign w:val="superscript"/>
        </w:rPr>
        <w:t>2</w:t>
      </w:r>
      <w:r>
        <w:t>) , and written as</w:t>
      </w:r>
    </w:p>
    <w:p w:rsidR="003C3321" w:rsidRDefault="003C3321" w:rsidP="003C3321">
      <w:pPr>
        <w:tabs>
          <w:tab w:val="num" w:pos="720"/>
        </w:tabs>
        <w:spacing w:line="360" w:lineRule="auto"/>
        <w:jc w:val="both"/>
      </w:pPr>
      <w:r>
        <w:lastRenderedPageBreak/>
        <w:t xml:space="preserve"> LF (</w:t>
      </w:r>
      <w:r>
        <w:sym w:font="Symbol" w:char="F062"/>
      </w:r>
      <w:r>
        <w:rPr>
          <w:vertAlign w:val="subscript"/>
        </w:rPr>
        <w:t>o</w:t>
      </w:r>
      <w:r>
        <w:t xml:space="preserve">, </w:t>
      </w:r>
      <w:r>
        <w:sym w:font="Symbol" w:char="F062"/>
      </w:r>
      <w:r>
        <w:rPr>
          <w:vertAlign w:val="subscript"/>
        </w:rPr>
        <w:t>1</w:t>
      </w:r>
      <w:r>
        <w:t xml:space="preserve">, </w:t>
      </w:r>
      <w:r>
        <w:sym w:font="Symbol" w:char="F073"/>
      </w:r>
      <w:r>
        <w:rPr>
          <w:vertAlign w:val="superscript"/>
        </w:rPr>
        <w:t>2</w:t>
      </w:r>
      <w:r>
        <w:t xml:space="preserve">) = </w:t>
      </w:r>
      <w:r w:rsidRPr="00B93A8D">
        <w:rPr>
          <w:position w:val="-36"/>
        </w:rPr>
        <w:object w:dxaOrig="4400" w:dyaOrig="820">
          <v:shape id="_x0000_i1027" type="#_x0000_t75" style="width:220.05pt;height:40.9pt" o:ole="">
            <v:imagedata r:id="rId8" o:title=""/>
          </v:shape>
          <o:OLEObject Type="Embed" ProgID="Equation.3" ShapeID="_x0000_i1027" DrawAspect="Content" ObjectID="_1649490035" r:id="rId9"/>
        </w:object>
      </w:r>
      <w:r>
        <w:t>……………………</w:t>
      </w:r>
      <w:r w:rsidR="00EE4669">
        <w:t>….</w:t>
      </w:r>
      <w:r>
        <w:t>..(4)</w:t>
      </w:r>
    </w:p>
    <w:p w:rsidR="00E65123" w:rsidRDefault="00E65123" w:rsidP="003C3321">
      <w:pPr>
        <w:tabs>
          <w:tab w:val="num" w:pos="720"/>
        </w:tabs>
        <w:spacing w:line="360" w:lineRule="auto"/>
        <w:jc w:val="both"/>
        <w:rPr>
          <w:sz w:val="16"/>
        </w:rPr>
      </w:pPr>
    </w:p>
    <w:p w:rsidR="003C3321" w:rsidRDefault="003C3321" w:rsidP="003C3321">
      <w:pPr>
        <w:tabs>
          <w:tab w:val="num" w:pos="720"/>
        </w:tabs>
        <w:spacing w:line="360" w:lineRule="auto"/>
        <w:jc w:val="both"/>
      </w:pPr>
      <w:r>
        <w:t>The method of maximum likelihood, as the name indicates, consists in estimating the unknown parameters in such a manner that the probability of observing the given Y’s is as high (or maximum) as possible. Therefore, we have to find the maximum of the function</w:t>
      </w:r>
      <w:r w:rsidR="006C550A">
        <w:t xml:space="preserve"> in</w:t>
      </w:r>
      <w:r>
        <w:t xml:space="preserve"> (4). </w:t>
      </w:r>
    </w:p>
    <w:p w:rsidR="00E65123" w:rsidRPr="006C550A" w:rsidRDefault="00E65123" w:rsidP="003C3321">
      <w:pPr>
        <w:tabs>
          <w:tab w:val="num" w:pos="720"/>
        </w:tabs>
        <w:spacing w:line="360" w:lineRule="auto"/>
        <w:jc w:val="both"/>
        <w:rPr>
          <w:sz w:val="10"/>
        </w:rPr>
      </w:pPr>
    </w:p>
    <w:p w:rsidR="003C3321" w:rsidRDefault="003C3321" w:rsidP="003C3321">
      <w:pPr>
        <w:tabs>
          <w:tab w:val="num" w:pos="720"/>
        </w:tabs>
        <w:spacing w:line="360" w:lineRule="auto"/>
        <w:jc w:val="both"/>
      </w:pPr>
      <w:r>
        <w:tab/>
        <w:t xml:space="preserve">lnLF = </w:t>
      </w:r>
      <w:r w:rsidR="00EE4669">
        <w:t xml:space="preserve">- </w:t>
      </w:r>
      <w:r>
        <w:t>nln</w:t>
      </w:r>
      <w:r>
        <w:sym w:font="Symbol" w:char="F073"/>
      </w:r>
      <w:r>
        <w:t xml:space="preserve"> - </w:t>
      </w:r>
      <w:r w:rsidRPr="00B93A8D">
        <w:rPr>
          <w:position w:val="-24"/>
        </w:rPr>
        <w:object w:dxaOrig="240" w:dyaOrig="620">
          <v:shape id="_x0000_i1028" type="#_x0000_t75" style="width:12.1pt;height:31.1pt" o:ole="">
            <v:imagedata r:id="rId10" o:title=""/>
          </v:shape>
          <o:OLEObject Type="Embed" ProgID="Equation.3" ShapeID="_x0000_i1028" DrawAspect="Content" ObjectID="_1649490036" r:id="rId11"/>
        </w:object>
      </w:r>
      <w:r>
        <w:t>ln(2</w:t>
      </w:r>
      <w:r>
        <w:sym w:font="Symbol" w:char="F070"/>
      </w:r>
      <w:r>
        <w:t xml:space="preserve">) - </w:t>
      </w:r>
      <w:r w:rsidRPr="00B93A8D">
        <w:rPr>
          <w:position w:val="-24"/>
        </w:rPr>
        <w:object w:dxaOrig="2299" w:dyaOrig="660">
          <v:shape id="_x0000_i1029" type="#_x0000_t75" style="width:115.2pt;height:32.85pt" o:ole="">
            <v:imagedata r:id="rId12" o:title=""/>
          </v:shape>
          <o:OLEObject Type="Embed" ProgID="Equation.3" ShapeID="_x0000_i1029" DrawAspect="Content" ObjectID="_1649490037" r:id="rId13"/>
        </w:object>
      </w:r>
      <w:r>
        <w:t>……</w:t>
      </w:r>
      <w:r w:rsidR="006C550A">
        <w:t>…….</w:t>
      </w:r>
      <w:r>
        <w:t>………(5)</w:t>
      </w:r>
    </w:p>
    <w:p w:rsidR="003C3321" w:rsidRDefault="003C3321" w:rsidP="003C3321">
      <w:pPr>
        <w:tabs>
          <w:tab w:val="num" w:pos="720"/>
        </w:tabs>
        <w:spacing w:line="360" w:lineRule="auto"/>
        <w:jc w:val="both"/>
      </w:pPr>
      <w:r>
        <w:t xml:space="preserve">                    = </w:t>
      </w:r>
      <w:r w:rsidRPr="00B93A8D">
        <w:rPr>
          <w:position w:val="-30"/>
        </w:rPr>
        <w:object w:dxaOrig="420" w:dyaOrig="680">
          <v:shape id="_x0000_i1030" type="#_x0000_t75" style="width:20.75pt;height:34pt" o:ole="">
            <v:imagedata r:id="rId14" o:title=""/>
          </v:shape>
          <o:OLEObject Type="Embed" ProgID="Equation.3" ShapeID="_x0000_i1030" DrawAspect="Content" ObjectID="_1649490038" r:id="rId15"/>
        </w:object>
      </w:r>
      <w:r>
        <w:t>ln</w:t>
      </w:r>
      <w:r>
        <w:sym w:font="Symbol" w:char="F073"/>
      </w:r>
      <w:r>
        <w:rPr>
          <w:vertAlign w:val="superscript"/>
        </w:rPr>
        <w:t>2</w:t>
      </w:r>
      <w:r>
        <w:t xml:space="preserve"> - </w:t>
      </w:r>
      <w:r w:rsidRPr="00B93A8D">
        <w:rPr>
          <w:position w:val="-24"/>
        </w:rPr>
        <w:object w:dxaOrig="240" w:dyaOrig="620">
          <v:shape id="_x0000_i1031" type="#_x0000_t75" style="width:12.1pt;height:31.1pt" o:ole="">
            <v:imagedata r:id="rId10" o:title=""/>
          </v:shape>
          <o:OLEObject Type="Embed" ProgID="Equation.3" ShapeID="_x0000_i1031" DrawAspect="Content" ObjectID="_1649490039" r:id="rId16"/>
        </w:object>
      </w:r>
      <w:r>
        <w:t>ln(2</w:t>
      </w:r>
      <w:r>
        <w:sym w:font="Symbol" w:char="F070"/>
      </w:r>
      <w:r>
        <w:t xml:space="preserve">) - </w:t>
      </w:r>
      <w:r w:rsidRPr="00B93A8D">
        <w:rPr>
          <w:position w:val="-24"/>
        </w:rPr>
        <w:object w:dxaOrig="2299" w:dyaOrig="660">
          <v:shape id="_x0000_i1032" type="#_x0000_t75" style="width:115.2pt;height:32.85pt" o:ole="">
            <v:imagedata r:id="rId17" o:title=""/>
          </v:shape>
          <o:OLEObject Type="Embed" ProgID="Equation.3" ShapeID="_x0000_i1032" DrawAspect="Content" ObjectID="_1649490040" r:id="rId18"/>
        </w:object>
      </w:r>
      <w:r>
        <w:t>………</w:t>
      </w:r>
      <w:r w:rsidR="00EE4669">
        <w:t>…</w:t>
      </w:r>
      <w:r w:rsidR="001323F6">
        <w:t>….</w:t>
      </w:r>
      <w:r>
        <w:t>…(6)</w:t>
      </w:r>
    </w:p>
    <w:p w:rsidR="003C3321" w:rsidRDefault="003C3321" w:rsidP="003C3321">
      <w:pPr>
        <w:tabs>
          <w:tab w:val="num" w:pos="720"/>
        </w:tabs>
        <w:spacing w:line="360" w:lineRule="auto"/>
        <w:jc w:val="both"/>
      </w:pPr>
      <w:r>
        <w:t xml:space="preserve">Differentiating partially with respect to </w:t>
      </w:r>
      <w:r>
        <w:sym w:font="Symbol" w:char="F062"/>
      </w:r>
      <w:r>
        <w:rPr>
          <w:vertAlign w:val="subscript"/>
        </w:rPr>
        <w:t>o</w:t>
      </w:r>
      <w:r>
        <w:t xml:space="preserve">, </w:t>
      </w:r>
      <w:r>
        <w:sym w:font="Symbol" w:char="F062"/>
      </w:r>
      <w:r>
        <w:rPr>
          <w:vertAlign w:val="subscript"/>
        </w:rPr>
        <w:t>1</w:t>
      </w:r>
      <w:r>
        <w:t xml:space="preserve">, and </w:t>
      </w:r>
      <w:r>
        <w:sym w:font="Symbol" w:char="F073"/>
      </w:r>
      <w:r>
        <w:rPr>
          <w:vertAlign w:val="superscript"/>
        </w:rPr>
        <w:t>2</w:t>
      </w:r>
      <w:r>
        <w:t xml:space="preserve">, setting the result </w:t>
      </w:r>
      <w:r w:rsidR="00664303">
        <w:t xml:space="preserve">equal to </w:t>
      </w:r>
      <w:r>
        <w:t xml:space="preserve">zero we obtain </w:t>
      </w:r>
    </w:p>
    <w:p w:rsidR="006C550A" w:rsidRDefault="003C3321" w:rsidP="003C3321">
      <w:pPr>
        <w:tabs>
          <w:tab w:val="num" w:pos="720"/>
        </w:tabs>
        <w:spacing w:line="360" w:lineRule="auto"/>
        <w:jc w:val="both"/>
      </w:pPr>
      <w:r>
        <w:tab/>
      </w:r>
      <w:r w:rsidRPr="00B93A8D">
        <w:rPr>
          <w:position w:val="-30"/>
        </w:rPr>
        <w:object w:dxaOrig="1380" w:dyaOrig="680">
          <v:shape id="_x0000_i1033" type="#_x0000_t75" style="width:69.1pt;height:34pt" o:ole="">
            <v:imagedata r:id="rId19" o:title=""/>
          </v:shape>
          <o:OLEObject Type="Embed" ProgID="Equation.3" ShapeID="_x0000_i1033" DrawAspect="Content" ObjectID="_1649490041" r:id="rId20"/>
        </w:object>
      </w:r>
      <w:r>
        <w:sym w:font="Symbol" w:char="F0E5"/>
      </w:r>
      <w:r>
        <w:t>(Y</w:t>
      </w:r>
      <w:r>
        <w:rPr>
          <w:vertAlign w:val="subscript"/>
        </w:rPr>
        <w:t>i</w:t>
      </w:r>
      <w:r>
        <w:t xml:space="preserve"> – </w:t>
      </w:r>
      <w:r>
        <w:sym w:font="Symbol" w:char="F062"/>
      </w:r>
      <w:r>
        <w:rPr>
          <w:vertAlign w:val="subscript"/>
        </w:rPr>
        <w:t>o</w:t>
      </w:r>
      <w:r>
        <w:t xml:space="preserve">  – </w:t>
      </w:r>
      <w:r>
        <w:sym w:font="Symbol" w:char="F062"/>
      </w:r>
      <w:r>
        <w:rPr>
          <w:vertAlign w:val="subscript"/>
        </w:rPr>
        <w:t>1</w:t>
      </w:r>
      <w:r>
        <w:t>X</w:t>
      </w:r>
      <w:r>
        <w:rPr>
          <w:vertAlign w:val="subscript"/>
        </w:rPr>
        <w:t>i</w:t>
      </w:r>
      <w:r>
        <w:t>) (-1)  = 0 …………………</w:t>
      </w:r>
      <w:r w:rsidR="001323F6">
        <w:t>….</w:t>
      </w:r>
      <w:r>
        <w:t>……(7)</w:t>
      </w:r>
    </w:p>
    <w:p w:rsidR="003C3321" w:rsidRDefault="003C3321" w:rsidP="003C3321">
      <w:pPr>
        <w:tabs>
          <w:tab w:val="num" w:pos="720"/>
        </w:tabs>
        <w:spacing w:line="360" w:lineRule="auto"/>
        <w:jc w:val="both"/>
      </w:pPr>
      <w:r>
        <w:tab/>
      </w:r>
      <w:r w:rsidRPr="00B93A8D">
        <w:rPr>
          <w:position w:val="-30"/>
        </w:rPr>
        <w:object w:dxaOrig="1380" w:dyaOrig="680">
          <v:shape id="_x0000_i1034" type="#_x0000_t75" style="width:69.1pt;height:34pt" o:ole="">
            <v:imagedata r:id="rId21" o:title=""/>
          </v:shape>
          <o:OLEObject Type="Embed" ProgID="Equation.3" ShapeID="_x0000_i1034" DrawAspect="Content" ObjectID="_1649490042" r:id="rId22"/>
        </w:object>
      </w:r>
      <w:r>
        <w:sym w:font="Symbol" w:char="F0E5"/>
      </w:r>
      <w:r>
        <w:t>(Y</w:t>
      </w:r>
      <w:r>
        <w:rPr>
          <w:vertAlign w:val="subscript"/>
        </w:rPr>
        <w:t>i</w:t>
      </w:r>
      <w:r>
        <w:t xml:space="preserve"> – </w:t>
      </w:r>
      <w:r>
        <w:sym w:font="Symbol" w:char="F062"/>
      </w:r>
      <w:r>
        <w:rPr>
          <w:vertAlign w:val="subscript"/>
        </w:rPr>
        <w:t>o</w:t>
      </w:r>
      <w:r>
        <w:t xml:space="preserve">– </w:t>
      </w:r>
      <w:r>
        <w:sym w:font="Symbol" w:char="F062"/>
      </w:r>
      <w:r>
        <w:rPr>
          <w:vertAlign w:val="subscript"/>
        </w:rPr>
        <w:t>1</w:t>
      </w:r>
      <w:r>
        <w:t>X</w:t>
      </w:r>
      <w:r>
        <w:rPr>
          <w:vertAlign w:val="subscript"/>
        </w:rPr>
        <w:t>i</w:t>
      </w:r>
      <w:r>
        <w:t>) (-X</w:t>
      </w:r>
      <w:r>
        <w:rPr>
          <w:vertAlign w:val="subscript"/>
        </w:rPr>
        <w:t>i</w:t>
      </w:r>
      <w:r>
        <w:t>)  = 0 …………………</w:t>
      </w:r>
      <w:r w:rsidR="001323F6">
        <w:t>….</w:t>
      </w:r>
      <w:r>
        <w:t>……(8)</w:t>
      </w:r>
    </w:p>
    <w:p w:rsidR="003C3321" w:rsidRDefault="003C3321" w:rsidP="003C3321">
      <w:pPr>
        <w:tabs>
          <w:tab w:val="num" w:pos="720"/>
        </w:tabs>
        <w:spacing w:line="360" w:lineRule="auto"/>
        <w:jc w:val="both"/>
      </w:pPr>
      <w:r>
        <w:t xml:space="preserve">          </w:t>
      </w:r>
      <w:r w:rsidR="0060097F">
        <w:t xml:space="preserve">  </w:t>
      </w:r>
      <w:r w:rsidRPr="00B93A8D">
        <w:rPr>
          <w:position w:val="-24"/>
        </w:rPr>
        <w:object w:dxaOrig="2200" w:dyaOrig="620">
          <v:shape id="_x0000_i1035" type="#_x0000_t75" style="width:110pt;height:31.1pt" o:ole="">
            <v:imagedata r:id="rId23" o:title=""/>
          </v:shape>
          <o:OLEObject Type="Embed" ProgID="Equation.3" ShapeID="_x0000_i1035" DrawAspect="Content" ObjectID="_1649490043" r:id="rId24"/>
        </w:object>
      </w:r>
      <w:r>
        <w:sym w:font="Symbol" w:char="F0E5"/>
      </w:r>
      <w:r>
        <w:t>(Y</w:t>
      </w:r>
      <w:r>
        <w:rPr>
          <w:vertAlign w:val="subscript"/>
        </w:rPr>
        <w:t>i</w:t>
      </w:r>
      <w:r>
        <w:t xml:space="preserve"> – </w:t>
      </w:r>
      <w:r>
        <w:sym w:font="Symbol" w:char="F062"/>
      </w:r>
      <w:r>
        <w:rPr>
          <w:vertAlign w:val="subscript"/>
        </w:rPr>
        <w:t>o</w:t>
      </w:r>
      <w:r>
        <w:t xml:space="preserve"> – </w:t>
      </w:r>
      <w:r>
        <w:sym w:font="Symbol" w:char="F062"/>
      </w:r>
      <w:r>
        <w:rPr>
          <w:vertAlign w:val="subscript"/>
        </w:rPr>
        <w:t>1</w:t>
      </w:r>
      <w:r>
        <w:t>X</w:t>
      </w:r>
      <w:r>
        <w:rPr>
          <w:vertAlign w:val="subscript"/>
        </w:rPr>
        <w:t>i</w:t>
      </w:r>
      <w:r>
        <w:t>)</w:t>
      </w:r>
      <w:r>
        <w:rPr>
          <w:vertAlign w:val="superscript"/>
        </w:rPr>
        <w:t>2</w:t>
      </w:r>
      <w:r>
        <w:t xml:space="preserve"> = 0 …………</w:t>
      </w:r>
      <w:r w:rsidR="001323F6">
        <w:t>….</w:t>
      </w:r>
      <w:r>
        <w:t>………..(9)</w:t>
      </w:r>
    </w:p>
    <w:p w:rsidR="003C3321" w:rsidRDefault="003C3321" w:rsidP="003C3321">
      <w:pPr>
        <w:tabs>
          <w:tab w:val="num" w:pos="720"/>
        </w:tabs>
        <w:spacing w:line="360" w:lineRule="auto"/>
        <w:jc w:val="both"/>
      </w:pPr>
      <w:r>
        <w:t xml:space="preserve">The above equations can be rewritten as (letting </w:t>
      </w:r>
      <w:r w:rsidRPr="00B93A8D">
        <w:rPr>
          <w:position w:val="-12"/>
        </w:rPr>
        <w:object w:dxaOrig="340" w:dyaOrig="499">
          <v:shape id="_x0000_i1036" type="#_x0000_t75" style="width:17.3pt;height:24.75pt" o:ole="">
            <v:imagedata r:id="rId25" o:title=""/>
          </v:shape>
          <o:OLEObject Type="Embed" ProgID="Equation.3" ShapeID="_x0000_i1036" DrawAspect="Content" ObjectID="_1649490044" r:id="rId26"/>
        </w:object>
      </w:r>
      <w:r>
        <w:t xml:space="preserve">, </w:t>
      </w:r>
      <w:r w:rsidRPr="00B93A8D">
        <w:rPr>
          <w:position w:val="-12"/>
        </w:rPr>
        <w:object w:dxaOrig="320" w:dyaOrig="499">
          <v:shape id="_x0000_i1037" type="#_x0000_t75" style="width:16.15pt;height:24.75pt" o:ole="">
            <v:imagedata r:id="rId27" o:title=""/>
          </v:shape>
          <o:OLEObject Type="Embed" ProgID="Equation.3" ShapeID="_x0000_i1037" DrawAspect="Content" ObjectID="_1649490045" r:id="rId28"/>
        </w:object>
      </w:r>
      <w:r>
        <w:t xml:space="preserve">and </w:t>
      </w:r>
      <w:r w:rsidRPr="00B93A8D">
        <w:rPr>
          <w:position w:val="-6"/>
        </w:rPr>
        <w:object w:dxaOrig="340" w:dyaOrig="320">
          <v:shape id="_x0000_i1038" type="#_x0000_t75" style="width:17.3pt;height:16.15pt" o:ole="">
            <v:imagedata r:id="rId29" o:title=""/>
          </v:shape>
          <o:OLEObject Type="Embed" ProgID="Equation.3" ShapeID="_x0000_i1038" DrawAspect="Content" ObjectID="_1649490046" r:id="rId30"/>
        </w:object>
      </w:r>
      <w:r>
        <w:t>denote the ML estimators)</w:t>
      </w:r>
    </w:p>
    <w:p w:rsidR="003C3321" w:rsidRDefault="003C3321" w:rsidP="003C3321">
      <w:pPr>
        <w:tabs>
          <w:tab w:val="num" w:pos="720"/>
        </w:tabs>
        <w:spacing w:line="360" w:lineRule="auto"/>
        <w:jc w:val="both"/>
      </w:pPr>
      <w:r>
        <w:tab/>
      </w:r>
      <w:r w:rsidRPr="00B93A8D">
        <w:rPr>
          <w:position w:val="-24"/>
        </w:rPr>
        <w:object w:dxaOrig="400" w:dyaOrig="620">
          <v:shape id="_x0000_i1039" type="#_x0000_t75" style="width:20.15pt;height:31.1pt" o:ole="">
            <v:imagedata r:id="rId31" o:title=""/>
          </v:shape>
          <o:OLEObject Type="Embed" ProgID="Equation.3" ShapeID="_x0000_i1039" DrawAspect="Content" ObjectID="_1649490047" r:id="rId32"/>
        </w:object>
      </w:r>
      <w:r>
        <w:sym w:font="Symbol" w:char="F0E5"/>
      </w:r>
      <w:r>
        <w:t>(Y</w:t>
      </w:r>
      <w:r>
        <w:rPr>
          <w:vertAlign w:val="subscript"/>
        </w:rPr>
        <w:t>i</w:t>
      </w:r>
      <w:r>
        <w:t xml:space="preserve"> - </w:t>
      </w:r>
      <w:r w:rsidRPr="00B93A8D">
        <w:rPr>
          <w:position w:val="-12"/>
        </w:rPr>
        <w:object w:dxaOrig="340" w:dyaOrig="499">
          <v:shape id="_x0000_i1040" type="#_x0000_t75" style="width:17.3pt;height:24.75pt" o:ole="">
            <v:imagedata r:id="rId33" o:title=""/>
          </v:shape>
          <o:OLEObject Type="Embed" ProgID="Equation.3" ShapeID="_x0000_i1040" DrawAspect="Content" ObjectID="_1649490048" r:id="rId34"/>
        </w:object>
      </w:r>
      <w:r>
        <w:t xml:space="preserve"> - </w:t>
      </w:r>
      <w:r w:rsidRPr="00B93A8D">
        <w:rPr>
          <w:position w:val="-10"/>
        </w:rPr>
        <w:object w:dxaOrig="320" w:dyaOrig="480">
          <v:shape id="_x0000_i1041" type="#_x0000_t75" style="width:16.15pt;height:24.2pt" o:ole="">
            <v:imagedata r:id="rId35" o:title=""/>
          </v:shape>
          <o:OLEObject Type="Embed" ProgID="Equation.3" ShapeID="_x0000_i1041" DrawAspect="Content" ObjectID="_1649490049" r:id="rId36"/>
        </w:object>
      </w:r>
      <w:r>
        <w:t>X</w:t>
      </w:r>
      <w:r>
        <w:rPr>
          <w:vertAlign w:val="subscript"/>
        </w:rPr>
        <w:t>i</w:t>
      </w:r>
      <w:r>
        <w:t>) = 0 …………………</w:t>
      </w:r>
      <w:r w:rsidR="00664303">
        <w:t>.</w:t>
      </w:r>
      <w:r>
        <w:t>…………</w:t>
      </w:r>
      <w:r w:rsidR="001323F6">
        <w:t>…</w:t>
      </w:r>
      <w:r w:rsidR="00664303">
        <w:t>.</w:t>
      </w:r>
      <w:r>
        <w:t>……</w:t>
      </w:r>
      <w:r w:rsidR="006C550A">
        <w:t>..</w:t>
      </w:r>
      <w:r>
        <w:t>…(10)</w:t>
      </w:r>
    </w:p>
    <w:p w:rsidR="003C3321" w:rsidRDefault="003C3321" w:rsidP="003C3321">
      <w:pPr>
        <w:tabs>
          <w:tab w:val="num" w:pos="720"/>
        </w:tabs>
        <w:spacing w:line="360" w:lineRule="auto"/>
        <w:jc w:val="both"/>
      </w:pPr>
      <w:r>
        <w:tab/>
      </w:r>
      <w:r w:rsidRPr="00B93A8D">
        <w:rPr>
          <w:position w:val="-24"/>
        </w:rPr>
        <w:object w:dxaOrig="400" w:dyaOrig="620">
          <v:shape id="_x0000_i1042" type="#_x0000_t75" style="width:20.15pt;height:31.1pt" o:ole="">
            <v:imagedata r:id="rId37" o:title=""/>
          </v:shape>
          <o:OLEObject Type="Embed" ProgID="Equation.3" ShapeID="_x0000_i1042" DrawAspect="Content" ObjectID="_1649490050" r:id="rId38"/>
        </w:object>
      </w:r>
      <w:r>
        <w:sym w:font="Symbol" w:char="F0E5"/>
      </w:r>
      <w:r>
        <w:t>(Y</w:t>
      </w:r>
      <w:r>
        <w:rPr>
          <w:vertAlign w:val="subscript"/>
        </w:rPr>
        <w:t>i</w:t>
      </w:r>
      <w:r>
        <w:t xml:space="preserve"> - </w:t>
      </w:r>
      <w:r w:rsidRPr="00B93A8D">
        <w:rPr>
          <w:position w:val="-12"/>
        </w:rPr>
        <w:object w:dxaOrig="340" w:dyaOrig="499">
          <v:shape id="_x0000_i1043" type="#_x0000_t75" style="width:17.3pt;height:24.75pt" o:ole="">
            <v:imagedata r:id="rId25" o:title=""/>
          </v:shape>
          <o:OLEObject Type="Embed" ProgID="Equation.3" ShapeID="_x0000_i1043" DrawAspect="Content" ObjectID="_1649490051" r:id="rId39"/>
        </w:object>
      </w:r>
      <w:r>
        <w:t xml:space="preserve"> - </w:t>
      </w:r>
      <w:r w:rsidRPr="00B93A8D">
        <w:rPr>
          <w:position w:val="-12"/>
        </w:rPr>
        <w:object w:dxaOrig="320" w:dyaOrig="499">
          <v:shape id="_x0000_i1044" type="#_x0000_t75" style="width:16.15pt;height:24.75pt" o:ole="">
            <v:imagedata r:id="rId27" o:title=""/>
          </v:shape>
          <o:OLEObject Type="Embed" ProgID="Equation.3" ShapeID="_x0000_i1044" DrawAspect="Content" ObjectID="_1649490052" r:id="rId40"/>
        </w:object>
      </w:r>
      <w:r>
        <w:t>X</w:t>
      </w:r>
      <w:r>
        <w:rPr>
          <w:vertAlign w:val="subscript"/>
        </w:rPr>
        <w:t>i</w:t>
      </w:r>
      <w:r>
        <w:t>)X</w:t>
      </w:r>
      <w:r>
        <w:rPr>
          <w:vertAlign w:val="subscript"/>
        </w:rPr>
        <w:t>i</w:t>
      </w:r>
      <w:r>
        <w:t xml:space="preserve"> = 0 ……………………………</w:t>
      </w:r>
      <w:r w:rsidR="001323F6">
        <w:t>…</w:t>
      </w:r>
      <w:r>
        <w:t>……</w:t>
      </w:r>
      <w:r w:rsidR="006C550A">
        <w:t>…</w:t>
      </w:r>
      <w:r>
        <w:t>(11)</w:t>
      </w:r>
    </w:p>
    <w:p w:rsidR="003C3321" w:rsidRDefault="003C3321" w:rsidP="003C3321">
      <w:pPr>
        <w:tabs>
          <w:tab w:val="num" w:pos="720"/>
        </w:tabs>
        <w:spacing w:line="360" w:lineRule="auto"/>
        <w:jc w:val="both"/>
      </w:pPr>
      <w:r>
        <w:tab/>
      </w:r>
      <w:r w:rsidRPr="00B93A8D">
        <w:rPr>
          <w:position w:val="-24"/>
        </w:rPr>
        <w:object w:dxaOrig="540" w:dyaOrig="620">
          <v:shape id="_x0000_i1045" type="#_x0000_t75" style="width:27.05pt;height:31.1pt" o:ole="">
            <v:imagedata r:id="rId41" o:title=""/>
          </v:shape>
          <o:OLEObject Type="Embed" ProgID="Equation.3" ShapeID="_x0000_i1045" DrawAspect="Content" ObjectID="_1649490053" r:id="rId42"/>
        </w:object>
      </w:r>
      <w:r w:rsidRPr="00B93A8D">
        <w:rPr>
          <w:position w:val="-24"/>
        </w:rPr>
        <w:object w:dxaOrig="720" w:dyaOrig="620">
          <v:shape id="_x0000_i1046" type="#_x0000_t75" style="width:36.3pt;height:35.7pt" o:ole="">
            <v:imagedata r:id="rId43" o:title=""/>
          </v:shape>
          <o:OLEObject Type="Embed" ProgID="Equation.3" ShapeID="_x0000_i1046" DrawAspect="Content" ObjectID="_1649490054" r:id="rId44"/>
        </w:object>
      </w:r>
      <w:r>
        <w:sym w:font="Symbol" w:char="F0E5"/>
      </w:r>
      <w:r>
        <w:t>(Y</w:t>
      </w:r>
      <w:r>
        <w:rPr>
          <w:vertAlign w:val="subscript"/>
        </w:rPr>
        <w:t>i</w:t>
      </w:r>
      <w:r>
        <w:t xml:space="preserve"> - </w:t>
      </w:r>
      <w:r w:rsidRPr="00B93A8D">
        <w:rPr>
          <w:position w:val="-12"/>
        </w:rPr>
        <w:object w:dxaOrig="340" w:dyaOrig="499">
          <v:shape id="_x0000_i1047" type="#_x0000_t75" style="width:17.3pt;height:24.75pt" o:ole="">
            <v:imagedata r:id="rId25" o:title=""/>
          </v:shape>
          <o:OLEObject Type="Embed" ProgID="Equation.3" ShapeID="_x0000_i1047" DrawAspect="Content" ObjectID="_1649490055" r:id="rId45"/>
        </w:object>
      </w:r>
      <w:r>
        <w:t xml:space="preserve"> - </w:t>
      </w:r>
      <w:r w:rsidRPr="00B93A8D">
        <w:rPr>
          <w:position w:val="-10"/>
        </w:rPr>
        <w:object w:dxaOrig="320" w:dyaOrig="480">
          <v:shape id="_x0000_i1048" type="#_x0000_t75" style="width:16.15pt;height:24.2pt" o:ole="">
            <v:imagedata r:id="rId35" o:title=""/>
          </v:shape>
          <o:OLEObject Type="Embed" ProgID="Equation.3" ShapeID="_x0000_i1048" DrawAspect="Content" ObjectID="_1649490056" r:id="rId46"/>
        </w:object>
      </w:r>
      <w:r>
        <w:t>X</w:t>
      </w:r>
      <w:r>
        <w:rPr>
          <w:vertAlign w:val="subscript"/>
        </w:rPr>
        <w:t>i</w:t>
      </w:r>
      <w:r>
        <w:t>)</w:t>
      </w:r>
      <w:r>
        <w:rPr>
          <w:vertAlign w:val="superscript"/>
        </w:rPr>
        <w:t>2</w:t>
      </w:r>
      <w:r w:rsidR="006C550A">
        <w:t xml:space="preserve"> = 0 ……………………</w:t>
      </w:r>
      <w:r w:rsidR="001323F6">
        <w:t>..</w:t>
      </w:r>
      <w:r w:rsidR="00664303">
        <w:t>……</w:t>
      </w:r>
      <w:r w:rsidR="006C550A">
        <w:t>…</w:t>
      </w:r>
      <w:r>
        <w:t>.(12)</w:t>
      </w:r>
    </w:p>
    <w:p w:rsidR="003C3321" w:rsidRDefault="003C3321" w:rsidP="003C3321">
      <w:pPr>
        <w:tabs>
          <w:tab w:val="num" w:pos="720"/>
        </w:tabs>
        <w:spacing w:line="360" w:lineRule="auto"/>
        <w:jc w:val="both"/>
      </w:pPr>
      <w:r>
        <w:t xml:space="preserve">After simplifying     </w:t>
      </w:r>
      <w:r>
        <w:sym w:font="Symbol" w:char="F0E5"/>
      </w:r>
      <w:r>
        <w:t>Y</w:t>
      </w:r>
      <w:r>
        <w:rPr>
          <w:vertAlign w:val="subscript"/>
        </w:rPr>
        <w:t>i</w:t>
      </w:r>
      <w:r>
        <w:t xml:space="preserve"> = n</w:t>
      </w:r>
      <w:r w:rsidRPr="00B93A8D">
        <w:rPr>
          <w:position w:val="-12"/>
        </w:rPr>
        <w:object w:dxaOrig="340" w:dyaOrig="499">
          <v:shape id="_x0000_i1049" type="#_x0000_t75" style="width:17.3pt;height:24.75pt" o:ole="">
            <v:imagedata r:id="rId25" o:title=""/>
          </v:shape>
          <o:OLEObject Type="Embed" ProgID="Equation.3" ShapeID="_x0000_i1049" DrawAspect="Content" ObjectID="_1649490057" r:id="rId47"/>
        </w:object>
      </w:r>
      <w:r>
        <w:t xml:space="preserve"> + </w:t>
      </w:r>
      <w:r w:rsidRPr="00B93A8D">
        <w:rPr>
          <w:position w:val="-10"/>
        </w:rPr>
        <w:object w:dxaOrig="320" w:dyaOrig="480">
          <v:shape id="_x0000_i1050" type="#_x0000_t75" style="width:16.15pt;height:24.2pt" o:ole="">
            <v:imagedata r:id="rId35" o:title=""/>
          </v:shape>
          <o:OLEObject Type="Embed" ProgID="Equation.3" ShapeID="_x0000_i1050" DrawAspect="Content" ObjectID="_1649490058" r:id="rId48"/>
        </w:object>
      </w:r>
      <w:r>
        <w:sym w:font="Symbol" w:char="F0E5"/>
      </w:r>
      <w:r>
        <w:t>X</w:t>
      </w:r>
      <w:r>
        <w:rPr>
          <w:vertAlign w:val="subscript"/>
        </w:rPr>
        <w:t>i</w:t>
      </w:r>
      <w:r>
        <w:t xml:space="preserve"> ……………………………</w:t>
      </w:r>
      <w:r w:rsidR="006C550A">
        <w:t>..</w:t>
      </w:r>
      <w:r>
        <w:t>…(13)</w:t>
      </w:r>
    </w:p>
    <w:p w:rsidR="006C550A" w:rsidRDefault="003C3321" w:rsidP="003C3321">
      <w:pPr>
        <w:tabs>
          <w:tab w:val="num" w:pos="720"/>
        </w:tabs>
        <w:spacing w:line="360" w:lineRule="auto"/>
        <w:jc w:val="both"/>
      </w:pPr>
      <w:r>
        <w:tab/>
      </w:r>
      <w:r>
        <w:tab/>
        <w:t xml:space="preserve">     </w:t>
      </w:r>
      <w:r>
        <w:sym w:font="Symbol" w:char="F0E5"/>
      </w:r>
      <w:r>
        <w:t>Y</w:t>
      </w:r>
      <w:r>
        <w:rPr>
          <w:vertAlign w:val="subscript"/>
        </w:rPr>
        <w:t>i</w:t>
      </w:r>
      <w:r>
        <w:t>X</w:t>
      </w:r>
      <w:r>
        <w:rPr>
          <w:vertAlign w:val="subscript"/>
        </w:rPr>
        <w:t>i</w:t>
      </w:r>
      <w:r>
        <w:t xml:space="preserve"> = </w:t>
      </w:r>
      <w:r w:rsidRPr="00B93A8D">
        <w:rPr>
          <w:position w:val="-12"/>
        </w:rPr>
        <w:object w:dxaOrig="340" w:dyaOrig="499">
          <v:shape id="_x0000_i1051" type="#_x0000_t75" style="width:17.3pt;height:24.75pt" o:ole="">
            <v:imagedata r:id="rId25" o:title=""/>
          </v:shape>
          <o:OLEObject Type="Embed" ProgID="Equation.3" ShapeID="_x0000_i1051" DrawAspect="Content" ObjectID="_1649490059" r:id="rId49"/>
        </w:object>
      </w:r>
      <w:r>
        <w:sym w:font="Symbol" w:char="F0E5"/>
      </w:r>
      <w:r>
        <w:t>X</w:t>
      </w:r>
      <w:r>
        <w:rPr>
          <w:vertAlign w:val="subscript"/>
        </w:rPr>
        <w:t>i</w:t>
      </w:r>
      <w:r>
        <w:t xml:space="preserve"> + </w:t>
      </w:r>
      <w:r w:rsidRPr="00B93A8D">
        <w:rPr>
          <w:position w:val="-10"/>
        </w:rPr>
        <w:object w:dxaOrig="320" w:dyaOrig="480">
          <v:shape id="_x0000_i1052" type="#_x0000_t75" style="width:16.15pt;height:24.2pt" o:ole="">
            <v:imagedata r:id="rId35" o:title=""/>
          </v:shape>
          <o:OLEObject Type="Embed" ProgID="Equation.3" ShapeID="_x0000_i1052" DrawAspect="Content" ObjectID="_1649490060" r:id="rId50"/>
        </w:object>
      </w:r>
      <w:r>
        <w:sym w:font="Symbol" w:char="F0E5"/>
      </w:r>
      <w:r>
        <w:t>X</w:t>
      </w:r>
      <w:r>
        <w:rPr>
          <w:vertAlign w:val="subscript"/>
        </w:rPr>
        <w:t>i</w:t>
      </w:r>
      <w:r>
        <w:rPr>
          <w:vertAlign w:val="superscript"/>
        </w:rPr>
        <w:t>2</w:t>
      </w:r>
      <w:r>
        <w:t>……………………</w:t>
      </w:r>
      <w:r w:rsidR="001323F6">
        <w:t>.</w:t>
      </w:r>
      <w:r>
        <w:t>……….(14)</w:t>
      </w:r>
    </w:p>
    <w:p w:rsidR="003C3321" w:rsidRDefault="006C550A" w:rsidP="003C3321">
      <w:pPr>
        <w:tabs>
          <w:tab w:val="num" w:pos="720"/>
        </w:tabs>
        <w:spacing w:line="360" w:lineRule="auto"/>
        <w:jc w:val="both"/>
      </w:pPr>
      <w:r>
        <w:t>Equations (13) and (14)</w:t>
      </w:r>
      <w:r w:rsidR="003C3321">
        <w:t xml:space="preserve"> are precisely the </w:t>
      </w:r>
      <w:r w:rsidR="003C3321" w:rsidRPr="00B41A65">
        <w:rPr>
          <w:i/>
        </w:rPr>
        <w:t>normal equations</w:t>
      </w:r>
      <w:r w:rsidR="003C3321">
        <w:t xml:space="preserve"> of the least squ</w:t>
      </w:r>
      <w:r>
        <w:t>ares theory</w:t>
      </w:r>
      <w:r w:rsidR="00664303">
        <w:t>.</w:t>
      </w:r>
      <w:r>
        <w:t xml:space="preserve"> </w:t>
      </w:r>
      <w:r w:rsidR="003C3321">
        <w:t>Therefore, the ML estimators</w:t>
      </w:r>
      <w:r>
        <w:t xml:space="preserve"> a</w:t>
      </w:r>
      <w:r w:rsidR="003C3321">
        <w:t xml:space="preserve">re the same as the OLS estimators. </w:t>
      </w:r>
    </w:p>
    <w:p w:rsidR="00726425" w:rsidRDefault="00726425" w:rsidP="003C3321">
      <w:pPr>
        <w:tabs>
          <w:tab w:val="num" w:pos="720"/>
        </w:tabs>
        <w:spacing w:line="360" w:lineRule="auto"/>
        <w:jc w:val="both"/>
      </w:pPr>
    </w:p>
    <w:p w:rsidR="00664303" w:rsidRPr="00DA6A7F" w:rsidRDefault="00726425" w:rsidP="00DA6A7F">
      <w:pPr>
        <w:pStyle w:val="NoSpacing"/>
        <w:rPr>
          <w:rFonts w:eastAsiaTheme="minorHAnsi"/>
        </w:rPr>
      </w:pPr>
      <w:r w:rsidRPr="00DA6A7F">
        <w:lastRenderedPageBreak/>
        <w:t xml:space="preserve">Moreover, </w:t>
      </w:r>
      <w:r w:rsidR="00DA6A7F" w:rsidRPr="00DA6A7F">
        <w:rPr>
          <w:rFonts w:eastAsiaTheme="minorHAnsi"/>
        </w:rPr>
        <w:t xml:space="preserve">substituting the ML ( </w:t>
      </w:r>
      <w:r w:rsidR="00DA6A7F" w:rsidRPr="00DA6A7F">
        <w:rPr>
          <w:rFonts w:eastAsia="MTSY"/>
        </w:rPr>
        <w:t xml:space="preserve">= </w:t>
      </w:r>
      <w:r w:rsidR="00DA6A7F" w:rsidRPr="00DA6A7F">
        <w:rPr>
          <w:rFonts w:eastAsiaTheme="minorHAnsi"/>
        </w:rPr>
        <w:t>OLS) estimators into (12) and simplifying, we</w:t>
      </w:r>
      <w:r w:rsidR="00DA6A7F">
        <w:rPr>
          <w:rFonts w:eastAsiaTheme="minorHAnsi"/>
        </w:rPr>
        <w:t xml:space="preserve"> </w:t>
      </w:r>
      <w:r w:rsidR="00DA6A7F" w:rsidRPr="00DA6A7F">
        <w:rPr>
          <w:rFonts w:eastAsiaTheme="minorHAnsi"/>
        </w:rPr>
        <w:t>obtain the ML estimator of</w:t>
      </w:r>
      <w:r w:rsidR="003C3321" w:rsidRPr="00DA6A7F">
        <w:t xml:space="preserve"> </w:t>
      </w:r>
      <w:r w:rsidR="00DA6A7F" w:rsidRPr="00B93A8D">
        <w:rPr>
          <w:position w:val="-6"/>
        </w:rPr>
        <w:object w:dxaOrig="340" w:dyaOrig="320">
          <v:shape id="_x0000_i1053" type="#_x0000_t75" style="width:17.3pt;height:16.15pt" o:ole="">
            <v:imagedata r:id="rId29" o:title=""/>
          </v:shape>
          <o:OLEObject Type="Embed" ProgID="Equation.3" ShapeID="_x0000_i1053" DrawAspect="Content" ObjectID="_1649490061" r:id="rId51"/>
        </w:object>
      </w:r>
    </w:p>
    <w:p w:rsidR="00DA6A7F" w:rsidRDefault="00664303" w:rsidP="003C3321">
      <w:pPr>
        <w:tabs>
          <w:tab w:val="num" w:pos="720"/>
        </w:tabs>
        <w:spacing w:line="360" w:lineRule="auto"/>
        <w:jc w:val="both"/>
      </w:pPr>
      <w:r>
        <w:t xml:space="preserve">                                 </w:t>
      </w:r>
      <w:r w:rsidR="003C3321" w:rsidRPr="00B93A8D">
        <w:rPr>
          <w:position w:val="-6"/>
        </w:rPr>
        <w:object w:dxaOrig="340" w:dyaOrig="320">
          <v:shape id="_x0000_i1054" type="#_x0000_t75" style="width:17.3pt;height:16.15pt" o:ole="">
            <v:imagedata r:id="rId29" o:title=""/>
          </v:shape>
          <o:OLEObject Type="Embed" ProgID="Equation.3" ShapeID="_x0000_i1054" DrawAspect="Content" ObjectID="_1649490062" r:id="rId52"/>
        </w:object>
      </w:r>
      <w:r w:rsidR="003C3321">
        <w:t xml:space="preserve"> = </w:t>
      </w:r>
      <w:r w:rsidR="003C3321" w:rsidRPr="00B93A8D">
        <w:rPr>
          <w:position w:val="-24"/>
        </w:rPr>
        <w:object w:dxaOrig="240" w:dyaOrig="620">
          <v:shape id="_x0000_i1055" type="#_x0000_t75" style="width:12.1pt;height:31.1pt" o:ole="">
            <v:imagedata r:id="rId53" o:title=""/>
          </v:shape>
          <o:OLEObject Type="Embed" ProgID="Equation.3" ShapeID="_x0000_i1055" DrawAspect="Content" ObjectID="_1649490063" r:id="rId54"/>
        </w:object>
      </w:r>
      <w:r w:rsidR="003C3321">
        <w:sym w:font="Symbol" w:char="F0E5"/>
      </w:r>
      <w:r w:rsidR="003C3321">
        <w:t>(Y</w:t>
      </w:r>
      <w:r w:rsidR="003C3321">
        <w:rPr>
          <w:vertAlign w:val="subscript"/>
        </w:rPr>
        <w:t>i</w:t>
      </w:r>
      <w:r w:rsidR="003C3321">
        <w:t xml:space="preserve"> - </w:t>
      </w:r>
      <w:r w:rsidR="003C3321" w:rsidRPr="00B93A8D">
        <w:rPr>
          <w:position w:val="-12"/>
        </w:rPr>
        <w:object w:dxaOrig="340" w:dyaOrig="499">
          <v:shape id="_x0000_i1056" type="#_x0000_t75" style="width:17.3pt;height:24.75pt" o:ole="">
            <v:imagedata r:id="rId25" o:title=""/>
          </v:shape>
          <o:OLEObject Type="Embed" ProgID="Equation.3" ShapeID="_x0000_i1056" DrawAspect="Content" ObjectID="_1649490064" r:id="rId55"/>
        </w:object>
      </w:r>
      <w:r w:rsidR="003C3321">
        <w:t xml:space="preserve">- </w:t>
      </w:r>
      <w:r w:rsidR="003C3321" w:rsidRPr="00B93A8D">
        <w:rPr>
          <w:position w:val="-10"/>
        </w:rPr>
        <w:object w:dxaOrig="320" w:dyaOrig="480">
          <v:shape id="_x0000_i1057" type="#_x0000_t75" style="width:16.15pt;height:24.2pt" o:ole="">
            <v:imagedata r:id="rId35" o:title=""/>
          </v:shape>
          <o:OLEObject Type="Embed" ProgID="Equation.3" ShapeID="_x0000_i1057" DrawAspect="Content" ObjectID="_1649490065" r:id="rId56"/>
        </w:object>
      </w:r>
      <w:r w:rsidR="003C3321">
        <w:t>X</w:t>
      </w:r>
      <w:r w:rsidR="003C3321">
        <w:rPr>
          <w:vertAlign w:val="subscript"/>
        </w:rPr>
        <w:t>i</w:t>
      </w:r>
      <w:r w:rsidR="003C3321">
        <w:t>)</w:t>
      </w:r>
      <w:r w:rsidR="003C3321">
        <w:rPr>
          <w:vertAlign w:val="superscript"/>
        </w:rPr>
        <w:t>2</w:t>
      </w:r>
      <w:r w:rsidR="00DA6A7F">
        <w:t xml:space="preserve"> </w:t>
      </w:r>
    </w:p>
    <w:p w:rsidR="003C3321" w:rsidRDefault="00DA6A7F" w:rsidP="003C3321">
      <w:pPr>
        <w:tabs>
          <w:tab w:val="num" w:pos="720"/>
        </w:tabs>
        <w:spacing w:line="360" w:lineRule="auto"/>
        <w:jc w:val="both"/>
      </w:pPr>
      <w:r>
        <w:t xml:space="preserve">                                       =</w:t>
      </w:r>
      <w:r w:rsidR="003C3321" w:rsidRPr="00B93A8D">
        <w:rPr>
          <w:position w:val="-24"/>
        </w:rPr>
        <w:object w:dxaOrig="240" w:dyaOrig="620">
          <v:shape id="_x0000_i1058" type="#_x0000_t75" style="width:12.1pt;height:31.1pt" o:ole="">
            <v:imagedata r:id="rId53" o:title=""/>
          </v:shape>
          <o:OLEObject Type="Embed" ProgID="Equation.3" ShapeID="_x0000_i1058" DrawAspect="Content" ObjectID="_1649490066" r:id="rId57"/>
        </w:object>
      </w:r>
      <w:r w:rsidR="003C3321">
        <w:sym w:font="Symbol" w:char="F0E5"/>
      </w:r>
      <w:r w:rsidR="003C3321">
        <w:t>(Y</w:t>
      </w:r>
      <w:r w:rsidR="003C3321">
        <w:rPr>
          <w:vertAlign w:val="subscript"/>
        </w:rPr>
        <w:t>i</w:t>
      </w:r>
      <w:r w:rsidR="003C3321">
        <w:t xml:space="preserve"> - </w:t>
      </w:r>
      <w:r w:rsidR="003C3321" w:rsidRPr="00B93A8D">
        <w:rPr>
          <w:position w:val="-12"/>
        </w:rPr>
        <w:object w:dxaOrig="340" w:dyaOrig="499">
          <v:shape id="_x0000_i1059" type="#_x0000_t75" style="width:17.3pt;height:24.75pt" o:ole="">
            <v:imagedata r:id="rId25" o:title=""/>
          </v:shape>
          <o:OLEObject Type="Embed" ProgID="Equation.3" ShapeID="_x0000_i1059" DrawAspect="Content" ObjectID="_1649490067" r:id="rId58"/>
        </w:object>
      </w:r>
      <w:r w:rsidR="003C3321">
        <w:t xml:space="preserve"> - </w:t>
      </w:r>
      <w:r w:rsidR="003C3321" w:rsidRPr="00B93A8D">
        <w:rPr>
          <w:position w:val="-10"/>
        </w:rPr>
        <w:object w:dxaOrig="320" w:dyaOrig="480">
          <v:shape id="_x0000_i1060" type="#_x0000_t75" style="width:16.15pt;height:24.2pt" o:ole="">
            <v:imagedata r:id="rId35" o:title=""/>
          </v:shape>
          <o:OLEObject Type="Embed" ProgID="Equation.3" ShapeID="_x0000_i1060" DrawAspect="Content" ObjectID="_1649490068" r:id="rId59"/>
        </w:object>
      </w:r>
      <w:r w:rsidR="003C3321">
        <w:t>X</w:t>
      </w:r>
      <w:r w:rsidR="003C3321">
        <w:rPr>
          <w:vertAlign w:val="subscript"/>
        </w:rPr>
        <w:t>i</w:t>
      </w:r>
      <w:r w:rsidR="003C3321">
        <w:t>)</w:t>
      </w:r>
      <w:r w:rsidR="003C3321">
        <w:rPr>
          <w:vertAlign w:val="superscript"/>
        </w:rPr>
        <w:t>2</w:t>
      </w:r>
    </w:p>
    <w:p w:rsidR="003C3321" w:rsidRDefault="003C3321" w:rsidP="003C3321">
      <w:pPr>
        <w:tabs>
          <w:tab w:val="num" w:pos="720"/>
        </w:tabs>
        <w:spacing w:line="360" w:lineRule="auto"/>
        <w:jc w:val="both"/>
      </w:pPr>
      <w:r>
        <w:tab/>
      </w:r>
      <w:r>
        <w:tab/>
        <w:t xml:space="preserve">              = </w:t>
      </w:r>
      <w:r w:rsidRPr="00B93A8D">
        <w:rPr>
          <w:position w:val="-24"/>
        </w:rPr>
        <w:object w:dxaOrig="240" w:dyaOrig="620">
          <v:shape id="_x0000_i1061" type="#_x0000_t75" style="width:12.1pt;height:31.1pt" o:ole="">
            <v:imagedata r:id="rId53" o:title=""/>
          </v:shape>
          <o:OLEObject Type="Embed" ProgID="Equation.3" ShapeID="_x0000_i1061" DrawAspect="Content" ObjectID="_1649490069" r:id="rId60"/>
        </w:object>
      </w:r>
      <w:r>
        <w:sym w:font="Symbol" w:char="F0E5"/>
      </w:r>
      <w:r w:rsidRPr="00B93A8D">
        <w:rPr>
          <w:position w:val="-12"/>
        </w:rPr>
        <w:object w:dxaOrig="340" w:dyaOrig="400">
          <v:shape id="_x0000_i1062" type="#_x0000_t75" style="width:17.3pt;height:20.15pt" o:ole="">
            <v:imagedata r:id="rId61" o:title=""/>
          </v:shape>
          <o:OLEObject Type="Embed" ProgID="Equation.3" ShapeID="_x0000_i1062" DrawAspect="Content" ObjectID="_1649490070" r:id="rId62"/>
        </w:object>
      </w:r>
    </w:p>
    <w:p w:rsidR="003C3321" w:rsidRDefault="003C3321" w:rsidP="003C3321">
      <w:pPr>
        <w:tabs>
          <w:tab w:val="num" w:pos="720"/>
        </w:tabs>
        <w:spacing w:line="360" w:lineRule="auto"/>
        <w:jc w:val="both"/>
      </w:pPr>
      <w:r>
        <w:t xml:space="preserve">It is obvious that the ML estimator </w:t>
      </w:r>
      <w:r w:rsidRPr="00B93A8D">
        <w:rPr>
          <w:position w:val="-6"/>
        </w:rPr>
        <w:object w:dxaOrig="340" w:dyaOrig="320">
          <v:shape id="_x0000_i1063" type="#_x0000_t75" style="width:17.3pt;height:16.15pt" o:ole="">
            <v:imagedata r:id="rId29" o:title=""/>
          </v:shape>
          <o:OLEObject Type="Embed" ProgID="Equation.3" ShapeID="_x0000_i1063" DrawAspect="Content" ObjectID="_1649490071" r:id="rId63"/>
        </w:object>
      </w:r>
      <w:r>
        <w:t xml:space="preserve"> differs from the OLS </w:t>
      </w:r>
      <w:r w:rsidR="00E62350">
        <w:t>estimator</w:t>
      </w:r>
      <w:r w:rsidR="00E62350">
        <w:rPr>
          <w:position w:val="-6"/>
        </w:rPr>
        <w:t xml:space="preserve"> </w:t>
      </w:r>
      <w:r w:rsidRPr="00B93A8D">
        <w:rPr>
          <w:position w:val="-6"/>
        </w:rPr>
        <w:object w:dxaOrig="340" w:dyaOrig="480">
          <v:shape id="_x0000_i1064" type="#_x0000_t75" style="width:17.3pt;height:24.2pt" o:ole="">
            <v:imagedata r:id="rId64" o:title=""/>
          </v:shape>
          <o:OLEObject Type="Embed" ProgID="Equation.3" ShapeID="_x0000_i1064" DrawAspect="Content" ObjectID="_1649490072" r:id="rId65"/>
        </w:object>
      </w:r>
      <w:r>
        <w:t xml:space="preserve">= </w:t>
      </w:r>
      <w:r w:rsidRPr="00B93A8D">
        <w:rPr>
          <w:position w:val="-30"/>
        </w:rPr>
        <w:object w:dxaOrig="1560" w:dyaOrig="720">
          <v:shape id="_x0000_i1065" type="#_x0000_t75" style="width:77.75pt;height:36.3pt" o:ole="">
            <v:imagedata r:id="rId66" o:title=""/>
          </v:shape>
          <o:OLEObject Type="Embed" ProgID="Equation.3" ShapeID="_x0000_i1065" DrawAspect="Content" ObjectID="_1649490073" r:id="rId67"/>
        </w:object>
      </w:r>
      <w:r>
        <w:t xml:space="preserve">which </w:t>
      </w:r>
      <w:r w:rsidR="00DA6A7F">
        <w:t>is</w:t>
      </w:r>
      <w:r>
        <w:t xml:space="preserve"> an unbiased estimator of </w:t>
      </w:r>
      <w:r>
        <w:sym w:font="Symbol" w:char="F073"/>
      </w:r>
      <w:r>
        <w:rPr>
          <w:vertAlign w:val="superscript"/>
        </w:rPr>
        <w:t>2</w:t>
      </w:r>
      <w:r>
        <w:t xml:space="preserve">. Thus, the ML estimator of </w:t>
      </w:r>
      <w:r>
        <w:sym w:font="Symbol" w:char="F073"/>
      </w:r>
      <w:r>
        <w:rPr>
          <w:vertAlign w:val="superscript"/>
        </w:rPr>
        <w:t xml:space="preserve">2 </w:t>
      </w:r>
      <w:r>
        <w:t xml:space="preserve">is biased. The magnitude of this bias can be easily determined as follows: </w:t>
      </w:r>
    </w:p>
    <w:p w:rsidR="006C550A" w:rsidRDefault="003C3321" w:rsidP="003C3321">
      <w:pPr>
        <w:tabs>
          <w:tab w:val="num" w:pos="720"/>
        </w:tabs>
        <w:spacing w:line="360" w:lineRule="auto"/>
        <w:jc w:val="both"/>
      </w:pPr>
      <w:r>
        <w:tab/>
        <w:t>E(</w:t>
      </w:r>
      <w:r w:rsidRPr="00B93A8D">
        <w:rPr>
          <w:position w:val="-6"/>
        </w:rPr>
        <w:object w:dxaOrig="340" w:dyaOrig="320">
          <v:shape id="_x0000_i1066" type="#_x0000_t75" style="width:17.3pt;height:16.15pt" o:ole="">
            <v:imagedata r:id="rId29" o:title=""/>
          </v:shape>
          <o:OLEObject Type="Embed" ProgID="Equation.3" ShapeID="_x0000_i1066" DrawAspect="Content" ObjectID="_1649490074" r:id="rId68"/>
        </w:object>
      </w:r>
      <w:r>
        <w:t xml:space="preserve">) = </w:t>
      </w:r>
      <w:r w:rsidRPr="00B93A8D">
        <w:rPr>
          <w:position w:val="-24"/>
        </w:rPr>
        <w:object w:dxaOrig="240" w:dyaOrig="620">
          <v:shape id="_x0000_i1067" type="#_x0000_t75" style="width:12.1pt;height:31.1pt" o:ole="">
            <v:imagedata r:id="rId53" o:title=""/>
          </v:shape>
          <o:OLEObject Type="Embed" ProgID="Equation.3" ShapeID="_x0000_i1067" DrawAspect="Content" ObjectID="_1649490075" r:id="rId69"/>
        </w:object>
      </w:r>
      <w:r>
        <w:t>(</w:t>
      </w:r>
      <w:r>
        <w:sym w:font="Symbol" w:char="F0E5"/>
      </w:r>
      <w:r w:rsidRPr="00B93A8D">
        <w:rPr>
          <w:position w:val="-12"/>
        </w:rPr>
        <w:object w:dxaOrig="340" w:dyaOrig="400">
          <v:shape id="_x0000_i1068" type="#_x0000_t75" style="width:17.3pt;height:20.15pt" o:ole="">
            <v:imagedata r:id="rId61" o:title=""/>
          </v:shape>
          <o:OLEObject Type="Embed" ProgID="Equation.3" ShapeID="_x0000_i1068" DrawAspect="Content" ObjectID="_1649490076" r:id="rId70"/>
        </w:object>
      </w:r>
      <w:r>
        <w:t xml:space="preserve">) = </w:t>
      </w:r>
      <w:r w:rsidRPr="00B93A8D">
        <w:rPr>
          <w:position w:val="-28"/>
        </w:rPr>
        <w:object w:dxaOrig="1060" w:dyaOrig="680">
          <v:shape id="_x0000_i1069" type="#_x0000_t75" style="width:53pt;height:34pt" o:ole="">
            <v:imagedata r:id="rId71" o:title=""/>
          </v:shape>
          <o:OLEObject Type="Embed" ProgID="Equation.3" ShapeID="_x0000_i1069" DrawAspect="Content" ObjectID="_1649490077" r:id="rId72"/>
        </w:object>
      </w:r>
      <w:r>
        <w:t xml:space="preserve">= </w:t>
      </w:r>
      <w:r>
        <w:sym w:font="Symbol" w:char="F073"/>
      </w:r>
      <w:r>
        <w:rPr>
          <w:vertAlign w:val="superscript"/>
        </w:rPr>
        <w:t>2</w:t>
      </w:r>
      <w:r>
        <w:t xml:space="preserve"> – </w:t>
      </w:r>
      <w:r w:rsidRPr="00B93A8D">
        <w:rPr>
          <w:position w:val="-24"/>
        </w:rPr>
        <w:object w:dxaOrig="520" w:dyaOrig="620">
          <v:shape id="_x0000_i1070" type="#_x0000_t75" style="width:25.9pt;height:31.1pt" o:ole="">
            <v:imagedata r:id="rId73" o:title=""/>
          </v:shape>
          <o:OLEObject Type="Embed" ProgID="Equation.3" ShapeID="_x0000_i1070" DrawAspect="Content" ObjectID="_1649490078" r:id="rId74"/>
        </w:object>
      </w:r>
    </w:p>
    <w:p w:rsidR="003C3321" w:rsidRDefault="00E62350" w:rsidP="003C3321">
      <w:pPr>
        <w:tabs>
          <w:tab w:val="num" w:pos="720"/>
        </w:tabs>
        <w:spacing w:line="360" w:lineRule="auto"/>
        <w:jc w:val="both"/>
      </w:pPr>
      <w:r>
        <w:t>w</w:t>
      </w:r>
      <w:r w:rsidR="003C3321">
        <w:t xml:space="preserve">hich shows that </w:t>
      </w:r>
      <w:r w:rsidR="003C3321" w:rsidRPr="00B93A8D">
        <w:rPr>
          <w:position w:val="-6"/>
        </w:rPr>
        <w:object w:dxaOrig="340" w:dyaOrig="320">
          <v:shape id="_x0000_i1071" type="#_x0000_t75" style="width:17.3pt;height:16.15pt" o:ole="">
            <v:imagedata r:id="rId29" o:title=""/>
          </v:shape>
          <o:OLEObject Type="Embed" ProgID="Equation.3" ShapeID="_x0000_i1071" DrawAspect="Content" ObjectID="_1649490079" r:id="rId75"/>
        </w:object>
      </w:r>
      <w:r w:rsidR="003C3321">
        <w:t xml:space="preserve">is biased downward (i.e., it underestimates the true </w:t>
      </w:r>
      <w:r w:rsidR="003C3321">
        <w:sym w:font="Symbol" w:char="F073"/>
      </w:r>
      <w:r w:rsidR="003C3321">
        <w:rPr>
          <w:vertAlign w:val="superscript"/>
        </w:rPr>
        <w:t>2</w:t>
      </w:r>
      <w:r w:rsidR="003C3321">
        <w:t xml:space="preserve">) in small samples. But notice that as n, the sample size, increases indefinitely, </w:t>
      </w:r>
      <w:r w:rsidR="003E6BF3">
        <w:t>the bias factor</w:t>
      </w:r>
      <w:r w:rsidR="003C3321" w:rsidRPr="00B93A8D">
        <w:rPr>
          <w:position w:val="-28"/>
        </w:rPr>
        <w:object w:dxaOrig="960" w:dyaOrig="680">
          <v:shape id="_x0000_i1072" type="#_x0000_t75" style="width:47.8pt;height:34pt" o:ole="">
            <v:imagedata r:id="rId76" o:title=""/>
          </v:shape>
          <o:OLEObject Type="Embed" ProgID="Equation.3" ShapeID="_x0000_i1072" DrawAspect="Content" ObjectID="_1649490080" r:id="rId77"/>
        </w:object>
      </w:r>
      <w:r w:rsidR="003C3321">
        <w:t xml:space="preserve">, tends to be zero. Therefore, asymptotically (i.e., in a very large sample), </w:t>
      </w:r>
      <w:r w:rsidR="003C3321" w:rsidRPr="00B93A8D">
        <w:rPr>
          <w:position w:val="-6"/>
        </w:rPr>
        <w:object w:dxaOrig="340" w:dyaOrig="320">
          <v:shape id="_x0000_i1073" type="#_x0000_t75" style="width:17.3pt;height:16.15pt" o:ole="">
            <v:imagedata r:id="rId29" o:title=""/>
          </v:shape>
          <o:OLEObject Type="Embed" ProgID="Equation.3" ShapeID="_x0000_i1073" DrawAspect="Content" ObjectID="_1649490081" r:id="rId78"/>
        </w:object>
      </w:r>
      <w:r w:rsidR="00322131">
        <w:t xml:space="preserve"> is unbiased too because          </w:t>
      </w:r>
      <w:r w:rsidR="00322131" w:rsidRPr="00322131">
        <w:rPr>
          <w:i/>
        </w:rPr>
        <w:t>lim</w:t>
      </w:r>
      <w:r w:rsidR="00322131" w:rsidRPr="00322131">
        <w:t xml:space="preserve"> </w:t>
      </w:r>
      <w:r w:rsidR="00322131">
        <w:t>E(</w:t>
      </w:r>
      <w:r w:rsidR="00322131" w:rsidRPr="00B93A8D">
        <w:rPr>
          <w:position w:val="-6"/>
        </w:rPr>
        <w:object w:dxaOrig="340" w:dyaOrig="320">
          <v:shape id="_x0000_i1074" type="#_x0000_t75" style="width:17.3pt;height:16.15pt" o:ole="">
            <v:imagedata r:id="rId29" o:title=""/>
          </v:shape>
          <o:OLEObject Type="Embed" ProgID="Equation.3" ShapeID="_x0000_i1074" DrawAspect="Content" ObjectID="_1649490082" r:id="rId79"/>
        </w:object>
      </w:r>
      <w:r w:rsidR="00322131">
        <w:t>) =</w:t>
      </w:r>
      <w:r w:rsidR="00322131">
        <w:sym w:font="Symbol" w:char="F073"/>
      </w:r>
      <w:r w:rsidR="00322131">
        <w:rPr>
          <w:vertAlign w:val="superscript"/>
        </w:rPr>
        <w:t>2</w:t>
      </w:r>
      <w:r w:rsidR="00322131">
        <w:t xml:space="preserve"> </w:t>
      </w:r>
      <w:r w:rsidR="00322131">
        <w:rPr>
          <w:rFonts w:ascii="NewAster" w:eastAsiaTheme="minorHAnsi" w:hAnsi="NewAster" w:cs="NewAster"/>
          <w:shadow w:val="0"/>
          <w:sz w:val="20"/>
          <w:szCs w:val="20"/>
        </w:rPr>
        <w:t xml:space="preserve"> </w:t>
      </w:r>
      <w:r w:rsidR="00322131" w:rsidRPr="00322131">
        <w:rPr>
          <w:rFonts w:eastAsiaTheme="minorHAnsi"/>
          <w:shadow w:val="0"/>
        </w:rPr>
        <w:t xml:space="preserve">as </w:t>
      </w:r>
      <w:r w:rsidR="00322131" w:rsidRPr="00322131">
        <w:rPr>
          <w:rFonts w:eastAsiaTheme="minorHAnsi"/>
          <w:i/>
          <w:iCs/>
          <w:shadow w:val="0"/>
        </w:rPr>
        <w:t>n</w:t>
      </w:r>
      <w:r w:rsidR="00322131" w:rsidRPr="00322131">
        <w:rPr>
          <w:rFonts w:eastAsia="MTSY"/>
          <w:shadow w:val="0"/>
        </w:rPr>
        <w:t>→∞.</w:t>
      </w:r>
      <w:r w:rsidR="003C3321">
        <w:t xml:space="preserve">  </w:t>
      </w:r>
    </w:p>
    <w:p w:rsidR="00B1071F" w:rsidRDefault="004B71BF"/>
    <w:sectPr w:rsidR="00B1071F" w:rsidSect="00610A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TSY">
    <w:altName w:val="Arial Unicode MS"/>
    <w:panose1 w:val="00000000000000000000"/>
    <w:charset w:val="88"/>
    <w:family w:val="auto"/>
    <w:notTrueType/>
    <w:pitch w:val="default"/>
    <w:sig w:usb0="00000001" w:usb1="08080000" w:usb2="00000010" w:usb3="00000000" w:csb0="00100000" w:csb1="00000000"/>
  </w:font>
  <w:font w:name="NewAste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C3321"/>
    <w:rsid w:val="000E59B3"/>
    <w:rsid w:val="001323F6"/>
    <w:rsid w:val="00322131"/>
    <w:rsid w:val="003409E4"/>
    <w:rsid w:val="003C3321"/>
    <w:rsid w:val="003E6BF3"/>
    <w:rsid w:val="00497DD8"/>
    <w:rsid w:val="004B71BF"/>
    <w:rsid w:val="0060097F"/>
    <w:rsid w:val="00610AB0"/>
    <w:rsid w:val="00664303"/>
    <w:rsid w:val="006652B5"/>
    <w:rsid w:val="00686428"/>
    <w:rsid w:val="006C550A"/>
    <w:rsid w:val="00726425"/>
    <w:rsid w:val="00760338"/>
    <w:rsid w:val="00914C42"/>
    <w:rsid w:val="00B41A65"/>
    <w:rsid w:val="00B93A8D"/>
    <w:rsid w:val="00DA6A7F"/>
    <w:rsid w:val="00E62350"/>
    <w:rsid w:val="00E65123"/>
    <w:rsid w:val="00E9428C"/>
    <w:rsid w:val="00EA42BE"/>
    <w:rsid w:val="00EE4669"/>
    <w:rsid w:val="00F57E0A"/>
    <w:rsid w:val="00F72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21"/>
    <w:pPr>
      <w:spacing w:after="0" w:line="240" w:lineRule="auto"/>
    </w:pPr>
    <w:rPr>
      <w:rFonts w:ascii="Times New Roman" w:eastAsia="Times New Roman" w:hAnsi="Times New Roman" w:cs="Times New Roman"/>
      <w:shad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3321"/>
    <w:pPr>
      <w:spacing w:after="0" w:line="240" w:lineRule="auto"/>
    </w:pPr>
    <w:rPr>
      <w:rFonts w:ascii="Times New Roman" w:eastAsia="Times New Roman" w:hAnsi="Times New Roman" w:cs="Times New Roman"/>
      <w:shadow/>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19.bin"/><Relationship Id="rId21" Type="http://schemas.openxmlformats.org/officeDocument/2006/relationships/image" Target="media/image9.wmf"/><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oleObject" Target="embeddings/oleObject32.bin"/><Relationship Id="rId63" Type="http://schemas.openxmlformats.org/officeDocument/2006/relationships/oleObject" Target="embeddings/oleObject39.bin"/><Relationship Id="rId68" Type="http://schemas.openxmlformats.org/officeDocument/2006/relationships/oleObject" Target="embeddings/oleObject42.bin"/><Relationship Id="rId76" Type="http://schemas.openxmlformats.org/officeDocument/2006/relationships/image" Target="media/image26.wmf"/><Relationship Id="rId7" Type="http://schemas.openxmlformats.org/officeDocument/2006/relationships/oleObject" Target="embeddings/oleObject2.bin"/><Relationship Id="rId71" Type="http://schemas.openxmlformats.org/officeDocument/2006/relationships/image" Target="media/image24.wmf"/><Relationship Id="rId2" Type="http://schemas.openxmlformats.org/officeDocument/2006/relationships/settings" Target="settings.xml"/><Relationship Id="rId16" Type="http://schemas.openxmlformats.org/officeDocument/2006/relationships/oleObject" Target="embeddings/oleObject7.bin"/><Relationship Id="rId29" Type="http://schemas.openxmlformats.org/officeDocument/2006/relationships/image" Target="media/image13.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7.wmf"/><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image" Target="media/image20.wmf"/><Relationship Id="rId58" Type="http://schemas.openxmlformats.org/officeDocument/2006/relationships/oleObject" Target="embeddings/oleObject35.bin"/><Relationship Id="rId66" Type="http://schemas.openxmlformats.org/officeDocument/2006/relationships/image" Target="media/image23.wmf"/><Relationship Id="rId74" Type="http://schemas.openxmlformats.org/officeDocument/2006/relationships/oleObject" Target="embeddings/oleObject46.bin"/><Relationship Id="rId79" Type="http://schemas.openxmlformats.org/officeDocument/2006/relationships/oleObject" Target="embeddings/oleObject50.bin"/><Relationship Id="rId5" Type="http://schemas.openxmlformats.org/officeDocument/2006/relationships/oleObject" Target="embeddings/oleObject1.bin"/><Relationship Id="rId61" Type="http://schemas.openxmlformats.org/officeDocument/2006/relationships/image" Target="media/image21.wmf"/><Relationship Id="rId10" Type="http://schemas.openxmlformats.org/officeDocument/2006/relationships/image" Target="media/image4.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2.bin"/><Relationship Id="rId52" Type="http://schemas.openxmlformats.org/officeDocument/2006/relationships/oleObject" Target="embeddings/oleObject30.bin"/><Relationship Id="rId60" Type="http://schemas.openxmlformats.org/officeDocument/2006/relationships/oleObject" Target="embeddings/oleObject37.bin"/><Relationship Id="rId65" Type="http://schemas.openxmlformats.org/officeDocument/2006/relationships/oleObject" Target="embeddings/oleObject40.bin"/><Relationship Id="rId73" Type="http://schemas.openxmlformats.org/officeDocument/2006/relationships/image" Target="media/image25.wmf"/><Relationship Id="rId78" Type="http://schemas.openxmlformats.org/officeDocument/2006/relationships/oleObject" Target="embeddings/oleObject49.bin"/><Relationship Id="rId81"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image" Target="media/image19.wmf"/><Relationship Id="rId48" Type="http://schemas.openxmlformats.org/officeDocument/2006/relationships/oleObject" Target="embeddings/oleObject26.bin"/><Relationship Id="rId56" Type="http://schemas.openxmlformats.org/officeDocument/2006/relationships/oleObject" Target="embeddings/oleObject33.bin"/><Relationship Id="rId64" Type="http://schemas.openxmlformats.org/officeDocument/2006/relationships/image" Target="media/image22.wmf"/><Relationship Id="rId69" Type="http://schemas.openxmlformats.org/officeDocument/2006/relationships/oleObject" Target="embeddings/oleObject43.bin"/><Relationship Id="rId77" Type="http://schemas.openxmlformats.org/officeDocument/2006/relationships/oleObject" Target="embeddings/oleObject48.bin"/><Relationship Id="rId8" Type="http://schemas.openxmlformats.org/officeDocument/2006/relationships/image" Target="media/image3.wmf"/><Relationship Id="rId51" Type="http://schemas.openxmlformats.org/officeDocument/2006/relationships/oleObject" Target="embeddings/oleObject29.bin"/><Relationship Id="rId72" Type="http://schemas.openxmlformats.org/officeDocument/2006/relationships/oleObject" Target="embeddings/oleObject45.bin"/><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4.bin"/><Relationship Id="rId59" Type="http://schemas.openxmlformats.org/officeDocument/2006/relationships/oleObject" Target="embeddings/oleObject36.bin"/><Relationship Id="rId67" Type="http://schemas.openxmlformats.org/officeDocument/2006/relationships/oleObject" Target="embeddings/oleObject41.bin"/><Relationship Id="rId20" Type="http://schemas.openxmlformats.org/officeDocument/2006/relationships/oleObject" Target="embeddings/oleObject9.bin"/><Relationship Id="rId41" Type="http://schemas.openxmlformats.org/officeDocument/2006/relationships/image" Target="media/image18.wmf"/><Relationship Id="rId54" Type="http://schemas.openxmlformats.org/officeDocument/2006/relationships/oleObject" Target="embeddings/oleObject31.bin"/><Relationship Id="rId62" Type="http://schemas.openxmlformats.org/officeDocument/2006/relationships/oleObject" Target="embeddings/oleObject38.bin"/><Relationship Id="rId70" Type="http://schemas.openxmlformats.org/officeDocument/2006/relationships/oleObject" Target="embeddings/oleObject44.bin"/><Relationship Id="rId75" Type="http://schemas.openxmlformats.org/officeDocument/2006/relationships/oleObject" Target="embeddings/oleObject47.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oleObject" Target="embeddings/oleObject27.bin"/><Relationship Id="rId57"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kebede</dc:creator>
  <cp:lastModifiedBy>ismail - [2010]</cp:lastModifiedBy>
  <cp:revision>2</cp:revision>
  <dcterms:created xsi:type="dcterms:W3CDTF">2020-04-27T07:53:00Z</dcterms:created>
  <dcterms:modified xsi:type="dcterms:W3CDTF">2020-04-27T07:53:00Z</dcterms:modified>
</cp:coreProperties>
</file>