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3BC" w:rsidRPr="00957687" w:rsidRDefault="004933BC" w:rsidP="00957687">
      <w:pPr>
        <w:spacing w:after="0" w:line="276" w:lineRule="auto"/>
        <w:ind w:left="720" w:hanging="360"/>
        <w:jc w:val="center"/>
        <w:rPr>
          <w:rFonts w:ascii="Times New Roman" w:hAnsi="Times New Roman" w:cs="Times New Roman"/>
          <w:b/>
          <w:bCs/>
          <w:sz w:val="24"/>
          <w:szCs w:val="24"/>
        </w:rPr>
      </w:pPr>
      <w:r w:rsidRPr="00957687">
        <w:rPr>
          <w:rFonts w:ascii="Times New Roman" w:hAnsi="Times New Roman" w:cs="Times New Roman"/>
          <w:b/>
          <w:bCs/>
          <w:sz w:val="24"/>
          <w:szCs w:val="24"/>
        </w:rPr>
        <w:t>CHAPTER ONE</w:t>
      </w:r>
    </w:p>
    <w:p w:rsidR="0039671F" w:rsidRPr="00957687" w:rsidRDefault="0039671F" w:rsidP="00957687">
      <w:pPr>
        <w:pStyle w:val="ListParagraph"/>
        <w:numPr>
          <w:ilvl w:val="0"/>
          <w:numId w:val="1"/>
        </w:numPr>
        <w:spacing w:after="0" w:line="276" w:lineRule="auto"/>
        <w:jc w:val="center"/>
        <w:rPr>
          <w:rFonts w:ascii="Times New Roman" w:eastAsia="Times New Roman" w:hAnsi="Times New Roman" w:cs="Times New Roman"/>
          <w:b/>
          <w:bCs/>
          <w:color w:val="000000"/>
          <w:sz w:val="24"/>
          <w:szCs w:val="24"/>
          <w:lang w:eastAsia="en-GB"/>
        </w:rPr>
      </w:pPr>
      <w:r w:rsidRPr="00957687">
        <w:rPr>
          <w:rFonts w:ascii="Times New Roman" w:eastAsia="Times New Roman" w:hAnsi="Times New Roman" w:cs="Times New Roman"/>
          <w:b/>
          <w:bCs/>
          <w:color w:val="000000"/>
          <w:sz w:val="24"/>
          <w:szCs w:val="24"/>
          <w:lang w:eastAsia="en-GB"/>
        </w:rPr>
        <w:t>INTRODUCTION TO AQUATIC AND WETLAND MANAGEMENT</w:t>
      </w:r>
    </w:p>
    <w:p w:rsidR="00B128F1" w:rsidRPr="00957687" w:rsidRDefault="00B128F1" w:rsidP="00957687">
      <w:pPr>
        <w:spacing w:after="0" w:line="276" w:lineRule="auto"/>
        <w:jc w:val="both"/>
        <w:rPr>
          <w:rFonts w:ascii="Times New Roman" w:eastAsia="Times New Roman" w:hAnsi="Times New Roman" w:cs="Times New Roman"/>
          <w:b/>
          <w:bCs/>
          <w:color w:val="000000"/>
          <w:sz w:val="24"/>
          <w:szCs w:val="24"/>
          <w:u w:val="single"/>
          <w:lang w:eastAsia="en-GB"/>
        </w:rPr>
      </w:pPr>
      <w:r w:rsidRPr="00957687">
        <w:rPr>
          <w:rFonts w:ascii="Times New Roman" w:eastAsia="Times New Roman" w:hAnsi="Times New Roman" w:cs="Times New Roman"/>
          <w:b/>
          <w:bCs/>
          <w:color w:val="000000"/>
          <w:sz w:val="24"/>
          <w:szCs w:val="24"/>
          <w:highlight w:val="cyan"/>
          <w:u w:val="single"/>
          <w:lang w:eastAsia="en-GB"/>
        </w:rPr>
        <w:t>WHAT IS AQUATIC ENVIRONMENT?</w:t>
      </w:r>
    </w:p>
    <w:p w:rsidR="001735DF" w:rsidRPr="00957687" w:rsidRDefault="00B128F1" w:rsidP="00957687">
      <w:p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 xml:space="preserve">These are ecosystems that occupy the largest part of the biosphere and are covered with water. </w:t>
      </w:r>
      <w:r w:rsidR="0039671F" w:rsidRPr="00957687">
        <w:rPr>
          <w:rFonts w:ascii="Times New Roman" w:eastAsia="Times New Roman" w:hAnsi="Times New Roman" w:cs="Times New Roman"/>
          <w:color w:val="000000"/>
          <w:sz w:val="24"/>
          <w:szCs w:val="24"/>
          <w:lang w:eastAsia="en-GB"/>
        </w:rPr>
        <w:t>Water is the essential substance of life</w:t>
      </w:r>
      <w:r w:rsidRPr="00957687">
        <w:rPr>
          <w:rFonts w:ascii="Times New Roman" w:eastAsia="Times New Roman" w:hAnsi="Times New Roman" w:cs="Times New Roman"/>
          <w:color w:val="000000"/>
          <w:sz w:val="24"/>
          <w:szCs w:val="24"/>
          <w:lang w:eastAsia="en-GB"/>
        </w:rPr>
        <w:t xml:space="preserve"> and the </w:t>
      </w:r>
      <w:r w:rsidR="0039671F" w:rsidRPr="00957687">
        <w:rPr>
          <w:rFonts w:ascii="Times New Roman" w:eastAsia="Times New Roman" w:hAnsi="Times New Roman" w:cs="Times New Roman"/>
          <w:color w:val="000000"/>
          <w:sz w:val="24"/>
          <w:szCs w:val="24"/>
          <w:lang w:eastAsia="en-GB"/>
        </w:rPr>
        <w:t>dominant component of all living organisms. About 75–95 percent of the weight of all living cells is water, and there is hardly a physiological process in which water is not fundamentally important.</w:t>
      </w:r>
      <w:r w:rsidR="004933BC" w:rsidRPr="00957687">
        <w:rPr>
          <w:rFonts w:ascii="Times New Roman" w:eastAsia="Times New Roman" w:hAnsi="Times New Roman" w:cs="Times New Roman"/>
          <w:color w:val="000000"/>
          <w:sz w:val="24"/>
          <w:szCs w:val="24"/>
          <w:lang w:eastAsia="en-GB"/>
        </w:rPr>
        <w:t xml:space="preserve"> </w:t>
      </w:r>
    </w:p>
    <w:p w:rsidR="001735DF" w:rsidRPr="00957687" w:rsidRDefault="001735DF" w:rsidP="00957687">
      <w:p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The largest proportion, about 75 %, of the Earth’s surface is covered by water. Marine ecosystems cover approximately 71 % of the Earth's surface and constitute about 97 % of the planet's water. The inland aquatic ecosystems, in contrast, account only for smaller proportion covering about 0.8 % of the Earth’s surface and constituting 3 % of its total water. About 68.7 % of this is either frozen in glaciers and ice and 30.1 % is buried in aquifers as groundwater. The remainder is found as surface waters (in lakes, ponds, rivers, and streams) and as moisture. Lakes constitute the largest proportion (87%) of the surface waters.</w:t>
      </w:r>
    </w:p>
    <w:p w:rsidR="004933BC" w:rsidRPr="00957687" w:rsidRDefault="004933BC" w:rsidP="00957687">
      <w:pPr>
        <w:spacing w:after="0" w:line="276" w:lineRule="auto"/>
        <w:jc w:val="center"/>
        <w:rPr>
          <w:rFonts w:ascii="Times New Roman" w:eastAsia="Times New Roman" w:hAnsi="Times New Roman" w:cs="Times New Roman"/>
          <w:color w:val="000000"/>
          <w:sz w:val="24"/>
          <w:szCs w:val="24"/>
          <w:lang w:eastAsia="en-GB"/>
        </w:rPr>
      </w:pPr>
      <w:r w:rsidRPr="00957687">
        <w:rPr>
          <w:rFonts w:ascii="Times New Roman" w:hAnsi="Times New Roman" w:cs="Times New Roman"/>
          <w:noProof/>
          <w:sz w:val="24"/>
          <w:szCs w:val="24"/>
          <w:lang w:val="en-US"/>
        </w:rPr>
        <w:drawing>
          <wp:inline distT="0" distB="0" distL="0" distR="0" wp14:anchorId="47F9F72D" wp14:editId="5B8C5AD4">
            <wp:extent cx="4616695" cy="25156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harpenSoften amount="25000"/>
                              </a14:imgEffect>
                              <a14:imgEffect>
                                <a14:saturation sat="300000"/>
                              </a14:imgEffect>
                            </a14:imgLayer>
                          </a14:imgProps>
                        </a:ext>
                      </a:extLst>
                    </a:blip>
                    <a:stretch>
                      <a:fillRect/>
                    </a:stretch>
                  </pic:blipFill>
                  <pic:spPr>
                    <a:xfrm>
                      <a:off x="0" y="0"/>
                      <a:ext cx="4630347" cy="2523106"/>
                    </a:xfrm>
                    <a:prstGeom prst="rect">
                      <a:avLst/>
                    </a:prstGeom>
                  </pic:spPr>
                </pic:pic>
              </a:graphicData>
            </a:graphic>
          </wp:inline>
        </w:drawing>
      </w:r>
    </w:p>
    <w:p w:rsidR="004933BC" w:rsidRPr="00957687" w:rsidRDefault="004933BC" w:rsidP="00957687">
      <w:pPr>
        <w:spacing w:after="0" w:line="276" w:lineRule="auto"/>
        <w:jc w:val="center"/>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Figure: Distribution of Earth’s Water</w:t>
      </w:r>
    </w:p>
    <w:p w:rsidR="007A5E9B" w:rsidRPr="00957687" w:rsidRDefault="007A5E9B" w:rsidP="00957687">
      <w:p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 xml:space="preserve">Aquatic ecosystems are composed of biotic communities (also called biota) and a biotic environmental factor, which form a self-regulating and self-sustaining unit. </w:t>
      </w:r>
    </w:p>
    <w:p w:rsidR="007A5E9B" w:rsidRPr="00957687" w:rsidRDefault="007A5E9B" w:rsidP="00957687">
      <w:pPr>
        <w:pStyle w:val="ListParagraph"/>
        <w:numPr>
          <w:ilvl w:val="0"/>
          <w:numId w:val="15"/>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 xml:space="preserve">The biotic components of aquatic ecosystems are </w:t>
      </w:r>
      <w:r w:rsidRPr="00957687">
        <w:rPr>
          <w:rFonts w:ascii="Times New Roman" w:eastAsia="Times New Roman" w:hAnsi="Times New Roman" w:cs="Times New Roman"/>
          <w:b/>
          <w:bCs/>
          <w:color w:val="000000"/>
          <w:sz w:val="24"/>
          <w:szCs w:val="24"/>
          <w:lang w:eastAsia="en-GB"/>
        </w:rPr>
        <w:t>either</w:t>
      </w:r>
      <w:r w:rsidR="00F62B5B" w:rsidRPr="00957687">
        <w:rPr>
          <w:rFonts w:ascii="Times New Roman" w:eastAsia="Times New Roman" w:hAnsi="Times New Roman" w:cs="Times New Roman"/>
          <w:b/>
          <w:bCs/>
          <w:color w:val="000000"/>
          <w:sz w:val="24"/>
          <w:szCs w:val="24"/>
          <w:lang w:eastAsia="en-GB"/>
        </w:rPr>
        <w:t xml:space="preserve"> </w:t>
      </w:r>
      <w:r w:rsidRPr="00957687">
        <w:rPr>
          <w:rFonts w:ascii="Times New Roman" w:eastAsia="Times New Roman" w:hAnsi="Times New Roman" w:cs="Times New Roman"/>
          <w:b/>
          <w:bCs/>
          <w:color w:val="000000"/>
          <w:sz w:val="24"/>
          <w:szCs w:val="24"/>
          <w:lang w:eastAsia="en-GB"/>
        </w:rPr>
        <w:t>autotrophic or heterotrophic</w:t>
      </w:r>
      <w:r w:rsidRPr="00957687">
        <w:rPr>
          <w:rFonts w:ascii="Times New Roman" w:eastAsia="Times New Roman" w:hAnsi="Times New Roman" w:cs="Times New Roman"/>
          <w:color w:val="000000"/>
          <w:sz w:val="24"/>
          <w:szCs w:val="24"/>
          <w:lang w:eastAsia="en-GB"/>
        </w:rPr>
        <w:t xml:space="preserve">. </w:t>
      </w:r>
    </w:p>
    <w:p w:rsidR="007A5E9B" w:rsidRPr="00957687" w:rsidRDefault="007A5E9B" w:rsidP="00957687">
      <w:pPr>
        <w:pStyle w:val="ListParagraph"/>
        <w:numPr>
          <w:ilvl w:val="0"/>
          <w:numId w:val="15"/>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Abiotic environmental factors of aquatic ecosystems include: -</w:t>
      </w:r>
    </w:p>
    <w:p w:rsidR="007A5E9B" w:rsidRPr="00957687" w:rsidRDefault="007A5E9B" w:rsidP="00957687">
      <w:pPr>
        <w:pStyle w:val="ListParagraph"/>
        <w:numPr>
          <w:ilvl w:val="1"/>
          <w:numId w:val="15"/>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 xml:space="preserve">Amount of dissolved oxygen (DO), </w:t>
      </w:r>
    </w:p>
    <w:p w:rsidR="007A5E9B" w:rsidRPr="00957687" w:rsidRDefault="007A5E9B" w:rsidP="00957687">
      <w:pPr>
        <w:pStyle w:val="ListParagraph"/>
        <w:numPr>
          <w:ilvl w:val="1"/>
          <w:numId w:val="15"/>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Temperature,</w:t>
      </w:r>
    </w:p>
    <w:p w:rsidR="007A5E9B" w:rsidRPr="00957687" w:rsidRDefault="007A5E9B" w:rsidP="00957687">
      <w:pPr>
        <w:pStyle w:val="ListParagraph"/>
        <w:numPr>
          <w:ilvl w:val="1"/>
          <w:numId w:val="15"/>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 xml:space="preserve">Amount of light, </w:t>
      </w:r>
    </w:p>
    <w:p w:rsidR="007A5E9B" w:rsidRPr="00957687" w:rsidRDefault="007A5E9B" w:rsidP="00957687">
      <w:pPr>
        <w:pStyle w:val="ListParagraph"/>
        <w:numPr>
          <w:ilvl w:val="1"/>
          <w:numId w:val="15"/>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 xml:space="preserve">Salinity and pH, </w:t>
      </w:r>
    </w:p>
    <w:p w:rsidR="007A5E9B" w:rsidRPr="00957687" w:rsidRDefault="007A5E9B" w:rsidP="00957687">
      <w:pPr>
        <w:pStyle w:val="ListParagraph"/>
        <w:numPr>
          <w:ilvl w:val="1"/>
          <w:numId w:val="15"/>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Nutrients such as nitrogen (in the form of mainly nitrates) and</w:t>
      </w:r>
    </w:p>
    <w:p w:rsidR="007A5E9B" w:rsidRPr="00957687" w:rsidRDefault="007A5E9B" w:rsidP="00957687">
      <w:pPr>
        <w:pStyle w:val="ListParagraph"/>
        <w:numPr>
          <w:ilvl w:val="1"/>
          <w:numId w:val="15"/>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 xml:space="preserve">Phosphorus (in the form of phosphates). </w:t>
      </w:r>
    </w:p>
    <w:p w:rsidR="007A5E9B" w:rsidRPr="00957687" w:rsidRDefault="007A5E9B" w:rsidP="00957687">
      <w:pPr>
        <w:pStyle w:val="ListParagraph"/>
        <w:numPr>
          <w:ilvl w:val="0"/>
          <w:numId w:val="16"/>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 xml:space="preserve">The amount of dissolved oxygen in a water body is frequently the key substance in determining the extent and kinds of organic life in the waterbody. Fish need dissolved oxygen to survive. Conversely, oxygen is fatal to many kinds of anaerobic bacteria. </w:t>
      </w:r>
    </w:p>
    <w:p w:rsidR="00B128F1" w:rsidRPr="00957687" w:rsidRDefault="007A5E9B" w:rsidP="00957687">
      <w:pPr>
        <w:pStyle w:val="ListParagraph"/>
        <w:numPr>
          <w:ilvl w:val="0"/>
          <w:numId w:val="16"/>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 xml:space="preserve">The salinity of the water body is also a determining factor in the kinds of species found in the water body. Organisms in marine ecosystems tolerate salinity, while many freshwater organisms are intolerant of salt. Freshwater used for irrigation purposes often absorb levels of salt that are harmful to freshwater organisms. </w:t>
      </w:r>
      <w:r w:rsidR="0039671F" w:rsidRPr="00957687">
        <w:rPr>
          <w:rFonts w:ascii="Times New Roman" w:eastAsia="Times New Roman" w:hAnsi="Times New Roman" w:cs="Times New Roman"/>
          <w:color w:val="000000"/>
          <w:sz w:val="24"/>
          <w:szCs w:val="24"/>
          <w:lang w:eastAsia="en-GB"/>
        </w:rPr>
        <w:t xml:space="preserve">A major feature influencing the adaptations of organisms that inhabit aquatic environments is </w:t>
      </w:r>
      <w:r w:rsidR="0039671F" w:rsidRPr="00957687">
        <w:rPr>
          <w:rFonts w:ascii="Times New Roman" w:eastAsia="Times New Roman" w:hAnsi="Times New Roman" w:cs="Times New Roman"/>
          <w:b/>
          <w:bCs/>
          <w:color w:val="000000"/>
          <w:sz w:val="24"/>
          <w:szCs w:val="24"/>
          <w:lang w:eastAsia="en-GB"/>
        </w:rPr>
        <w:t>water salinity</w:t>
      </w:r>
      <w:r w:rsidR="0039671F" w:rsidRPr="00957687">
        <w:rPr>
          <w:rFonts w:ascii="Times New Roman" w:eastAsia="Times New Roman" w:hAnsi="Times New Roman" w:cs="Times New Roman"/>
          <w:color w:val="000000"/>
          <w:sz w:val="24"/>
          <w:szCs w:val="24"/>
          <w:lang w:eastAsia="en-GB"/>
        </w:rPr>
        <w:t xml:space="preserve">. </w:t>
      </w:r>
    </w:p>
    <w:p w:rsidR="00C37F61" w:rsidRPr="00957687" w:rsidRDefault="0039671F" w:rsidP="00957687">
      <w:pPr>
        <w:pStyle w:val="ListParagraph"/>
        <w:numPr>
          <w:ilvl w:val="0"/>
          <w:numId w:val="2"/>
        </w:numPr>
        <w:spacing w:after="0" w:line="276" w:lineRule="auto"/>
        <w:jc w:val="both"/>
        <w:rPr>
          <w:rFonts w:ascii="Times New Roman" w:eastAsia="Times New Roman" w:hAnsi="Times New Roman" w:cs="Times New Roman"/>
          <w:b/>
          <w:bCs/>
          <w:color w:val="000000"/>
          <w:sz w:val="24"/>
          <w:szCs w:val="24"/>
          <w:lang w:eastAsia="en-GB"/>
        </w:rPr>
      </w:pPr>
      <w:r w:rsidRPr="00957687">
        <w:rPr>
          <w:rFonts w:ascii="Times New Roman" w:eastAsia="Times New Roman" w:hAnsi="Times New Roman" w:cs="Times New Roman"/>
          <w:color w:val="000000"/>
          <w:sz w:val="24"/>
          <w:szCs w:val="24"/>
          <w:lang w:eastAsia="en-GB"/>
        </w:rPr>
        <w:t xml:space="preserve">For this reason, aquatic ecosystems are divided into </w:t>
      </w:r>
      <w:r w:rsidRPr="00957687">
        <w:rPr>
          <w:rFonts w:ascii="Times New Roman" w:eastAsia="Times New Roman" w:hAnsi="Times New Roman" w:cs="Times New Roman"/>
          <w:b/>
          <w:bCs/>
          <w:color w:val="000000"/>
          <w:sz w:val="24"/>
          <w:szCs w:val="24"/>
          <w:lang w:eastAsia="en-GB"/>
        </w:rPr>
        <w:t>two major categories</w:t>
      </w:r>
      <w:r w:rsidRPr="00957687">
        <w:rPr>
          <w:rFonts w:ascii="Times New Roman" w:eastAsia="Times New Roman" w:hAnsi="Times New Roman" w:cs="Times New Roman"/>
          <w:color w:val="000000"/>
          <w:sz w:val="24"/>
          <w:szCs w:val="24"/>
          <w:lang w:eastAsia="en-GB"/>
        </w:rPr>
        <w:t xml:space="preserve">: saltwater (or marine) and freshwater. </w:t>
      </w:r>
    </w:p>
    <w:p w:rsidR="004933BC" w:rsidRPr="00957687" w:rsidRDefault="004933BC" w:rsidP="00957687">
      <w:pPr>
        <w:spacing w:after="0" w:line="276" w:lineRule="auto"/>
        <w:jc w:val="both"/>
        <w:rPr>
          <w:rFonts w:ascii="Times New Roman" w:eastAsia="Times New Roman" w:hAnsi="Times New Roman" w:cs="Times New Roman"/>
          <w:b/>
          <w:bCs/>
          <w:color w:val="000000"/>
          <w:sz w:val="24"/>
          <w:szCs w:val="24"/>
          <w:lang w:eastAsia="en-GB"/>
        </w:rPr>
      </w:pPr>
      <w:r w:rsidRPr="00957687">
        <w:rPr>
          <w:rFonts w:ascii="Times New Roman" w:eastAsia="Times New Roman" w:hAnsi="Times New Roman" w:cs="Times New Roman"/>
          <w:b/>
          <w:bCs/>
          <w:color w:val="000000"/>
          <w:sz w:val="24"/>
          <w:szCs w:val="24"/>
          <w:lang w:eastAsia="en-GB"/>
        </w:rPr>
        <w:lastRenderedPageBreak/>
        <w:t>1.1. INLAND AQUATIC ECOSYSTEMS (LENTIC, LOTIC WATERS, WETLANDS)</w:t>
      </w:r>
    </w:p>
    <w:p w:rsidR="004933BC" w:rsidRPr="00957687" w:rsidRDefault="004933BC" w:rsidP="00957687">
      <w:p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They are an aquatic environment with salt concentration of &lt; 3 gm/l or 3 parts per thousand (ppt.),</w:t>
      </w:r>
    </w:p>
    <w:p w:rsidR="004933BC" w:rsidRPr="00957687" w:rsidRDefault="004933BC" w:rsidP="00957687">
      <w:pPr>
        <w:pStyle w:val="ListParagraph"/>
        <w:numPr>
          <w:ilvl w:val="0"/>
          <w:numId w:val="4"/>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 xml:space="preserve">These inland water bodies are closely linked to soils and biotic components of terrestrial biomes through which they pass and are influenced by patterns and speed of water flow and climate of area in which </w:t>
      </w:r>
      <w:proofErr w:type="gramStart"/>
      <w:r w:rsidRPr="00957687">
        <w:rPr>
          <w:rFonts w:ascii="Times New Roman" w:eastAsia="Times New Roman" w:hAnsi="Times New Roman" w:cs="Times New Roman"/>
          <w:color w:val="000000"/>
          <w:sz w:val="24"/>
          <w:szCs w:val="24"/>
          <w:lang w:eastAsia="en-GB"/>
        </w:rPr>
        <w:t>its</w:t>
      </w:r>
      <w:proofErr w:type="gramEnd"/>
      <w:r w:rsidRPr="00957687">
        <w:rPr>
          <w:rFonts w:ascii="Times New Roman" w:eastAsia="Times New Roman" w:hAnsi="Times New Roman" w:cs="Times New Roman"/>
          <w:color w:val="000000"/>
          <w:sz w:val="24"/>
          <w:szCs w:val="24"/>
          <w:lang w:eastAsia="en-GB"/>
        </w:rPr>
        <w:t xml:space="preserve"> located.</w:t>
      </w:r>
      <w:r w:rsidR="001735DF" w:rsidRPr="00957687">
        <w:rPr>
          <w:rFonts w:ascii="Times New Roman" w:eastAsia="Times New Roman" w:hAnsi="Times New Roman" w:cs="Times New Roman"/>
          <w:color w:val="000000"/>
          <w:sz w:val="24"/>
          <w:szCs w:val="24"/>
          <w:lang w:eastAsia="en-GB"/>
        </w:rPr>
        <w:t xml:space="preserve"> The freshwater ecosystems generate nearly 3 % of net primary production and contain 41% of the world's known fish species.</w:t>
      </w:r>
    </w:p>
    <w:p w:rsidR="004933BC" w:rsidRPr="00957687" w:rsidRDefault="004933BC" w:rsidP="00957687">
      <w:pPr>
        <w:pStyle w:val="ListParagraph"/>
        <w:numPr>
          <w:ilvl w:val="0"/>
          <w:numId w:val="5"/>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 xml:space="preserve">There are two categories of freshwater biomes </w:t>
      </w:r>
    </w:p>
    <w:p w:rsidR="004933BC" w:rsidRPr="00957687" w:rsidRDefault="004933BC" w:rsidP="00957687">
      <w:pPr>
        <w:pStyle w:val="ListParagraph"/>
        <w:numPr>
          <w:ilvl w:val="0"/>
          <w:numId w:val="6"/>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b/>
          <w:bCs/>
          <w:color w:val="000000"/>
          <w:sz w:val="24"/>
          <w:szCs w:val="24"/>
          <w:lang w:eastAsia="en-GB"/>
        </w:rPr>
        <w:t>Standing (lentic) bodies</w:t>
      </w:r>
      <w:r w:rsidRPr="00957687">
        <w:rPr>
          <w:rFonts w:ascii="Times New Roman" w:eastAsia="Times New Roman" w:hAnsi="Times New Roman" w:cs="Times New Roman"/>
          <w:color w:val="000000"/>
          <w:sz w:val="24"/>
          <w:szCs w:val="24"/>
          <w:lang w:eastAsia="en-GB"/>
        </w:rPr>
        <w:t xml:space="preserve"> of water which include lakes, ponds and inland wetlands; and </w:t>
      </w:r>
    </w:p>
    <w:p w:rsidR="004933BC" w:rsidRPr="00957687" w:rsidRDefault="004933BC" w:rsidP="00957687">
      <w:pPr>
        <w:pStyle w:val="ListParagraph"/>
        <w:numPr>
          <w:ilvl w:val="0"/>
          <w:numId w:val="6"/>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b/>
          <w:bCs/>
          <w:color w:val="000000"/>
          <w:sz w:val="24"/>
          <w:szCs w:val="24"/>
          <w:lang w:eastAsia="en-GB"/>
        </w:rPr>
        <w:t>Moving (lotic) bodies</w:t>
      </w:r>
      <w:r w:rsidRPr="00957687">
        <w:rPr>
          <w:rFonts w:ascii="Times New Roman" w:eastAsia="Times New Roman" w:hAnsi="Times New Roman" w:cs="Times New Roman"/>
          <w:color w:val="000000"/>
          <w:sz w:val="24"/>
          <w:szCs w:val="24"/>
          <w:lang w:eastAsia="en-GB"/>
        </w:rPr>
        <w:t xml:space="preserve"> of water which include rivers and streams.</w:t>
      </w:r>
      <w:r w:rsidR="004978F7" w:rsidRPr="00957687">
        <w:rPr>
          <w:rFonts w:ascii="Times New Roman" w:eastAsia="Times New Roman" w:hAnsi="Times New Roman" w:cs="Times New Roman"/>
          <w:color w:val="000000"/>
          <w:sz w:val="24"/>
          <w:szCs w:val="24"/>
          <w:lang w:eastAsia="en-GB"/>
        </w:rPr>
        <w:t xml:space="preserve"> Lotic ecosystems move continuously in one direction. The structure of lotic ecosystems changes from their point of origin (headwaters) to where they empty into a larger body of water (mouth).</w:t>
      </w:r>
    </w:p>
    <w:p w:rsidR="004978F7" w:rsidRPr="00957687" w:rsidRDefault="004978F7" w:rsidP="00957687">
      <w:pPr>
        <w:spacing w:after="0" w:line="276" w:lineRule="auto"/>
        <w:ind w:left="360"/>
        <w:jc w:val="both"/>
        <w:rPr>
          <w:rFonts w:ascii="Times New Roman" w:eastAsia="Times New Roman" w:hAnsi="Times New Roman" w:cs="Times New Roman"/>
          <w:b/>
          <w:bCs/>
          <w:color w:val="000000"/>
          <w:sz w:val="24"/>
          <w:szCs w:val="24"/>
          <w:lang w:eastAsia="en-GB"/>
        </w:rPr>
      </w:pPr>
      <w:r w:rsidRPr="00957687">
        <w:rPr>
          <w:rFonts w:ascii="Times New Roman" w:eastAsia="Times New Roman" w:hAnsi="Times New Roman" w:cs="Times New Roman"/>
          <w:b/>
          <w:bCs/>
          <w:color w:val="000000"/>
          <w:sz w:val="24"/>
          <w:szCs w:val="24"/>
          <w:lang w:eastAsia="en-GB"/>
        </w:rPr>
        <w:t>At the head</w:t>
      </w:r>
      <w:r w:rsidR="005B54FC" w:rsidRPr="00957687">
        <w:rPr>
          <w:rFonts w:ascii="Times New Roman" w:eastAsia="Times New Roman" w:hAnsi="Times New Roman" w:cs="Times New Roman"/>
          <w:b/>
          <w:bCs/>
          <w:color w:val="000000"/>
          <w:sz w:val="24"/>
          <w:szCs w:val="24"/>
          <w:lang w:eastAsia="en-GB"/>
        </w:rPr>
        <w:t xml:space="preserve"> </w:t>
      </w:r>
      <w:r w:rsidRPr="00957687">
        <w:rPr>
          <w:rFonts w:ascii="Times New Roman" w:eastAsia="Times New Roman" w:hAnsi="Times New Roman" w:cs="Times New Roman"/>
          <w:b/>
          <w:bCs/>
          <w:color w:val="000000"/>
          <w:sz w:val="24"/>
          <w:szCs w:val="24"/>
          <w:lang w:eastAsia="en-GB"/>
        </w:rPr>
        <w:t>waters, the water:</w:t>
      </w:r>
    </w:p>
    <w:p w:rsidR="004978F7" w:rsidRPr="00957687" w:rsidRDefault="004978F7" w:rsidP="00957687">
      <w:pPr>
        <w:pStyle w:val="ListParagraph"/>
        <w:numPr>
          <w:ilvl w:val="0"/>
          <w:numId w:val="20"/>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Is cold and clear</w:t>
      </w:r>
    </w:p>
    <w:p w:rsidR="004978F7" w:rsidRPr="00957687" w:rsidRDefault="004978F7" w:rsidP="00957687">
      <w:pPr>
        <w:pStyle w:val="ListParagraph"/>
        <w:numPr>
          <w:ilvl w:val="0"/>
          <w:numId w:val="20"/>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Carries little sediment</w:t>
      </w:r>
    </w:p>
    <w:p w:rsidR="004978F7" w:rsidRPr="00957687" w:rsidRDefault="004978F7" w:rsidP="00957687">
      <w:pPr>
        <w:pStyle w:val="ListParagraph"/>
        <w:numPr>
          <w:ilvl w:val="0"/>
          <w:numId w:val="20"/>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Has few mineral nutrients</w:t>
      </w:r>
    </w:p>
    <w:p w:rsidR="004978F7" w:rsidRPr="00957687" w:rsidRDefault="004978F7" w:rsidP="00957687">
      <w:pPr>
        <w:pStyle w:val="ListParagraph"/>
        <w:numPr>
          <w:ilvl w:val="0"/>
          <w:numId w:val="20"/>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The channel is narrow with a rocky substrate</w:t>
      </w:r>
    </w:p>
    <w:p w:rsidR="004978F7" w:rsidRPr="00957687" w:rsidRDefault="004978F7" w:rsidP="00957687">
      <w:pPr>
        <w:pStyle w:val="ListParagraph"/>
        <w:numPr>
          <w:ilvl w:val="0"/>
          <w:numId w:val="20"/>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The water flows turbulently</w:t>
      </w:r>
    </w:p>
    <w:p w:rsidR="004978F7" w:rsidRPr="00957687" w:rsidRDefault="004978F7" w:rsidP="00957687">
      <w:pPr>
        <w:pStyle w:val="ListParagraph"/>
        <w:numPr>
          <w:ilvl w:val="0"/>
          <w:numId w:val="20"/>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Near the mouth, the water:</w:t>
      </w:r>
    </w:p>
    <w:p w:rsidR="004978F7" w:rsidRPr="00957687" w:rsidRDefault="004978F7" w:rsidP="00957687">
      <w:pPr>
        <w:pStyle w:val="ListParagraph"/>
        <w:numPr>
          <w:ilvl w:val="0"/>
          <w:numId w:val="20"/>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Moves slowly and is more turbid due to sediment entering from other streams and erosion</w:t>
      </w:r>
    </w:p>
    <w:p w:rsidR="004978F7" w:rsidRPr="00957687" w:rsidRDefault="004978F7" w:rsidP="00957687">
      <w:pPr>
        <w:pStyle w:val="ListParagraph"/>
        <w:numPr>
          <w:ilvl w:val="0"/>
          <w:numId w:val="20"/>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The nutrient content is also higher</w:t>
      </w:r>
    </w:p>
    <w:p w:rsidR="004978F7" w:rsidRPr="00957687" w:rsidRDefault="004978F7" w:rsidP="00957687">
      <w:pPr>
        <w:pStyle w:val="ListParagraph"/>
        <w:numPr>
          <w:ilvl w:val="0"/>
          <w:numId w:val="20"/>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The channel is usually wider with a silty substrate that has resulted from deposition of silt.</w:t>
      </w:r>
    </w:p>
    <w:p w:rsidR="004933BC" w:rsidRPr="00957687" w:rsidRDefault="004933BC" w:rsidP="00957687">
      <w:pPr>
        <w:pStyle w:val="ListParagraph"/>
        <w:numPr>
          <w:ilvl w:val="0"/>
          <w:numId w:val="8"/>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b/>
          <w:bCs/>
          <w:color w:val="000000"/>
          <w:sz w:val="24"/>
          <w:szCs w:val="24"/>
          <w:lang w:eastAsia="en-GB"/>
        </w:rPr>
        <w:t xml:space="preserve">Lakes </w:t>
      </w:r>
    </w:p>
    <w:p w:rsidR="004933BC" w:rsidRPr="00957687" w:rsidRDefault="004933BC" w:rsidP="00957687">
      <w:p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They are large, natural bodies of standing water which could be fresh or saline. They are formed when precipitation, runoff, groundwater seepage fills depressions in earth’s surface. These depressions can be formed by</w:t>
      </w:r>
    </w:p>
    <w:p w:rsidR="004933BC" w:rsidRPr="00957687" w:rsidRDefault="004933BC" w:rsidP="00957687">
      <w:pPr>
        <w:pStyle w:val="ListParagraph"/>
        <w:numPr>
          <w:ilvl w:val="0"/>
          <w:numId w:val="9"/>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glaciation (E.g. Great Lakes, NA)</w:t>
      </w:r>
    </w:p>
    <w:p w:rsidR="004933BC" w:rsidRPr="00957687" w:rsidRDefault="004933BC" w:rsidP="00957687">
      <w:pPr>
        <w:pStyle w:val="ListParagraph"/>
        <w:numPr>
          <w:ilvl w:val="0"/>
          <w:numId w:val="9"/>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tectonic or crustal displacement (E.g. Lake Victoria, East Africa; Lake Baikal, Russia; Rift valley lakes)</w:t>
      </w:r>
    </w:p>
    <w:p w:rsidR="004933BC" w:rsidRPr="00957687" w:rsidRDefault="004933BC" w:rsidP="00957687">
      <w:pPr>
        <w:pStyle w:val="ListParagraph"/>
        <w:numPr>
          <w:ilvl w:val="0"/>
          <w:numId w:val="9"/>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 xml:space="preserve">volcanic activity (E.g. </w:t>
      </w:r>
      <w:proofErr w:type="spellStart"/>
      <w:r w:rsidRPr="00957687">
        <w:rPr>
          <w:rFonts w:ascii="Times New Roman" w:eastAsia="Times New Roman" w:hAnsi="Times New Roman" w:cs="Times New Roman"/>
          <w:color w:val="000000"/>
          <w:sz w:val="24"/>
          <w:szCs w:val="24"/>
          <w:lang w:eastAsia="en-GB"/>
        </w:rPr>
        <w:t>Bishoftu</w:t>
      </w:r>
      <w:proofErr w:type="spellEnd"/>
      <w:r w:rsidRPr="00957687">
        <w:rPr>
          <w:rFonts w:ascii="Times New Roman" w:eastAsia="Times New Roman" w:hAnsi="Times New Roman" w:cs="Times New Roman"/>
          <w:color w:val="000000"/>
          <w:sz w:val="24"/>
          <w:szCs w:val="24"/>
          <w:lang w:eastAsia="en-GB"/>
        </w:rPr>
        <w:t xml:space="preserve"> crater lakes)</w:t>
      </w:r>
    </w:p>
    <w:p w:rsidR="004933BC" w:rsidRPr="00957687" w:rsidRDefault="004933BC" w:rsidP="00957687">
      <w:pPr>
        <w:pStyle w:val="ListParagraph"/>
        <w:numPr>
          <w:ilvl w:val="0"/>
          <w:numId w:val="4"/>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 xml:space="preserve">Lakes could have different shapes (morphometry) depending on how they were formed and how geological processes have modified them. Large lakes may have many characteristics similar to oceans, such as a large </w:t>
      </w:r>
      <w:proofErr w:type="spellStart"/>
      <w:r w:rsidRPr="00957687">
        <w:rPr>
          <w:rFonts w:ascii="Times New Roman" w:eastAsia="Times New Roman" w:hAnsi="Times New Roman" w:cs="Times New Roman"/>
          <w:color w:val="000000"/>
          <w:sz w:val="24"/>
          <w:szCs w:val="24"/>
          <w:lang w:eastAsia="en-GB"/>
        </w:rPr>
        <w:t>pelagial</w:t>
      </w:r>
      <w:proofErr w:type="spellEnd"/>
      <w:r w:rsidRPr="00957687">
        <w:rPr>
          <w:rFonts w:ascii="Times New Roman" w:eastAsia="Times New Roman" w:hAnsi="Times New Roman" w:cs="Times New Roman"/>
          <w:color w:val="000000"/>
          <w:sz w:val="24"/>
          <w:szCs w:val="24"/>
          <w:lang w:eastAsia="en-GB"/>
        </w:rPr>
        <w:t xml:space="preserve"> (open water) region, deep depth, an extensive bottom area (benthic region), etc.</w:t>
      </w:r>
    </w:p>
    <w:p w:rsidR="001735DF" w:rsidRPr="00957687" w:rsidRDefault="001735DF" w:rsidP="00957687">
      <w:pPr>
        <w:pStyle w:val="ListParagraph"/>
        <w:numPr>
          <w:ilvl w:val="0"/>
          <w:numId w:val="4"/>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This is a water ecosystem that provides many vital environmental functions both to human being and other organisms. For example:</w:t>
      </w:r>
    </w:p>
    <w:p w:rsidR="001735DF" w:rsidRPr="00957687" w:rsidRDefault="001735DF" w:rsidP="00957687">
      <w:pPr>
        <w:pStyle w:val="ListParagraph"/>
        <w:numPr>
          <w:ilvl w:val="1"/>
          <w:numId w:val="4"/>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They are important in nutrient recycling, flood attenuation and habitat provision to wildlife (biodiversity).</w:t>
      </w:r>
    </w:p>
    <w:p w:rsidR="001735DF" w:rsidRPr="00957687" w:rsidRDefault="001735DF" w:rsidP="00957687">
      <w:pPr>
        <w:pStyle w:val="ListParagraph"/>
        <w:numPr>
          <w:ilvl w:val="1"/>
          <w:numId w:val="4"/>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The largest proportion of rainfall comes from evaporation of waterbodies.</w:t>
      </w:r>
    </w:p>
    <w:p w:rsidR="001735DF" w:rsidRPr="00957687" w:rsidRDefault="001735DF" w:rsidP="00957687">
      <w:pPr>
        <w:pStyle w:val="ListParagraph"/>
        <w:numPr>
          <w:ilvl w:val="1"/>
          <w:numId w:val="4"/>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They are also used for human recreation, and are very important to tourism industry, especially in coastal regions.</w:t>
      </w:r>
    </w:p>
    <w:p w:rsidR="001735DF" w:rsidRPr="00957687" w:rsidRDefault="001735DF" w:rsidP="00957687">
      <w:pPr>
        <w:pStyle w:val="ListParagraph"/>
        <w:numPr>
          <w:ilvl w:val="0"/>
          <w:numId w:val="17"/>
        </w:numPr>
        <w:spacing w:after="0" w:line="276" w:lineRule="auto"/>
        <w:jc w:val="both"/>
        <w:rPr>
          <w:rFonts w:ascii="Times New Roman" w:eastAsia="Times New Roman" w:hAnsi="Times New Roman" w:cs="Times New Roman"/>
          <w:b/>
          <w:bCs/>
          <w:color w:val="000000"/>
          <w:sz w:val="24"/>
          <w:szCs w:val="24"/>
          <w:lang w:eastAsia="en-GB"/>
        </w:rPr>
      </w:pPr>
      <w:r w:rsidRPr="00957687">
        <w:rPr>
          <w:rFonts w:ascii="Times New Roman" w:eastAsia="Times New Roman" w:hAnsi="Times New Roman" w:cs="Times New Roman"/>
          <w:b/>
          <w:bCs/>
          <w:color w:val="000000"/>
          <w:sz w:val="24"/>
          <w:szCs w:val="24"/>
          <w:lang w:eastAsia="en-GB"/>
        </w:rPr>
        <w:t>LAKES ARE OFTEN CLASSIFIED AS:</w:t>
      </w:r>
    </w:p>
    <w:p w:rsidR="001735DF" w:rsidRPr="00957687" w:rsidRDefault="001735DF" w:rsidP="00957687">
      <w:pPr>
        <w:pStyle w:val="ListParagraph"/>
        <w:spacing w:after="0" w:line="276" w:lineRule="auto"/>
        <w:ind w:left="360"/>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Oligotrophic, Mesotrophic and Eutrophic classes based on the level of productivity or amount of organic matter produced. Trophic status of a lake thus, reflects the productivity level of a lake.</w:t>
      </w:r>
    </w:p>
    <w:p w:rsidR="001735DF" w:rsidRPr="00957687" w:rsidRDefault="001735DF" w:rsidP="00957687">
      <w:pPr>
        <w:pStyle w:val="ListParagraph"/>
        <w:numPr>
          <w:ilvl w:val="0"/>
          <w:numId w:val="18"/>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b/>
          <w:bCs/>
          <w:color w:val="000000"/>
          <w:sz w:val="24"/>
          <w:szCs w:val="24"/>
          <w:lang w:eastAsia="en-GB"/>
        </w:rPr>
        <w:t>OLIGOTROPHIC LAKES</w:t>
      </w:r>
      <w:r w:rsidRPr="00957687">
        <w:rPr>
          <w:rFonts w:ascii="Times New Roman" w:eastAsia="Times New Roman" w:hAnsi="Times New Roman" w:cs="Times New Roman"/>
          <w:color w:val="000000"/>
          <w:sz w:val="24"/>
          <w:szCs w:val="24"/>
          <w:lang w:eastAsia="en-GB"/>
        </w:rPr>
        <w:t>: are often deep, nutrient-poor lakes in which the Phytoplankton is not very productive. In oligotrophic lakes the water is usually clear and the profundal (bottom) zone has high oxygen concentration since little detritus is produced in the limnetic (upper)</w:t>
      </w:r>
      <w:r w:rsidR="005B54FC" w:rsidRPr="00957687">
        <w:rPr>
          <w:rFonts w:ascii="Times New Roman" w:eastAsia="Times New Roman" w:hAnsi="Times New Roman" w:cs="Times New Roman"/>
          <w:color w:val="000000"/>
          <w:sz w:val="24"/>
          <w:szCs w:val="24"/>
          <w:lang w:eastAsia="en-GB"/>
        </w:rPr>
        <w:t xml:space="preserve"> </w:t>
      </w:r>
      <w:r w:rsidRPr="00957687">
        <w:rPr>
          <w:rFonts w:ascii="Times New Roman" w:eastAsia="Times New Roman" w:hAnsi="Times New Roman" w:cs="Times New Roman"/>
          <w:color w:val="000000"/>
          <w:sz w:val="24"/>
          <w:szCs w:val="24"/>
          <w:lang w:eastAsia="en-GB"/>
        </w:rPr>
        <w:t>zone to be decomposed.</w:t>
      </w:r>
    </w:p>
    <w:p w:rsidR="001735DF" w:rsidRPr="00957687" w:rsidRDefault="001735DF" w:rsidP="00957687">
      <w:pPr>
        <w:pStyle w:val="ListParagraph"/>
        <w:numPr>
          <w:ilvl w:val="0"/>
          <w:numId w:val="18"/>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b/>
          <w:bCs/>
          <w:color w:val="000000"/>
          <w:sz w:val="24"/>
          <w:szCs w:val="24"/>
          <w:lang w:eastAsia="en-GB"/>
        </w:rPr>
        <w:t>MESOTROPHIC LAKES</w:t>
      </w:r>
      <w:r w:rsidRPr="00957687">
        <w:rPr>
          <w:rFonts w:ascii="Times New Roman" w:eastAsia="Times New Roman" w:hAnsi="Times New Roman" w:cs="Times New Roman"/>
          <w:color w:val="000000"/>
          <w:sz w:val="24"/>
          <w:szCs w:val="24"/>
          <w:lang w:eastAsia="en-GB"/>
        </w:rPr>
        <w:t>: lakes having moderate productivity level</w:t>
      </w:r>
    </w:p>
    <w:p w:rsidR="001735DF" w:rsidRPr="00957687" w:rsidRDefault="001735DF" w:rsidP="00957687">
      <w:pPr>
        <w:pStyle w:val="ListParagraph"/>
        <w:numPr>
          <w:ilvl w:val="0"/>
          <w:numId w:val="18"/>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b/>
          <w:bCs/>
          <w:color w:val="000000"/>
          <w:sz w:val="24"/>
          <w:szCs w:val="24"/>
          <w:lang w:eastAsia="en-GB"/>
        </w:rPr>
        <w:lastRenderedPageBreak/>
        <w:t>EUTROPHIC LAKES</w:t>
      </w:r>
      <w:r w:rsidRPr="00957687">
        <w:rPr>
          <w:rFonts w:ascii="Times New Roman" w:eastAsia="Times New Roman" w:hAnsi="Times New Roman" w:cs="Times New Roman"/>
          <w:color w:val="000000"/>
          <w:sz w:val="24"/>
          <w:szCs w:val="24"/>
          <w:lang w:eastAsia="en-GB"/>
        </w:rPr>
        <w:t>: are shallow, nutrient-rich lakes with very productive phytoplankton. The eutrophic waters are usually murky due to large phytoplankton populations and the large amounts of detritus being decomposed may result in oxygen depletion in the profundal zone.</w:t>
      </w:r>
    </w:p>
    <w:p w:rsidR="001735DF" w:rsidRPr="00957687" w:rsidRDefault="001735DF" w:rsidP="00957687">
      <w:p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Human activities increase the nutrient content of runoff through:</w:t>
      </w:r>
    </w:p>
    <w:p w:rsidR="001735DF" w:rsidRPr="00957687" w:rsidRDefault="001735DF" w:rsidP="00957687">
      <w:pPr>
        <w:pStyle w:val="ListParagraph"/>
        <w:numPr>
          <w:ilvl w:val="0"/>
          <w:numId w:val="19"/>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Lawn and agricultural fertilizers</w:t>
      </w:r>
    </w:p>
    <w:p w:rsidR="001735DF" w:rsidRPr="00957687" w:rsidRDefault="001735DF" w:rsidP="00957687">
      <w:pPr>
        <w:pStyle w:val="ListParagraph"/>
        <w:numPr>
          <w:ilvl w:val="0"/>
          <w:numId w:val="19"/>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Municipal wastes</w:t>
      </w:r>
    </w:p>
    <w:p w:rsidR="001735DF" w:rsidRPr="00957687" w:rsidRDefault="001735DF" w:rsidP="00957687">
      <w:p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These activities enrich lakes with the nitrogen and phosphorus concentrations which in turn increases phytoplankton and plant growth. Algal blooms and increased plant growth results in more detritus and can lead to oxygen depletion due to increased decomposition.</w:t>
      </w:r>
    </w:p>
    <w:p w:rsidR="004933BC" w:rsidRPr="00957687" w:rsidRDefault="007A5E9B" w:rsidP="00957687">
      <w:pPr>
        <w:pStyle w:val="ListParagraph"/>
        <w:numPr>
          <w:ilvl w:val="0"/>
          <w:numId w:val="8"/>
        </w:numPr>
        <w:spacing w:after="0" w:line="276" w:lineRule="auto"/>
        <w:jc w:val="both"/>
        <w:rPr>
          <w:rFonts w:ascii="Times New Roman" w:eastAsia="Times New Roman" w:hAnsi="Times New Roman" w:cs="Times New Roman"/>
          <w:b/>
          <w:bCs/>
          <w:color w:val="000000"/>
          <w:sz w:val="24"/>
          <w:szCs w:val="24"/>
          <w:lang w:eastAsia="en-GB"/>
        </w:rPr>
      </w:pPr>
      <w:r w:rsidRPr="00957687">
        <w:rPr>
          <w:rFonts w:ascii="Times New Roman" w:eastAsia="Times New Roman" w:hAnsi="Times New Roman" w:cs="Times New Roman"/>
          <w:b/>
          <w:bCs/>
          <w:color w:val="000000"/>
          <w:sz w:val="24"/>
          <w:szCs w:val="24"/>
          <w:lang w:eastAsia="en-GB"/>
        </w:rPr>
        <w:t>R</w:t>
      </w:r>
      <w:r w:rsidR="004933BC" w:rsidRPr="00957687">
        <w:rPr>
          <w:rFonts w:ascii="Times New Roman" w:eastAsia="Times New Roman" w:hAnsi="Times New Roman" w:cs="Times New Roman"/>
          <w:b/>
          <w:bCs/>
          <w:color w:val="000000"/>
          <w:sz w:val="24"/>
          <w:szCs w:val="24"/>
          <w:lang w:eastAsia="en-GB"/>
        </w:rPr>
        <w:t>ivers and streams</w:t>
      </w:r>
    </w:p>
    <w:p w:rsidR="004933BC" w:rsidRPr="00957687" w:rsidRDefault="004933BC" w:rsidP="00957687">
      <w:p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 xml:space="preserve">These are bodies of water moving continuously in one direction (have current). The flow can originate from two sources:  </w:t>
      </w:r>
    </w:p>
    <w:p w:rsidR="004933BC" w:rsidRPr="00957687" w:rsidRDefault="004933BC" w:rsidP="00957687">
      <w:pPr>
        <w:pStyle w:val="ListParagraph"/>
        <w:numPr>
          <w:ilvl w:val="0"/>
          <w:numId w:val="10"/>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 xml:space="preserve">downward flow of surface water and </w:t>
      </w:r>
    </w:p>
    <w:p w:rsidR="004933BC" w:rsidRPr="00957687" w:rsidRDefault="004933BC" w:rsidP="00957687">
      <w:pPr>
        <w:pStyle w:val="ListParagraph"/>
        <w:numPr>
          <w:ilvl w:val="0"/>
          <w:numId w:val="10"/>
        </w:numPr>
        <w:spacing w:after="0" w:line="276" w:lineRule="auto"/>
        <w:jc w:val="both"/>
        <w:rPr>
          <w:rFonts w:ascii="Times New Roman" w:eastAsia="Times New Roman" w:hAnsi="Times New Roman" w:cs="Times New Roman"/>
          <w:color w:val="000000"/>
          <w:sz w:val="24"/>
          <w:szCs w:val="24"/>
          <w:lang w:eastAsia="en-GB"/>
        </w:rPr>
      </w:pPr>
      <w:proofErr w:type="gramStart"/>
      <w:r w:rsidRPr="00957687">
        <w:rPr>
          <w:rFonts w:ascii="Times New Roman" w:eastAsia="Times New Roman" w:hAnsi="Times New Roman" w:cs="Times New Roman"/>
          <w:color w:val="000000"/>
          <w:sz w:val="24"/>
          <w:szCs w:val="24"/>
          <w:lang w:eastAsia="en-GB"/>
        </w:rPr>
        <w:t>groundwater</w:t>
      </w:r>
      <w:proofErr w:type="gramEnd"/>
      <w:r w:rsidRPr="00957687">
        <w:rPr>
          <w:rFonts w:ascii="Times New Roman" w:eastAsia="Times New Roman" w:hAnsi="Times New Roman" w:cs="Times New Roman"/>
          <w:color w:val="000000"/>
          <w:sz w:val="24"/>
          <w:szCs w:val="24"/>
          <w:lang w:eastAsia="en-GB"/>
        </w:rPr>
        <w:t xml:space="preserve"> flow from mountain highland to lower elevations. </w:t>
      </w:r>
    </w:p>
    <w:p w:rsidR="00C37F61" w:rsidRPr="00957687" w:rsidRDefault="004978F7" w:rsidP="00957687">
      <w:pPr>
        <w:pStyle w:val="ListParagraph"/>
        <w:numPr>
          <w:ilvl w:val="0"/>
          <w:numId w:val="24"/>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 xml:space="preserve">Rivers with rough and shallow bottoms produce turbulent flow known as </w:t>
      </w:r>
      <w:r w:rsidRPr="00957687">
        <w:rPr>
          <w:rFonts w:ascii="Times New Roman" w:eastAsia="Times New Roman" w:hAnsi="Times New Roman" w:cs="Times New Roman"/>
          <w:b/>
          <w:bCs/>
          <w:color w:val="000000"/>
          <w:sz w:val="24"/>
          <w:szCs w:val="24"/>
          <w:lang w:eastAsia="en-GB"/>
        </w:rPr>
        <w:t>riffles</w:t>
      </w:r>
      <w:r w:rsidRPr="00957687">
        <w:rPr>
          <w:rFonts w:ascii="Times New Roman" w:eastAsia="Times New Roman" w:hAnsi="Times New Roman" w:cs="Times New Roman"/>
          <w:color w:val="000000"/>
          <w:sz w:val="24"/>
          <w:szCs w:val="24"/>
          <w:lang w:eastAsia="en-GB"/>
        </w:rPr>
        <w:t xml:space="preserve">. In contrast, rivers with smooth and deep bottoms result in a slower, smooth flow called </w:t>
      </w:r>
      <w:r w:rsidRPr="00957687">
        <w:rPr>
          <w:rFonts w:ascii="Times New Roman" w:eastAsia="Times New Roman" w:hAnsi="Times New Roman" w:cs="Times New Roman"/>
          <w:b/>
          <w:bCs/>
          <w:color w:val="000000"/>
          <w:sz w:val="24"/>
          <w:szCs w:val="24"/>
          <w:lang w:eastAsia="en-GB"/>
        </w:rPr>
        <w:t>pools</w:t>
      </w:r>
      <w:r w:rsidRPr="00957687">
        <w:rPr>
          <w:rFonts w:ascii="Times New Roman" w:eastAsia="Times New Roman" w:hAnsi="Times New Roman" w:cs="Times New Roman"/>
          <w:color w:val="000000"/>
          <w:sz w:val="24"/>
          <w:szCs w:val="24"/>
          <w:lang w:eastAsia="en-GB"/>
        </w:rPr>
        <w:t>.</w:t>
      </w:r>
    </w:p>
    <w:p w:rsidR="004978F7" w:rsidRPr="00957687" w:rsidRDefault="004978F7" w:rsidP="00957687">
      <w:pPr>
        <w:pStyle w:val="ListParagraph"/>
        <w:numPr>
          <w:ilvl w:val="0"/>
          <w:numId w:val="24"/>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Nutrient content of the water is higher in streams and rivers flowing through densely vegetated regions due to leaves and other vegetation entering the water adding organic matter and where erosion takes place which increases inorganic nutrient content.</w:t>
      </w:r>
    </w:p>
    <w:p w:rsidR="004978F7" w:rsidRPr="00957687" w:rsidRDefault="004978F7" w:rsidP="00957687">
      <w:p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Oxygen content of the water is affected by the flow rate;</w:t>
      </w:r>
    </w:p>
    <w:p w:rsidR="004978F7" w:rsidRPr="00957687" w:rsidRDefault="004978F7" w:rsidP="00957687">
      <w:pPr>
        <w:pStyle w:val="ListParagraph"/>
        <w:numPr>
          <w:ilvl w:val="0"/>
          <w:numId w:val="21"/>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Turbulent flow constantly oxygenates the water giving rise to greater biodiversity</w:t>
      </w:r>
    </w:p>
    <w:p w:rsidR="004978F7" w:rsidRPr="00957687" w:rsidRDefault="004978F7" w:rsidP="00957687">
      <w:pPr>
        <w:pStyle w:val="ListParagraph"/>
        <w:numPr>
          <w:ilvl w:val="0"/>
          <w:numId w:val="21"/>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While slow pool water contains relatively little oxygen and poor biodiversity.</w:t>
      </w:r>
    </w:p>
    <w:p w:rsidR="00C37F61" w:rsidRPr="00957687" w:rsidRDefault="004978F7" w:rsidP="00957687">
      <w:pPr>
        <w:pStyle w:val="ListParagraph"/>
        <w:numPr>
          <w:ilvl w:val="0"/>
          <w:numId w:val="25"/>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Turbidity reflects the amount of material suspended in the water</w:t>
      </w:r>
      <w:r w:rsidR="00C37F61" w:rsidRPr="00957687">
        <w:rPr>
          <w:rFonts w:ascii="Times New Roman" w:eastAsia="Times New Roman" w:hAnsi="Times New Roman" w:cs="Times New Roman"/>
          <w:color w:val="000000"/>
          <w:sz w:val="24"/>
          <w:szCs w:val="24"/>
          <w:lang w:eastAsia="en-GB"/>
        </w:rPr>
        <w:t>. Large amounts of suspended organic matter also increase turbidity.</w:t>
      </w:r>
    </w:p>
    <w:p w:rsidR="004978F7" w:rsidRPr="00957687" w:rsidRDefault="004978F7" w:rsidP="00957687">
      <w:pPr>
        <w:pStyle w:val="ListParagraph"/>
        <w:numPr>
          <w:ilvl w:val="1"/>
          <w:numId w:val="25"/>
        </w:numPr>
        <w:spacing w:after="0" w:line="276" w:lineRule="auto"/>
        <w:jc w:val="both"/>
        <w:rPr>
          <w:rFonts w:ascii="Times New Roman" w:eastAsia="Times New Roman" w:hAnsi="Times New Roman" w:cs="Times New Roman"/>
          <w:color w:val="000000"/>
          <w:sz w:val="24"/>
          <w:szCs w:val="24"/>
          <w:lang w:eastAsia="en-GB"/>
        </w:rPr>
      </w:pPr>
      <w:proofErr w:type="gramStart"/>
      <w:r w:rsidRPr="00957687">
        <w:rPr>
          <w:rFonts w:ascii="Times New Roman" w:eastAsia="Times New Roman" w:hAnsi="Times New Roman" w:cs="Times New Roman"/>
          <w:color w:val="000000"/>
          <w:sz w:val="24"/>
          <w:szCs w:val="24"/>
          <w:lang w:eastAsia="en-GB"/>
        </w:rPr>
        <w:t>streams</w:t>
      </w:r>
      <w:proofErr w:type="gramEnd"/>
      <w:r w:rsidRPr="00957687">
        <w:rPr>
          <w:rFonts w:ascii="Times New Roman" w:eastAsia="Times New Roman" w:hAnsi="Times New Roman" w:cs="Times New Roman"/>
          <w:color w:val="000000"/>
          <w:sz w:val="24"/>
          <w:szCs w:val="24"/>
          <w:lang w:eastAsia="en-GB"/>
        </w:rPr>
        <w:t xml:space="preserve"> and rivers flowing through areas of high erosion will have more suspended materials than those surrounded by hard substrates. </w:t>
      </w:r>
    </w:p>
    <w:p w:rsidR="00555F75" w:rsidRPr="00957687" w:rsidRDefault="004978F7" w:rsidP="00957687">
      <w:pPr>
        <w:pStyle w:val="ListParagraph"/>
        <w:numPr>
          <w:ilvl w:val="0"/>
          <w:numId w:val="25"/>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The biological communities found in rivers and streams also differ from headwaters to mouth; they also differ from those found in ponds and lakes. In upstream areas where water is cool, clear and has high oxygen content, many insects and fish are found.</w:t>
      </w:r>
    </w:p>
    <w:p w:rsidR="004978F7" w:rsidRPr="00957687" w:rsidRDefault="004978F7" w:rsidP="00957687">
      <w:pPr>
        <w:pStyle w:val="ListParagraph"/>
        <w:numPr>
          <w:ilvl w:val="0"/>
          <w:numId w:val="26"/>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 xml:space="preserve">Due to the relatively high-water current, large plankton communities are not common in rivers and streams. Thus, photosynthesis which supports the food chains </w:t>
      </w:r>
      <w:proofErr w:type="gramStart"/>
      <w:r w:rsidRPr="00957687">
        <w:rPr>
          <w:rFonts w:ascii="Times New Roman" w:eastAsia="Times New Roman" w:hAnsi="Times New Roman" w:cs="Times New Roman"/>
          <w:color w:val="000000"/>
          <w:sz w:val="24"/>
          <w:szCs w:val="24"/>
          <w:lang w:eastAsia="en-GB"/>
        </w:rPr>
        <w:t>are</w:t>
      </w:r>
      <w:proofErr w:type="gramEnd"/>
      <w:r w:rsidRPr="00957687">
        <w:rPr>
          <w:rFonts w:ascii="Times New Roman" w:eastAsia="Times New Roman" w:hAnsi="Times New Roman" w:cs="Times New Roman"/>
          <w:color w:val="000000"/>
          <w:sz w:val="24"/>
          <w:szCs w:val="24"/>
          <w:lang w:eastAsia="en-GB"/>
        </w:rPr>
        <w:t xml:space="preserve"> a function of attached algae and rooted plants.</w:t>
      </w:r>
    </w:p>
    <w:p w:rsidR="004933BC" w:rsidRPr="00957687" w:rsidRDefault="004933BC" w:rsidP="00957687">
      <w:pPr>
        <w:pStyle w:val="ListParagraph"/>
        <w:numPr>
          <w:ilvl w:val="0"/>
          <w:numId w:val="8"/>
        </w:numPr>
        <w:spacing w:after="0" w:line="276" w:lineRule="auto"/>
        <w:jc w:val="both"/>
        <w:rPr>
          <w:rFonts w:ascii="Times New Roman" w:eastAsia="Times New Roman" w:hAnsi="Times New Roman" w:cs="Times New Roman"/>
          <w:b/>
          <w:bCs/>
          <w:color w:val="000000"/>
          <w:sz w:val="24"/>
          <w:szCs w:val="24"/>
          <w:lang w:eastAsia="en-GB"/>
        </w:rPr>
      </w:pPr>
      <w:r w:rsidRPr="00957687">
        <w:rPr>
          <w:rFonts w:ascii="Times New Roman" w:eastAsia="Times New Roman" w:hAnsi="Times New Roman" w:cs="Times New Roman"/>
          <w:b/>
          <w:bCs/>
          <w:color w:val="000000"/>
          <w:sz w:val="24"/>
          <w:szCs w:val="24"/>
          <w:lang w:eastAsia="en-GB"/>
        </w:rPr>
        <w:t>Wetlands</w:t>
      </w:r>
    </w:p>
    <w:p w:rsidR="004933BC" w:rsidRPr="00957687" w:rsidRDefault="004933BC" w:rsidP="00957687">
      <w:p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 xml:space="preserve">A wetland can be defined as an area covered with water at some point in year that supports aquatic plants. It ranges from periodically flooded </w:t>
      </w:r>
      <w:proofErr w:type="gramStart"/>
      <w:r w:rsidRPr="00957687">
        <w:rPr>
          <w:rFonts w:ascii="Times New Roman" w:eastAsia="Times New Roman" w:hAnsi="Times New Roman" w:cs="Times New Roman"/>
          <w:color w:val="000000"/>
          <w:sz w:val="24"/>
          <w:szCs w:val="24"/>
          <w:lang w:eastAsia="en-GB"/>
        </w:rPr>
        <w:t>regions to soil that is</w:t>
      </w:r>
      <w:proofErr w:type="gramEnd"/>
      <w:r w:rsidRPr="00957687">
        <w:rPr>
          <w:rFonts w:ascii="Times New Roman" w:eastAsia="Times New Roman" w:hAnsi="Times New Roman" w:cs="Times New Roman"/>
          <w:color w:val="000000"/>
          <w:sz w:val="24"/>
          <w:szCs w:val="24"/>
          <w:lang w:eastAsia="en-GB"/>
        </w:rPr>
        <w:t xml:space="preserve"> permanently saturated.  Some wetlands may even dry up during the dry season when water sources from precipitation and percolation become very low, and re-establish during the wet season. </w:t>
      </w:r>
    </w:p>
    <w:p w:rsidR="004933BC" w:rsidRPr="00957687" w:rsidRDefault="004933BC" w:rsidP="00957687">
      <w:pPr>
        <w:pStyle w:val="ListParagraph"/>
        <w:numPr>
          <w:ilvl w:val="0"/>
          <w:numId w:val="11"/>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 xml:space="preserve">Several of Ethiopian wetlands such as in </w:t>
      </w:r>
      <w:proofErr w:type="spellStart"/>
      <w:r w:rsidRPr="00957687">
        <w:rPr>
          <w:rFonts w:ascii="Times New Roman" w:eastAsia="Times New Roman" w:hAnsi="Times New Roman" w:cs="Times New Roman"/>
          <w:color w:val="000000"/>
          <w:sz w:val="24"/>
          <w:szCs w:val="24"/>
          <w:lang w:eastAsia="en-GB"/>
        </w:rPr>
        <w:t>Gambela</w:t>
      </w:r>
      <w:proofErr w:type="spellEnd"/>
      <w:r w:rsidRPr="00957687">
        <w:rPr>
          <w:rFonts w:ascii="Times New Roman" w:eastAsia="Times New Roman" w:hAnsi="Times New Roman" w:cs="Times New Roman"/>
          <w:color w:val="000000"/>
          <w:sz w:val="24"/>
          <w:szCs w:val="24"/>
          <w:lang w:eastAsia="en-GB"/>
        </w:rPr>
        <w:t xml:space="preserve">, </w:t>
      </w:r>
      <w:proofErr w:type="spellStart"/>
      <w:r w:rsidRPr="00957687">
        <w:rPr>
          <w:rFonts w:ascii="Times New Roman" w:eastAsia="Times New Roman" w:hAnsi="Times New Roman" w:cs="Times New Roman"/>
          <w:color w:val="000000"/>
          <w:sz w:val="24"/>
          <w:szCs w:val="24"/>
          <w:lang w:eastAsia="en-GB"/>
        </w:rPr>
        <w:t>Illubabor</w:t>
      </w:r>
      <w:proofErr w:type="spellEnd"/>
      <w:r w:rsidRPr="00957687">
        <w:rPr>
          <w:rFonts w:ascii="Times New Roman" w:eastAsia="Times New Roman" w:hAnsi="Times New Roman" w:cs="Times New Roman"/>
          <w:color w:val="000000"/>
          <w:sz w:val="24"/>
          <w:szCs w:val="24"/>
          <w:lang w:eastAsia="en-GB"/>
        </w:rPr>
        <w:t xml:space="preserve"> region, North-western highlands fall into this category of seasonal wetlands.</w:t>
      </w:r>
    </w:p>
    <w:p w:rsidR="004933BC" w:rsidRPr="00957687" w:rsidRDefault="004933BC" w:rsidP="00957687">
      <w:pPr>
        <w:pStyle w:val="ListParagraph"/>
        <w:numPr>
          <w:ilvl w:val="0"/>
          <w:numId w:val="11"/>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Wetland conditions favour specially adapted plants called hydrophytes and characteristic bird and mammal fauna live in wetlands.</w:t>
      </w:r>
    </w:p>
    <w:p w:rsidR="004933BC" w:rsidRPr="00957687" w:rsidRDefault="004933BC" w:rsidP="00957687">
      <w:p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Wetlands can be freshwater or saltwater. Some of the wetland types include:</w:t>
      </w:r>
    </w:p>
    <w:p w:rsidR="004933BC" w:rsidRPr="00957687" w:rsidRDefault="004933BC" w:rsidP="00957687">
      <w:pPr>
        <w:pStyle w:val="ListParagraph"/>
        <w:numPr>
          <w:ilvl w:val="0"/>
          <w:numId w:val="12"/>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b/>
          <w:bCs/>
          <w:color w:val="000000"/>
          <w:sz w:val="24"/>
          <w:szCs w:val="24"/>
          <w:lang w:eastAsia="en-GB"/>
        </w:rPr>
        <w:t xml:space="preserve">Marshes </w:t>
      </w:r>
      <w:r w:rsidRPr="00957687">
        <w:rPr>
          <w:rFonts w:ascii="Times New Roman" w:eastAsia="Times New Roman" w:hAnsi="Times New Roman" w:cs="Times New Roman"/>
          <w:color w:val="000000"/>
          <w:sz w:val="24"/>
          <w:szCs w:val="24"/>
          <w:lang w:eastAsia="en-GB"/>
        </w:rPr>
        <w:t>which are usually covered with water year-round and the dominant plants are emergent (stems and leaves extending above surface)</w:t>
      </w:r>
    </w:p>
    <w:p w:rsidR="004933BC" w:rsidRPr="00957687" w:rsidRDefault="004933BC" w:rsidP="00957687">
      <w:pPr>
        <w:pStyle w:val="ListParagraph"/>
        <w:numPr>
          <w:ilvl w:val="0"/>
          <w:numId w:val="12"/>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b/>
          <w:bCs/>
          <w:color w:val="000000"/>
          <w:sz w:val="24"/>
          <w:szCs w:val="24"/>
          <w:lang w:eastAsia="en-GB"/>
        </w:rPr>
        <w:t>Swamps</w:t>
      </w:r>
      <w:r w:rsidRPr="00957687">
        <w:rPr>
          <w:rFonts w:ascii="Times New Roman" w:eastAsia="Times New Roman" w:hAnsi="Times New Roman" w:cs="Times New Roman"/>
          <w:color w:val="000000"/>
          <w:sz w:val="24"/>
          <w:szCs w:val="24"/>
          <w:lang w:eastAsia="en-GB"/>
        </w:rPr>
        <w:t xml:space="preserve"> are dominated by woody plants</w:t>
      </w:r>
    </w:p>
    <w:p w:rsidR="004933BC" w:rsidRPr="00957687" w:rsidRDefault="004933BC" w:rsidP="00957687">
      <w:pPr>
        <w:pStyle w:val="ListParagraph"/>
        <w:numPr>
          <w:ilvl w:val="0"/>
          <w:numId w:val="12"/>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b/>
          <w:bCs/>
          <w:color w:val="000000"/>
          <w:sz w:val="24"/>
          <w:szCs w:val="24"/>
          <w:lang w:eastAsia="en-GB"/>
        </w:rPr>
        <w:t xml:space="preserve">Bogs </w:t>
      </w:r>
      <w:r w:rsidRPr="00957687">
        <w:rPr>
          <w:rFonts w:ascii="Times New Roman" w:eastAsia="Times New Roman" w:hAnsi="Times New Roman" w:cs="Times New Roman"/>
          <w:color w:val="000000"/>
          <w:sz w:val="24"/>
          <w:szCs w:val="24"/>
          <w:lang w:eastAsia="en-GB"/>
        </w:rPr>
        <w:t>are dominated by sphagnum mosses and are acidic.</w:t>
      </w:r>
    </w:p>
    <w:p w:rsidR="00893D7C" w:rsidRPr="00957687" w:rsidRDefault="00893D7C" w:rsidP="00957687">
      <w:p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lastRenderedPageBreak/>
        <w:t xml:space="preserve">The soils of the wetlands are water logged creating anaerobic </w:t>
      </w:r>
      <w:r w:rsidR="00C37F61" w:rsidRPr="00957687">
        <w:rPr>
          <w:rFonts w:ascii="Times New Roman" w:eastAsia="Times New Roman" w:hAnsi="Times New Roman" w:cs="Times New Roman"/>
          <w:color w:val="000000"/>
          <w:sz w:val="24"/>
          <w:szCs w:val="24"/>
          <w:lang w:eastAsia="en-GB"/>
        </w:rPr>
        <w:t>conditions. They</w:t>
      </w:r>
      <w:r w:rsidRPr="00957687">
        <w:rPr>
          <w:rFonts w:ascii="Times New Roman" w:eastAsia="Times New Roman" w:hAnsi="Times New Roman" w:cs="Times New Roman"/>
          <w:color w:val="000000"/>
          <w:sz w:val="24"/>
          <w:szCs w:val="24"/>
          <w:lang w:eastAsia="en-GB"/>
        </w:rPr>
        <w:t xml:space="preserve">, thus, contain characteristic fauna and flora specially adapted to waterlogged soil condition. Wetlands are, therefore, considered </w:t>
      </w:r>
      <w:r w:rsidR="00C37F61" w:rsidRPr="00957687">
        <w:rPr>
          <w:rFonts w:ascii="Times New Roman" w:eastAsia="Times New Roman" w:hAnsi="Times New Roman" w:cs="Times New Roman"/>
          <w:color w:val="000000"/>
          <w:sz w:val="24"/>
          <w:szCs w:val="24"/>
          <w:lang w:eastAsia="en-GB"/>
        </w:rPr>
        <w:t>transition ecosystems</w:t>
      </w:r>
      <w:r w:rsidRPr="00957687">
        <w:rPr>
          <w:rFonts w:ascii="Times New Roman" w:eastAsia="Times New Roman" w:hAnsi="Times New Roman" w:cs="Times New Roman"/>
          <w:color w:val="000000"/>
          <w:sz w:val="24"/>
          <w:szCs w:val="24"/>
          <w:lang w:eastAsia="en-GB"/>
        </w:rPr>
        <w:t xml:space="preserve"> between the aquatic and terrestrial ecosystems as they are </w:t>
      </w:r>
      <w:r w:rsidR="00C37F61" w:rsidRPr="00957687">
        <w:rPr>
          <w:rFonts w:ascii="Times New Roman" w:eastAsia="Times New Roman" w:hAnsi="Times New Roman" w:cs="Times New Roman"/>
          <w:color w:val="000000"/>
          <w:sz w:val="24"/>
          <w:szCs w:val="24"/>
          <w:lang w:eastAsia="en-GB"/>
        </w:rPr>
        <w:t>neither fully</w:t>
      </w:r>
      <w:r w:rsidRPr="00957687">
        <w:rPr>
          <w:rFonts w:ascii="Times New Roman" w:eastAsia="Times New Roman" w:hAnsi="Times New Roman" w:cs="Times New Roman"/>
          <w:color w:val="000000"/>
          <w:sz w:val="24"/>
          <w:szCs w:val="24"/>
          <w:lang w:eastAsia="en-GB"/>
        </w:rPr>
        <w:t xml:space="preserve"> terrestrial nor are fully </w:t>
      </w:r>
      <w:r w:rsidR="00C37F61" w:rsidRPr="00957687">
        <w:rPr>
          <w:rFonts w:ascii="Times New Roman" w:eastAsia="Times New Roman" w:hAnsi="Times New Roman" w:cs="Times New Roman"/>
          <w:color w:val="000000"/>
          <w:sz w:val="24"/>
          <w:szCs w:val="24"/>
          <w:lang w:eastAsia="en-GB"/>
        </w:rPr>
        <w:t>aquatic. Globally</w:t>
      </w:r>
      <w:r w:rsidRPr="00957687">
        <w:rPr>
          <w:rFonts w:ascii="Times New Roman" w:eastAsia="Times New Roman" w:hAnsi="Times New Roman" w:cs="Times New Roman"/>
          <w:color w:val="000000"/>
          <w:sz w:val="24"/>
          <w:szCs w:val="24"/>
          <w:lang w:eastAsia="en-GB"/>
        </w:rPr>
        <w:t xml:space="preserve"> the total proportion of wetlands is not exactly known mainly due </w:t>
      </w:r>
      <w:r w:rsidR="00C37F61" w:rsidRPr="00957687">
        <w:rPr>
          <w:rFonts w:ascii="Times New Roman" w:eastAsia="Times New Roman" w:hAnsi="Times New Roman" w:cs="Times New Roman"/>
          <w:color w:val="000000"/>
          <w:sz w:val="24"/>
          <w:szCs w:val="24"/>
          <w:lang w:eastAsia="en-GB"/>
        </w:rPr>
        <w:t>to their</w:t>
      </w:r>
      <w:r w:rsidRPr="00957687">
        <w:rPr>
          <w:rFonts w:ascii="Times New Roman" w:eastAsia="Times New Roman" w:hAnsi="Times New Roman" w:cs="Times New Roman"/>
          <w:color w:val="000000"/>
          <w:sz w:val="24"/>
          <w:szCs w:val="24"/>
          <w:lang w:eastAsia="en-GB"/>
        </w:rPr>
        <w:t xml:space="preserve"> seasonal and spatial variability. </w:t>
      </w:r>
    </w:p>
    <w:p w:rsidR="00893D7C" w:rsidRPr="00957687" w:rsidRDefault="00893D7C" w:rsidP="00957687">
      <w:p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 xml:space="preserve">Estimates are </w:t>
      </w:r>
      <w:r w:rsidR="00C37F61" w:rsidRPr="00957687">
        <w:rPr>
          <w:rFonts w:ascii="Times New Roman" w:eastAsia="Times New Roman" w:hAnsi="Times New Roman" w:cs="Times New Roman"/>
          <w:color w:val="000000"/>
          <w:sz w:val="24"/>
          <w:szCs w:val="24"/>
          <w:lang w:eastAsia="en-GB"/>
        </w:rPr>
        <w:t>that wetlands</w:t>
      </w:r>
      <w:r w:rsidRPr="00957687">
        <w:rPr>
          <w:rFonts w:ascii="Times New Roman" w:eastAsia="Times New Roman" w:hAnsi="Times New Roman" w:cs="Times New Roman"/>
          <w:color w:val="000000"/>
          <w:sz w:val="24"/>
          <w:szCs w:val="24"/>
          <w:lang w:eastAsia="en-GB"/>
        </w:rPr>
        <w:t xml:space="preserve"> </w:t>
      </w:r>
      <w:r w:rsidR="00C37F61" w:rsidRPr="00957687">
        <w:rPr>
          <w:rFonts w:ascii="Times New Roman" w:eastAsia="Times New Roman" w:hAnsi="Times New Roman" w:cs="Times New Roman"/>
          <w:color w:val="000000"/>
          <w:sz w:val="24"/>
          <w:szCs w:val="24"/>
          <w:lang w:eastAsia="en-GB"/>
        </w:rPr>
        <w:t>occupy nearly</w:t>
      </w:r>
      <w:r w:rsidRPr="00957687">
        <w:rPr>
          <w:rFonts w:ascii="Times New Roman" w:eastAsia="Times New Roman" w:hAnsi="Times New Roman" w:cs="Times New Roman"/>
          <w:color w:val="000000"/>
          <w:sz w:val="24"/>
          <w:szCs w:val="24"/>
          <w:lang w:eastAsia="en-GB"/>
        </w:rPr>
        <w:t xml:space="preserve"> about 6 % of the world’s land area which is three times the area </w:t>
      </w:r>
      <w:r w:rsidR="00C37F61" w:rsidRPr="00957687">
        <w:rPr>
          <w:rFonts w:ascii="Times New Roman" w:eastAsia="Times New Roman" w:hAnsi="Times New Roman" w:cs="Times New Roman"/>
          <w:color w:val="000000"/>
          <w:sz w:val="24"/>
          <w:szCs w:val="24"/>
          <w:lang w:eastAsia="en-GB"/>
        </w:rPr>
        <w:t>of lakes</w:t>
      </w:r>
      <w:r w:rsidRPr="00957687">
        <w:rPr>
          <w:rFonts w:ascii="Times New Roman" w:eastAsia="Times New Roman" w:hAnsi="Times New Roman" w:cs="Times New Roman"/>
          <w:color w:val="000000"/>
          <w:sz w:val="24"/>
          <w:szCs w:val="24"/>
          <w:lang w:eastAsia="en-GB"/>
        </w:rPr>
        <w:t>.</w:t>
      </w:r>
    </w:p>
    <w:p w:rsidR="00893D7C" w:rsidRPr="00957687" w:rsidRDefault="00893D7C" w:rsidP="00957687">
      <w:p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 xml:space="preserve">Wetlands are among the world’s most productive environments important </w:t>
      </w:r>
      <w:r w:rsidR="00C37F61" w:rsidRPr="00957687">
        <w:rPr>
          <w:rFonts w:ascii="Times New Roman" w:eastAsia="Times New Roman" w:hAnsi="Times New Roman" w:cs="Times New Roman"/>
          <w:color w:val="000000"/>
          <w:sz w:val="24"/>
          <w:szCs w:val="24"/>
          <w:lang w:eastAsia="en-GB"/>
        </w:rPr>
        <w:t>for maintaining</w:t>
      </w:r>
      <w:r w:rsidRPr="00957687">
        <w:rPr>
          <w:rFonts w:ascii="Times New Roman" w:eastAsia="Times New Roman" w:hAnsi="Times New Roman" w:cs="Times New Roman"/>
          <w:color w:val="000000"/>
          <w:sz w:val="24"/>
          <w:szCs w:val="24"/>
          <w:lang w:eastAsia="en-GB"/>
        </w:rPr>
        <w:t xml:space="preserve"> key ecological processes and socio-economic benefits to </w:t>
      </w:r>
      <w:r w:rsidR="00C37F61" w:rsidRPr="00957687">
        <w:rPr>
          <w:rFonts w:ascii="Times New Roman" w:eastAsia="Times New Roman" w:hAnsi="Times New Roman" w:cs="Times New Roman"/>
          <w:color w:val="000000"/>
          <w:sz w:val="24"/>
          <w:szCs w:val="24"/>
          <w:lang w:eastAsia="en-GB"/>
        </w:rPr>
        <w:t>local communities</w:t>
      </w:r>
      <w:r w:rsidRPr="00957687">
        <w:rPr>
          <w:rFonts w:ascii="Times New Roman" w:eastAsia="Times New Roman" w:hAnsi="Times New Roman" w:cs="Times New Roman"/>
          <w:color w:val="000000"/>
          <w:sz w:val="24"/>
          <w:szCs w:val="24"/>
          <w:lang w:eastAsia="en-GB"/>
        </w:rPr>
        <w:t>.</w:t>
      </w:r>
    </w:p>
    <w:p w:rsidR="004933BC" w:rsidRPr="00957687" w:rsidRDefault="004933BC" w:rsidP="00957687">
      <w:p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Wetlands generally develop in three topographic situations</w:t>
      </w:r>
    </w:p>
    <w:p w:rsidR="004933BC" w:rsidRPr="00957687" w:rsidRDefault="004933BC" w:rsidP="00957687">
      <w:pPr>
        <w:pStyle w:val="ListParagraph"/>
        <w:numPr>
          <w:ilvl w:val="0"/>
          <w:numId w:val="13"/>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b/>
          <w:bCs/>
          <w:color w:val="000000"/>
          <w:sz w:val="24"/>
          <w:szCs w:val="24"/>
          <w:lang w:eastAsia="en-GB"/>
        </w:rPr>
        <w:t>Basin wetlands</w:t>
      </w:r>
      <w:r w:rsidRPr="00957687">
        <w:rPr>
          <w:rFonts w:ascii="Times New Roman" w:eastAsia="Times New Roman" w:hAnsi="Times New Roman" w:cs="Times New Roman"/>
          <w:color w:val="000000"/>
          <w:sz w:val="24"/>
          <w:szCs w:val="24"/>
          <w:lang w:eastAsia="en-GB"/>
        </w:rPr>
        <w:t>: develop in shallow basins and range from upland depressions to filled-in lakes and ponds</w:t>
      </w:r>
    </w:p>
    <w:p w:rsidR="004933BC" w:rsidRPr="00957687" w:rsidRDefault="004933BC" w:rsidP="00957687">
      <w:pPr>
        <w:pStyle w:val="ListParagraph"/>
        <w:numPr>
          <w:ilvl w:val="0"/>
          <w:numId w:val="13"/>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b/>
          <w:bCs/>
          <w:color w:val="000000"/>
          <w:sz w:val="24"/>
          <w:szCs w:val="24"/>
          <w:lang w:eastAsia="en-GB"/>
        </w:rPr>
        <w:t>Riverine wetlands</w:t>
      </w:r>
      <w:r w:rsidRPr="00957687">
        <w:rPr>
          <w:rFonts w:ascii="Times New Roman" w:eastAsia="Times New Roman" w:hAnsi="Times New Roman" w:cs="Times New Roman"/>
          <w:color w:val="000000"/>
          <w:sz w:val="24"/>
          <w:szCs w:val="24"/>
          <w:lang w:eastAsia="en-GB"/>
        </w:rPr>
        <w:t>: develop along shallow, periodically flooded banks of rivers and streams</w:t>
      </w:r>
    </w:p>
    <w:p w:rsidR="004933BC" w:rsidRPr="00957687" w:rsidRDefault="004933BC" w:rsidP="00957687">
      <w:pPr>
        <w:pStyle w:val="ListParagraph"/>
        <w:numPr>
          <w:ilvl w:val="0"/>
          <w:numId w:val="13"/>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b/>
          <w:bCs/>
          <w:color w:val="000000"/>
          <w:sz w:val="24"/>
          <w:szCs w:val="24"/>
          <w:lang w:eastAsia="en-GB"/>
        </w:rPr>
        <w:t>Fringe wetlands</w:t>
      </w:r>
      <w:r w:rsidRPr="00957687">
        <w:rPr>
          <w:rFonts w:ascii="Times New Roman" w:eastAsia="Times New Roman" w:hAnsi="Times New Roman" w:cs="Times New Roman"/>
          <w:color w:val="000000"/>
          <w:sz w:val="24"/>
          <w:szCs w:val="24"/>
          <w:lang w:eastAsia="en-GB"/>
        </w:rPr>
        <w:t>: occur along coasts of large lakes and seas and the water flows back and forth due to changing lake levels or tidal action</w:t>
      </w:r>
    </w:p>
    <w:p w:rsidR="00893D7C" w:rsidRPr="00957687" w:rsidRDefault="00893D7C" w:rsidP="00957687">
      <w:p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 xml:space="preserve">Classification of the wetlands into certain categories also varies according </w:t>
      </w:r>
      <w:r w:rsidR="00C37F61" w:rsidRPr="00957687">
        <w:rPr>
          <w:rFonts w:ascii="Times New Roman" w:eastAsia="Times New Roman" w:hAnsi="Times New Roman" w:cs="Times New Roman"/>
          <w:color w:val="000000"/>
          <w:sz w:val="24"/>
          <w:szCs w:val="24"/>
          <w:lang w:eastAsia="en-GB"/>
        </w:rPr>
        <w:t>to specified</w:t>
      </w:r>
      <w:r w:rsidRPr="00957687">
        <w:rPr>
          <w:rFonts w:ascii="Times New Roman" w:eastAsia="Times New Roman" w:hAnsi="Times New Roman" w:cs="Times New Roman"/>
          <w:color w:val="000000"/>
          <w:sz w:val="24"/>
          <w:szCs w:val="24"/>
          <w:lang w:eastAsia="en-GB"/>
        </w:rPr>
        <w:t xml:space="preserve"> characteristics such as vegetation, hydrology, soils, animal </w:t>
      </w:r>
      <w:r w:rsidR="00C37F61" w:rsidRPr="00957687">
        <w:rPr>
          <w:rFonts w:ascii="Times New Roman" w:eastAsia="Times New Roman" w:hAnsi="Times New Roman" w:cs="Times New Roman"/>
          <w:color w:val="000000"/>
          <w:sz w:val="24"/>
          <w:szCs w:val="24"/>
          <w:lang w:eastAsia="en-GB"/>
        </w:rPr>
        <w:t>species present</w:t>
      </w:r>
      <w:r w:rsidRPr="00957687">
        <w:rPr>
          <w:rFonts w:ascii="Times New Roman" w:eastAsia="Times New Roman" w:hAnsi="Times New Roman" w:cs="Times New Roman"/>
          <w:color w:val="000000"/>
          <w:sz w:val="24"/>
          <w:szCs w:val="24"/>
          <w:lang w:eastAsia="en-GB"/>
        </w:rPr>
        <w:t xml:space="preserve">, function, value, etc and the purpose of classification. According </w:t>
      </w:r>
      <w:r w:rsidR="00C37F61" w:rsidRPr="00957687">
        <w:rPr>
          <w:rFonts w:ascii="Times New Roman" w:eastAsia="Times New Roman" w:hAnsi="Times New Roman" w:cs="Times New Roman"/>
          <w:color w:val="000000"/>
          <w:sz w:val="24"/>
          <w:szCs w:val="24"/>
          <w:lang w:eastAsia="en-GB"/>
        </w:rPr>
        <w:t>to Ramsar</w:t>
      </w:r>
      <w:r w:rsidRPr="00957687">
        <w:rPr>
          <w:rFonts w:ascii="Times New Roman" w:eastAsia="Times New Roman" w:hAnsi="Times New Roman" w:cs="Times New Roman"/>
          <w:color w:val="000000"/>
          <w:sz w:val="24"/>
          <w:szCs w:val="24"/>
          <w:lang w:eastAsia="en-GB"/>
        </w:rPr>
        <w:t xml:space="preserve"> convention, five major wetland types are generally recognized:</w:t>
      </w:r>
    </w:p>
    <w:p w:rsidR="00893D7C" w:rsidRPr="00957687" w:rsidRDefault="00893D7C" w:rsidP="00957687">
      <w:pPr>
        <w:pStyle w:val="ListParagraph"/>
        <w:numPr>
          <w:ilvl w:val="0"/>
          <w:numId w:val="23"/>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Marine wetlands: coastal wetlands including coastal lagoons, rocky shores, and coral reefs</w:t>
      </w:r>
    </w:p>
    <w:p w:rsidR="00893D7C" w:rsidRPr="00957687" w:rsidRDefault="00893D7C" w:rsidP="00957687">
      <w:pPr>
        <w:pStyle w:val="ListParagraph"/>
        <w:numPr>
          <w:ilvl w:val="0"/>
          <w:numId w:val="23"/>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Estuarine wetlands: including deltas, tidal marshes, and mangrove swamps</w:t>
      </w:r>
    </w:p>
    <w:p w:rsidR="00893D7C" w:rsidRPr="00957687" w:rsidRDefault="00893D7C" w:rsidP="00957687">
      <w:pPr>
        <w:pStyle w:val="ListParagraph"/>
        <w:numPr>
          <w:ilvl w:val="0"/>
          <w:numId w:val="23"/>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Lacustrine wetlands: wetlands associated with lakes</w:t>
      </w:r>
    </w:p>
    <w:p w:rsidR="00893D7C" w:rsidRPr="00957687" w:rsidRDefault="00893D7C" w:rsidP="00957687">
      <w:pPr>
        <w:pStyle w:val="ListParagraph"/>
        <w:numPr>
          <w:ilvl w:val="0"/>
          <w:numId w:val="23"/>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Riverine wetlands: wetlands along rivers and streams</w:t>
      </w:r>
    </w:p>
    <w:p w:rsidR="00893D7C" w:rsidRPr="00957687" w:rsidRDefault="00893D7C" w:rsidP="00957687">
      <w:pPr>
        <w:pStyle w:val="ListParagraph"/>
        <w:numPr>
          <w:ilvl w:val="0"/>
          <w:numId w:val="23"/>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Palustrine wetlands: wetlands such as marshes, swamps and bogs</w:t>
      </w:r>
    </w:p>
    <w:p w:rsidR="0039671F" w:rsidRPr="00957687" w:rsidRDefault="004933BC" w:rsidP="00957687">
      <w:pPr>
        <w:spacing w:after="0" w:line="276" w:lineRule="auto"/>
        <w:jc w:val="both"/>
        <w:rPr>
          <w:rFonts w:ascii="Times New Roman" w:eastAsia="Times New Roman" w:hAnsi="Times New Roman" w:cs="Times New Roman"/>
          <w:b/>
          <w:bCs/>
          <w:color w:val="000000"/>
          <w:sz w:val="24"/>
          <w:szCs w:val="24"/>
          <w:lang w:eastAsia="en-GB"/>
        </w:rPr>
      </w:pPr>
      <w:r w:rsidRPr="00957687">
        <w:rPr>
          <w:rFonts w:ascii="Times New Roman" w:eastAsia="Times New Roman" w:hAnsi="Times New Roman" w:cs="Times New Roman"/>
          <w:b/>
          <w:bCs/>
          <w:color w:val="000000"/>
          <w:sz w:val="24"/>
          <w:szCs w:val="24"/>
          <w:lang w:eastAsia="en-GB"/>
        </w:rPr>
        <w:t>1.2. MARINE ECOSYSTEMS (OCEANS, SEAS AND ESTUARIES)</w:t>
      </w:r>
    </w:p>
    <w:p w:rsidR="00A74894" w:rsidRPr="00957687" w:rsidRDefault="004933BC" w:rsidP="00957687">
      <w:p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 xml:space="preserve">A. </w:t>
      </w:r>
      <w:r w:rsidR="00A74894" w:rsidRPr="00957687">
        <w:rPr>
          <w:rFonts w:ascii="Times New Roman" w:eastAsia="Times New Roman" w:hAnsi="Times New Roman" w:cs="Times New Roman"/>
          <w:b/>
          <w:bCs/>
          <w:color w:val="000000"/>
          <w:sz w:val="24"/>
          <w:szCs w:val="24"/>
          <w:lang w:eastAsia="en-GB"/>
        </w:rPr>
        <w:t>Marine biomes</w:t>
      </w:r>
    </w:p>
    <w:p w:rsidR="00A74894" w:rsidRPr="00957687" w:rsidRDefault="00A74894" w:rsidP="00957687">
      <w:p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 xml:space="preserve">Here salt concentration exceeds 35 ppt or gm/l. This biome includes oceans and seas which cover ~ 75% of the earth’s surface and have enormous impact on planet’s climate. Evaporation of seawater provides most </w:t>
      </w:r>
      <w:proofErr w:type="gramStart"/>
      <w:r w:rsidRPr="00957687">
        <w:rPr>
          <w:rFonts w:ascii="Times New Roman" w:eastAsia="Times New Roman" w:hAnsi="Times New Roman" w:cs="Times New Roman"/>
          <w:color w:val="000000"/>
          <w:sz w:val="24"/>
          <w:szCs w:val="24"/>
          <w:lang w:eastAsia="en-GB"/>
        </w:rPr>
        <w:t>rainfall,</w:t>
      </w:r>
      <w:proofErr w:type="gramEnd"/>
      <w:r w:rsidRPr="00957687">
        <w:rPr>
          <w:rFonts w:ascii="Times New Roman" w:eastAsia="Times New Roman" w:hAnsi="Times New Roman" w:cs="Times New Roman"/>
          <w:color w:val="000000"/>
          <w:sz w:val="24"/>
          <w:szCs w:val="24"/>
          <w:lang w:eastAsia="en-GB"/>
        </w:rPr>
        <w:t xml:space="preserve"> ocean temperatures affect wind patterns, distribution of energy to land via currents, supply substantial portion of world’s oxygen due to photosynthesis by marine algae &amp; photosynthetic bacteria. Ma</w:t>
      </w:r>
      <w:r w:rsidR="004933BC" w:rsidRPr="00957687">
        <w:rPr>
          <w:rFonts w:ascii="Times New Roman" w:eastAsia="Times New Roman" w:hAnsi="Times New Roman" w:cs="Times New Roman"/>
          <w:color w:val="000000"/>
          <w:sz w:val="24"/>
          <w:szCs w:val="24"/>
          <w:lang w:eastAsia="en-GB"/>
        </w:rPr>
        <w:t>r</w:t>
      </w:r>
      <w:r w:rsidRPr="00957687">
        <w:rPr>
          <w:rFonts w:ascii="Times New Roman" w:eastAsia="Times New Roman" w:hAnsi="Times New Roman" w:cs="Times New Roman"/>
          <w:color w:val="000000"/>
          <w:sz w:val="24"/>
          <w:szCs w:val="24"/>
          <w:lang w:eastAsia="en-GB"/>
        </w:rPr>
        <w:t>ine plants consume huge amounts of atmospheric carbon dioxide as a result of photosynthesis by marine algae and photosynthetic bacteria.</w:t>
      </w:r>
    </w:p>
    <w:p w:rsidR="004978F7" w:rsidRPr="00957687" w:rsidRDefault="004978F7" w:rsidP="00957687">
      <w:pPr>
        <w:spacing w:after="0" w:line="276" w:lineRule="auto"/>
        <w:jc w:val="both"/>
        <w:rPr>
          <w:rFonts w:ascii="Times New Roman" w:eastAsia="Times New Roman" w:hAnsi="Times New Roman" w:cs="Times New Roman"/>
          <w:b/>
          <w:bCs/>
          <w:color w:val="000000"/>
          <w:sz w:val="24"/>
          <w:szCs w:val="24"/>
          <w:lang w:eastAsia="en-GB"/>
        </w:rPr>
      </w:pPr>
      <w:r w:rsidRPr="00957687">
        <w:rPr>
          <w:rFonts w:ascii="Times New Roman" w:eastAsia="Times New Roman" w:hAnsi="Times New Roman" w:cs="Times New Roman"/>
          <w:b/>
          <w:bCs/>
          <w:color w:val="000000"/>
          <w:sz w:val="24"/>
          <w:szCs w:val="24"/>
          <w:lang w:eastAsia="en-GB"/>
        </w:rPr>
        <w:t>The following some examples of abiotic factors important in marine ecology:</w:t>
      </w:r>
    </w:p>
    <w:p w:rsidR="004978F7" w:rsidRPr="00957687" w:rsidRDefault="004978F7" w:rsidP="00957687">
      <w:pPr>
        <w:pStyle w:val="ListParagraph"/>
        <w:numPr>
          <w:ilvl w:val="0"/>
          <w:numId w:val="22"/>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b/>
          <w:bCs/>
          <w:color w:val="000000"/>
          <w:sz w:val="24"/>
          <w:szCs w:val="24"/>
          <w:lang w:eastAsia="en-GB"/>
        </w:rPr>
        <w:t>Temperature</w:t>
      </w:r>
      <w:r w:rsidRPr="00957687">
        <w:rPr>
          <w:rFonts w:ascii="Times New Roman" w:eastAsia="Times New Roman" w:hAnsi="Times New Roman" w:cs="Times New Roman"/>
          <w:color w:val="000000"/>
          <w:sz w:val="24"/>
          <w:szCs w:val="24"/>
          <w:lang w:eastAsia="en-GB"/>
        </w:rPr>
        <w:t xml:space="preserve"> affects biological processes and the ability of most organisms to regulate their body temperature. Temperature affects metabolism: few organisms have active metabolisms at temperatures close to 0º C and temperatures above 45º C denature most essential enzymes. The actual body temperature of ectotherms is affected by heat exchange with the environment; most animals maintain a body temperature only a few degrees above or below ambient temperature. Even endotherms function best within the temperature range to which they are adapted.</w:t>
      </w:r>
    </w:p>
    <w:p w:rsidR="004978F7" w:rsidRPr="00957687" w:rsidRDefault="004978F7" w:rsidP="00957687">
      <w:pPr>
        <w:pStyle w:val="ListParagraph"/>
        <w:numPr>
          <w:ilvl w:val="0"/>
          <w:numId w:val="22"/>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b/>
          <w:bCs/>
          <w:color w:val="000000"/>
          <w:sz w:val="24"/>
          <w:szCs w:val="24"/>
          <w:lang w:eastAsia="en-GB"/>
        </w:rPr>
        <w:t>Salinity</w:t>
      </w:r>
      <w:r w:rsidRPr="00957687">
        <w:rPr>
          <w:rFonts w:ascii="Times New Roman" w:eastAsia="Times New Roman" w:hAnsi="Times New Roman" w:cs="Times New Roman"/>
          <w:color w:val="000000"/>
          <w:sz w:val="24"/>
          <w:szCs w:val="24"/>
          <w:lang w:eastAsia="en-GB"/>
        </w:rPr>
        <w:t>: marine organisms can be euryhaline (i.e. wide range of tolerance) or stenohaline (narrow range of tolerance) according to their salt tolerance.</w:t>
      </w:r>
    </w:p>
    <w:p w:rsidR="004978F7" w:rsidRPr="00957687" w:rsidRDefault="004978F7" w:rsidP="00957687">
      <w:pPr>
        <w:pStyle w:val="ListParagraph"/>
        <w:numPr>
          <w:ilvl w:val="0"/>
          <w:numId w:val="22"/>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b/>
          <w:bCs/>
          <w:color w:val="000000"/>
          <w:sz w:val="24"/>
          <w:szCs w:val="24"/>
          <w:lang w:eastAsia="en-GB"/>
        </w:rPr>
        <w:t>Sunlight:</w:t>
      </w:r>
      <w:r w:rsidRPr="00957687">
        <w:rPr>
          <w:rFonts w:ascii="Times New Roman" w:eastAsia="Times New Roman" w:hAnsi="Times New Roman" w:cs="Times New Roman"/>
          <w:color w:val="000000"/>
          <w:sz w:val="24"/>
          <w:szCs w:val="24"/>
          <w:lang w:eastAsia="en-GB"/>
        </w:rPr>
        <w:t xml:space="preserve"> provides the energy that drives nearly all ecosystems although only photosynthetic organisms use it directly as an energy source. In aquatic environments, water selectivity reflects and absorbs certain wavelengths; therefore, most photosynthesis occurs near the water surface. The physiology, development, and behaviour of many animals and plants are often sensitive to photoperiod.</w:t>
      </w:r>
    </w:p>
    <w:p w:rsidR="004978F7" w:rsidRPr="00957687" w:rsidRDefault="004978F7" w:rsidP="00957687">
      <w:pPr>
        <w:pStyle w:val="ListParagraph"/>
        <w:numPr>
          <w:ilvl w:val="0"/>
          <w:numId w:val="22"/>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b/>
          <w:bCs/>
          <w:color w:val="000000"/>
          <w:sz w:val="24"/>
          <w:szCs w:val="24"/>
          <w:lang w:eastAsia="en-GB"/>
        </w:rPr>
        <w:t>Rocks and soil</w:t>
      </w:r>
      <w:r w:rsidRPr="00957687">
        <w:rPr>
          <w:rFonts w:ascii="Times New Roman" w:eastAsia="Times New Roman" w:hAnsi="Times New Roman" w:cs="Times New Roman"/>
          <w:color w:val="000000"/>
          <w:sz w:val="24"/>
          <w:szCs w:val="24"/>
          <w:lang w:eastAsia="en-GB"/>
        </w:rPr>
        <w:t xml:space="preserve">: The physical structure, pH, and mineral composition of soil limit distribution of plants and hence animals that feed on those plants. The composition of the substrate in a stream or river greatly </w:t>
      </w:r>
      <w:r w:rsidRPr="00957687">
        <w:rPr>
          <w:rFonts w:ascii="Times New Roman" w:eastAsia="Times New Roman" w:hAnsi="Times New Roman" w:cs="Times New Roman"/>
          <w:color w:val="000000"/>
          <w:sz w:val="24"/>
          <w:szCs w:val="24"/>
          <w:lang w:eastAsia="en-GB"/>
        </w:rPr>
        <w:lastRenderedPageBreak/>
        <w:t>influences the water chemistry, which in turn influences the plants and animals. The type of substrate influences what animals can attach or burrow in intertidal zones.</w:t>
      </w:r>
    </w:p>
    <w:p w:rsidR="004978F7" w:rsidRPr="00957687" w:rsidRDefault="004978F7" w:rsidP="00957687">
      <w:pPr>
        <w:pStyle w:val="ListParagraph"/>
        <w:numPr>
          <w:ilvl w:val="0"/>
          <w:numId w:val="22"/>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b/>
          <w:bCs/>
          <w:color w:val="000000"/>
          <w:sz w:val="24"/>
          <w:szCs w:val="24"/>
          <w:lang w:eastAsia="en-GB"/>
        </w:rPr>
        <w:t>Wind amplifies</w:t>
      </w:r>
      <w:r w:rsidRPr="00957687">
        <w:rPr>
          <w:rFonts w:ascii="Times New Roman" w:eastAsia="Times New Roman" w:hAnsi="Times New Roman" w:cs="Times New Roman"/>
          <w:color w:val="000000"/>
          <w:sz w:val="24"/>
          <w:szCs w:val="24"/>
          <w:lang w:eastAsia="en-GB"/>
        </w:rPr>
        <w:t xml:space="preserve"> the effects of temperature by increasing heat loss by evaporation and convection; wind also increase the evaporation rate of animals and transpiration rate of plants, resulting in more rapid water loss. Mechanical pressure of wind can affect plant morphology (for example, inhibiting growth of limbs on windward side of trees).</w:t>
      </w:r>
    </w:p>
    <w:p w:rsidR="004978F7" w:rsidRPr="00957687" w:rsidRDefault="004978F7" w:rsidP="00957687">
      <w:pPr>
        <w:pStyle w:val="ListParagraph"/>
        <w:numPr>
          <w:ilvl w:val="0"/>
          <w:numId w:val="22"/>
        </w:num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b/>
          <w:bCs/>
          <w:color w:val="000000"/>
          <w:sz w:val="24"/>
          <w:szCs w:val="24"/>
          <w:lang w:eastAsia="en-GB"/>
        </w:rPr>
        <w:t>Periodic disturbances</w:t>
      </w:r>
      <w:r w:rsidRPr="00957687">
        <w:rPr>
          <w:rFonts w:ascii="Times New Roman" w:eastAsia="Times New Roman" w:hAnsi="Times New Roman" w:cs="Times New Roman"/>
          <w:color w:val="000000"/>
          <w:sz w:val="24"/>
          <w:szCs w:val="24"/>
          <w:lang w:eastAsia="en-GB"/>
        </w:rPr>
        <w:t xml:space="preserve"> such as fire, hurricanes, typhoons, and volcanic eruptions can devastate biological communities, after which the area is recolonized by organisms or repopulated by survivors. May go through a succession of changes. Those disturbances that are infrequent (volcanic eruptions) do not illicit adaptations. Adaptations do evolve to periodically recurring disturbances such as fires.</w:t>
      </w:r>
    </w:p>
    <w:p w:rsidR="004933BC" w:rsidRPr="00957687" w:rsidRDefault="004933BC" w:rsidP="00957687">
      <w:pPr>
        <w:spacing w:after="0" w:line="276" w:lineRule="auto"/>
        <w:jc w:val="both"/>
        <w:rPr>
          <w:rFonts w:ascii="Times New Roman" w:eastAsia="Times New Roman" w:hAnsi="Times New Roman" w:cs="Times New Roman"/>
          <w:b/>
          <w:bCs/>
          <w:color w:val="000000"/>
          <w:sz w:val="24"/>
          <w:szCs w:val="24"/>
          <w:lang w:eastAsia="en-GB"/>
        </w:rPr>
      </w:pPr>
      <w:r w:rsidRPr="00957687">
        <w:rPr>
          <w:rFonts w:ascii="Times New Roman" w:eastAsia="Times New Roman" w:hAnsi="Times New Roman" w:cs="Times New Roman"/>
          <w:b/>
          <w:bCs/>
          <w:color w:val="000000"/>
          <w:sz w:val="24"/>
          <w:szCs w:val="24"/>
          <w:lang w:eastAsia="en-GB"/>
        </w:rPr>
        <w:t xml:space="preserve">B. Estuaries </w:t>
      </w:r>
    </w:p>
    <w:p w:rsidR="004933BC" w:rsidRPr="00957687" w:rsidRDefault="004933BC" w:rsidP="00957687">
      <w:pPr>
        <w:spacing w:after="0" w:line="276" w:lineRule="auto"/>
        <w:jc w:val="both"/>
        <w:rPr>
          <w:rFonts w:ascii="Times New Roman" w:eastAsia="Times New Roman" w:hAnsi="Times New Roman" w:cs="Times New Roman"/>
          <w:color w:val="000000"/>
          <w:sz w:val="24"/>
          <w:szCs w:val="24"/>
          <w:lang w:eastAsia="en-GB"/>
        </w:rPr>
      </w:pPr>
      <w:r w:rsidRPr="00957687">
        <w:rPr>
          <w:rFonts w:ascii="Times New Roman" w:eastAsia="Times New Roman" w:hAnsi="Times New Roman" w:cs="Times New Roman"/>
          <w:color w:val="000000"/>
          <w:sz w:val="24"/>
          <w:szCs w:val="24"/>
          <w:lang w:eastAsia="en-GB"/>
        </w:rPr>
        <w:t>They are areas where freshwater (stream or river) merges with ocean. Salinity varies from that of fresh water to that of ocean water</w:t>
      </w:r>
      <w:r w:rsidR="004978F7" w:rsidRPr="00957687">
        <w:rPr>
          <w:rFonts w:ascii="Times New Roman" w:eastAsia="Times New Roman" w:hAnsi="Times New Roman" w:cs="Times New Roman"/>
          <w:color w:val="000000"/>
          <w:sz w:val="24"/>
          <w:szCs w:val="24"/>
          <w:lang w:eastAsia="en-GB"/>
        </w:rPr>
        <w:t xml:space="preserve"> varies daily in areas due to rise and fall of tides. Thus, the </w:t>
      </w:r>
      <w:r w:rsidR="004D5FE1" w:rsidRPr="00957687">
        <w:rPr>
          <w:rFonts w:ascii="Times New Roman" w:eastAsia="Times New Roman" w:hAnsi="Times New Roman" w:cs="Times New Roman"/>
          <w:color w:val="000000"/>
          <w:sz w:val="24"/>
          <w:szCs w:val="24"/>
          <w:lang w:eastAsia="en-GB"/>
        </w:rPr>
        <w:t>estuarine waters</w:t>
      </w:r>
      <w:r w:rsidR="004978F7" w:rsidRPr="00957687">
        <w:rPr>
          <w:rFonts w:ascii="Times New Roman" w:eastAsia="Times New Roman" w:hAnsi="Times New Roman" w:cs="Times New Roman"/>
          <w:color w:val="000000"/>
          <w:sz w:val="24"/>
          <w:szCs w:val="24"/>
          <w:lang w:eastAsia="en-GB"/>
        </w:rPr>
        <w:t xml:space="preserve"> are often known as brackish. Estuaries are very productive due </w:t>
      </w:r>
      <w:r w:rsidR="004D5FE1" w:rsidRPr="00957687">
        <w:rPr>
          <w:rFonts w:ascii="Times New Roman" w:eastAsia="Times New Roman" w:hAnsi="Times New Roman" w:cs="Times New Roman"/>
          <w:color w:val="000000"/>
          <w:sz w:val="24"/>
          <w:szCs w:val="24"/>
          <w:lang w:eastAsia="en-GB"/>
        </w:rPr>
        <w:t>to nutrients</w:t>
      </w:r>
      <w:r w:rsidR="004978F7" w:rsidRPr="00957687">
        <w:rPr>
          <w:rFonts w:ascii="Times New Roman" w:eastAsia="Times New Roman" w:hAnsi="Times New Roman" w:cs="Times New Roman"/>
          <w:color w:val="000000"/>
          <w:sz w:val="24"/>
          <w:szCs w:val="24"/>
          <w:lang w:eastAsia="en-GB"/>
        </w:rPr>
        <w:t xml:space="preserve"> brought in by rivers and have a diverse flora and fauna. Salt marsh</w:t>
      </w:r>
      <w:r w:rsidR="004D5FE1" w:rsidRPr="00957687">
        <w:rPr>
          <w:rFonts w:ascii="Times New Roman" w:eastAsia="Times New Roman" w:hAnsi="Times New Roman" w:cs="Times New Roman"/>
          <w:color w:val="000000"/>
          <w:sz w:val="24"/>
          <w:szCs w:val="24"/>
          <w:lang w:eastAsia="en-GB"/>
        </w:rPr>
        <w:t xml:space="preserve"> </w:t>
      </w:r>
      <w:r w:rsidR="004978F7" w:rsidRPr="00957687">
        <w:rPr>
          <w:rFonts w:ascii="Times New Roman" w:eastAsia="Times New Roman" w:hAnsi="Times New Roman" w:cs="Times New Roman"/>
          <w:color w:val="000000"/>
          <w:sz w:val="24"/>
          <w:szCs w:val="24"/>
          <w:lang w:eastAsia="en-GB"/>
        </w:rPr>
        <w:t>grasses,</w:t>
      </w:r>
      <w:r w:rsidR="004D5FE1" w:rsidRPr="00957687">
        <w:rPr>
          <w:rFonts w:ascii="Times New Roman" w:eastAsia="Times New Roman" w:hAnsi="Times New Roman" w:cs="Times New Roman"/>
          <w:color w:val="000000"/>
          <w:sz w:val="24"/>
          <w:szCs w:val="24"/>
          <w:lang w:eastAsia="en-GB"/>
        </w:rPr>
        <w:t xml:space="preserve"> </w:t>
      </w:r>
      <w:r w:rsidR="004978F7" w:rsidRPr="00957687">
        <w:rPr>
          <w:rFonts w:ascii="Times New Roman" w:eastAsia="Times New Roman" w:hAnsi="Times New Roman" w:cs="Times New Roman"/>
          <w:color w:val="000000"/>
          <w:sz w:val="24"/>
          <w:szCs w:val="24"/>
          <w:lang w:eastAsia="en-GB"/>
        </w:rPr>
        <w:t>algae, and phytoplankton are the major producers. Many species of</w:t>
      </w:r>
      <w:r w:rsidR="004D5FE1" w:rsidRPr="00957687">
        <w:rPr>
          <w:rFonts w:ascii="Times New Roman" w:eastAsia="Times New Roman" w:hAnsi="Times New Roman" w:cs="Times New Roman"/>
          <w:color w:val="000000"/>
          <w:sz w:val="24"/>
          <w:szCs w:val="24"/>
          <w:lang w:eastAsia="en-GB"/>
        </w:rPr>
        <w:t xml:space="preserve"> </w:t>
      </w:r>
      <w:r w:rsidR="004978F7" w:rsidRPr="00957687">
        <w:rPr>
          <w:rFonts w:ascii="Times New Roman" w:eastAsia="Times New Roman" w:hAnsi="Times New Roman" w:cs="Times New Roman"/>
          <w:color w:val="000000"/>
          <w:sz w:val="24"/>
          <w:szCs w:val="24"/>
          <w:lang w:eastAsia="en-GB"/>
        </w:rPr>
        <w:t xml:space="preserve">annelids, oysters, crabs and fish are also present. Many marine </w:t>
      </w:r>
      <w:r w:rsidR="004D5FE1" w:rsidRPr="00957687">
        <w:rPr>
          <w:rFonts w:ascii="Times New Roman" w:eastAsia="Times New Roman" w:hAnsi="Times New Roman" w:cs="Times New Roman"/>
          <w:color w:val="000000"/>
          <w:sz w:val="24"/>
          <w:szCs w:val="24"/>
          <w:lang w:eastAsia="en-GB"/>
        </w:rPr>
        <w:t>invertebrates and</w:t>
      </w:r>
      <w:r w:rsidR="004978F7" w:rsidRPr="00957687">
        <w:rPr>
          <w:rFonts w:ascii="Times New Roman" w:eastAsia="Times New Roman" w:hAnsi="Times New Roman" w:cs="Times New Roman"/>
          <w:color w:val="000000"/>
          <w:sz w:val="24"/>
          <w:szCs w:val="24"/>
          <w:lang w:eastAsia="en-GB"/>
        </w:rPr>
        <w:t xml:space="preserve"> fish breed in estuaries. A large number of waterfowl and </w:t>
      </w:r>
      <w:r w:rsidR="004D5FE1" w:rsidRPr="00957687">
        <w:rPr>
          <w:rFonts w:ascii="Times New Roman" w:eastAsia="Times New Roman" w:hAnsi="Times New Roman" w:cs="Times New Roman"/>
          <w:color w:val="000000"/>
          <w:sz w:val="24"/>
          <w:szCs w:val="24"/>
          <w:lang w:eastAsia="en-GB"/>
        </w:rPr>
        <w:t>other semiaquatic</w:t>
      </w:r>
      <w:r w:rsidR="004978F7" w:rsidRPr="00957687">
        <w:rPr>
          <w:rFonts w:ascii="Times New Roman" w:eastAsia="Times New Roman" w:hAnsi="Times New Roman" w:cs="Times New Roman"/>
          <w:color w:val="000000"/>
          <w:sz w:val="24"/>
          <w:szCs w:val="24"/>
          <w:lang w:eastAsia="en-GB"/>
        </w:rPr>
        <w:t xml:space="preserve"> vertebrates use estuaries as feeding areas.</w:t>
      </w:r>
    </w:p>
    <w:p w:rsidR="00957687" w:rsidRPr="00957687" w:rsidRDefault="00957687" w:rsidP="00957687">
      <w:pPr>
        <w:spacing w:after="0" w:line="276" w:lineRule="auto"/>
        <w:jc w:val="center"/>
        <w:rPr>
          <w:rFonts w:ascii="Times New Roman" w:eastAsia="Calibri" w:hAnsi="Times New Roman" w:cs="Times New Roman"/>
          <w:b/>
          <w:sz w:val="24"/>
          <w:szCs w:val="24"/>
          <w:lang w:val="en-US"/>
        </w:rPr>
      </w:pPr>
      <w:r w:rsidRPr="00957687">
        <w:rPr>
          <w:rFonts w:ascii="Times New Roman" w:eastAsia="Calibri" w:hAnsi="Times New Roman" w:cs="Times New Roman"/>
          <w:b/>
          <w:sz w:val="24"/>
          <w:szCs w:val="24"/>
          <w:lang w:val="en-US"/>
        </w:rPr>
        <w:t>CHAPTER TWO</w:t>
      </w:r>
    </w:p>
    <w:p w:rsidR="00957687" w:rsidRPr="00957687" w:rsidRDefault="00957687" w:rsidP="00957687">
      <w:pPr>
        <w:spacing w:after="0" w:line="276" w:lineRule="auto"/>
        <w:jc w:val="center"/>
        <w:rPr>
          <w:rFonts w:ascii="Times New Roman" w:eastAsia="Calibri" w:hAnsi="Times New Roman" w:cs="Times New Roman"/>
          <w:b/>
          <w:sz w:val="24"/>
          <w:szCs w:val="24"/>
          <w:lang w:val="en-US"/>
        </w:rPr>
      </w:pPr>
      <w:r w:rsidRPr="00957687">
        <w:rPr>
          <w:rFonts w:ascii="Times New Roman" w:eastAsia="Calibri" w:hAnsi="Times New Roman" w:cs="Times New Roman"/>
          <w:b/>
          <w:sz w:val="24"/>
          <w:szCs w:val="24"/>
          <w:lang w:val="en-US"/>
        </w:rPr>
        <w:t>MAJOR FRESHWATER BODIES AND WETLANDS OF ETHIOPIA</w:t>
      </w:r>
    </w:p>
    <w:p w:rsidR="00957687" w:rsidRPr="00957687" w:rsidRDefault="00957687" w:rsidP="00957687">
      <w:pPr>
        <w:spacing w:after="0" w:line="276" w:lineRule="auto"/>
        <w:contextualSpacing/>
        <w:jc w:val="both"/>
        <w:rPr>
          <w:rFonts w:ascii="Times New Roman" w:eastAsia="Calibri" w:hAnsi="Times New Roman" w:cs="Times New Roman"/>
          <w:b/>
          <w:sz w:val="24"/>
          <w:szCs w:val="24"/>
          <w:lang w:val="en-US"/>
        </w:rPr>
      </w:pPr>
      <w:r w:rsidRPr="00957687">
        <w:rPr>
          <w:rFonts w:ascii="Times New Roman" w:eastAsia="Calibri" w:hAnsi="Times New Roman" w:cs="Times New Roman"/>
          <w:b/>
          <w:sz w:val="24"/>
          <w:szCs w:val="24"/>
          <w:lang w:val="en-US"/>
        </w:rPr>
        <w:t xml:space="preserve">2.1. Drainage Basins of Ethiopia  </w:t>
      </w:r>
    </w:p>
    <w:p w:rsidR="00957687" w:rsidRPr="00957687" w:rsidRDefault="00957687" w:rsidP="00957687">
      <w:pPr>
        <w:spacing w:line="276" w:lineRule="auto"/>
        <w:jc w:val="both"/>
        <w:rPr>
          <w:rFonts w:ascii="Times New Roman" w:eastAsia="Calibri" w:hAnsi="Times New Roman" w:cs="Times New Roman"/>
          <w:sz w:val="24"/>
          <w:szCs w:val="24"/>
          <w:lang w:val="en-US"/>
        </w:rPr>
      </w:pPr>
      <w:r w:rsidRPr="00957687">
        <w:rPr>
          <w:rFonts w:ascii="Times New Roman" w:eastAsia="Calibri" w:hAnsi="Times New Roman" w:cs="Times New Roman"/>
          <w:sz w:val="24"/>
          <w:szCs w:val="24"/>
          <w:lang w:val="en-US"/>
        </w:rPr>
        <w:t>Drainage basin is any area of land where precipitation collects and drains off into a common outlet, such as into a river, bay, or other body of water.  The drainage basin includes all the surface water from rain runoff, snowmelt, and nearby streams that run downslope towards the shared outlet, as well as the groundwater underneath the earth's surface.</w:t>
      </w:r>
    </w:p>
    <w:p w:rsidR="00957687" w:rsidRPr="00957687" w:rsidRDefault="00957687" w:rsidP="00957687">
      <w:pPr>
        <w:spacing w:line="276" w:lineRule="auto"/>
        <w:jc w:val="both"/>
        <w:rPr>
          <w:rFonts w:ascii="Times New Roman" w:eastAsia="Calibri" w:hAnsi="Times New Roman" w:cs="Times New Roman"/>
          <w:sz w:val="24"/>
          <w:szCs w:val="24"/>
          <w:lang w:val="en-US"/>
        </w:rPr>
      </w:pPr>
      <w:r w:rsidRPr="00957687">
        <w:rPr>
          <w:rFonts w:ascii="Times New Roman" w:eastAsia="Calibri" w:hAnsi="Times New Roman" w:cs="Times New Roman"/>
          <w:sz w:val="24"/>
          <w:szCs w:val="24"/>
          <w:lang w:val="en-US"/>
        </w:rPr>
        <w:t>Ethiopia, often called the water tower of northeast Africa, is endowed with some 7000 km length of flowing water and some 7000 km</w:t>
      </w:r>
      <w:r w:rsidRPr="00957687">
        <w:rPr>
          <w:rFonts w:ascii="Times New Roman" w:eastAsia="Calibri" w:hAnsi="Times New Roman" w:cs="Times New Roman"/>
          <w:sz w:val="24"/>
          <w:szCs w:val="24"/>
          <w:vertAlign w:val="superscript"/>
          <w:lang w:val="en-US"/>
        </w:rPr>
        <w:t>2</w:t>
      </w:r>
      <w:r w:rsidRPr="00957687">
        <w:rPr>
          <w:rFonts w:ascii="Times New Roman" w:eastAsia="Calibri" w:hAnsi="Times New Roman" w:cs="Times New Roman"/>
          <w:sz w:val="24"/>
          <w:szCs w:val="24"/>
          <w:lang w:val="en-US"/>
        </w:rPr>
        <w:t xml:space="preserve"> of standing water. The drainage patterns are the result of the topographic features formed by the recent geologic activity of the Cenozoic Era during the Tertiary Period. Ethiopia, with its various geologic formations and climatic conditions, is endowed with considerable freshwater resources and wetlands.</w:t>
      </w:r>
    </w:p>
    <w:p w:rsidR="00957687" w:rsidRPr="00957687" w:rsidRDefault="00957687" w:rsidP="00957687">
      <w:pPr>
        <w:spacing w:line="276" w:lineRule="auto"/>
        <w:ind w:left="720"/>
        <w:contextualSpacing/>
        <w:jc w:val="both"/>
        <w:rPr>
          <w:rFonts w:ascii="Times New Roman" w:eastAsia="Calibri" w:hAnsi="Times New Roman" w:cs="Times New Roman"/>
          <w:sz w:val="24"/>
          <w:szCs w:val="24"/>
          <w:lang w:val="en-US"/>
        </w:rPr>
      </w:pPr>
      <w:r w:rsidRPr="00957687">
        <w:rPr>
          <w:rFonts w:ascii="Times New Roman" w:eastAsia="Calibri" w:hAnsi="Times New Roman" w:cs="Times New Roman"/>
          <w:noProof/>
          <w:sz w:val="24"/>
          <w:szCs w:val="24"/>
          <w:lang w:val="en-US"/>
        </w:rPr>
        <w:drawing>
          <wp:inline distT="0" distB="0" distL="0" distR="0" wp14:anchorId="32855CEB" wp14:editId="414A7E69">
            <wp:extent cx="5154627" cy="3034513"/>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colorTemperature colorTemp="8800"/>
                              </a14:imgEffect>
                            </a14:imgLayer>
                          </a14:imgProps>
                        </a:ext>
                      </a:extLst>
                    </a:blip>
                    <a:stretch>
                      <a:fillRect/>
                    </a:stretch>
                  </pic:blipFill>
                  <pic:spPr>
                    <a:xfrm>
                      <a:off x="0" y="0"/>
                      <a:ext cx="5244683" cy="3087529"/>
                    </a:xfrm>
                    <a:prstGeom prst="rect">
                      <a:avLst/>
                    </a:prstGeom>
                  </pic:spPr>
                </pic:pic>
              </a:graphicData>
            </a:graphic>
          </wp:inline>
        </w:drawing>
      </w:r>
    </w:p>
    <w:p w:rsidR="00957687" w:rsidRPr="00957687" w:rsidRDefault="00957687" w:rsidP="00957687">
      <w:pPr>
        <w:spacing w:line="276" w:lineRule="auto"/>
        <w:jc w:val="both"/>
        <w:rPr>
          <w:rFonts w:ascii="Times New Roman" w:eastAsia="Calibri" w:hAnsi="Times New Roman" w:cs="Times New Roman"/>
          <w:sz w:val="24"/>
          <w:szCs w:val="24"/>
          <w:lang w:val="en-US"/>
        </w:rPr>
      </w:pPr>
      <w:r w:rsidRPr="00957687">
        <w:rPr>
          <w:rFonts w:ascii="Times New Roman" w:eastAsia="Calibri" w:hAnsi="Times New Roman" w:cs="Times New Roman"/>
          <w:sz w:val="24"/>
          <w:szCs w:val="24"/>
          <w:lang w:val="en-US"/>
        </w:rPr>
        <w:lastRenderedPageBreak/>
        <w:t xml:space="preserve">The drainage systems of Ethiopia can be broadly divided into three topographic regions which in turn are further subdivided in to drainage basins. These are: the western drainage system, the south eastern drainage system and the Rift Valley drainage system. </w:t>
      </w:r>
    </w:p>
    <w:p w:rsidR="00957687" w:rsidRPr="00957687" w:rsidRDefault="00957687" w:rsidP="00957687">
      <w:pPr>
        <w:numPr>
          <w:ilvl w:val="0"/>
          <w:numId w:val="30"/>
        </w:numPr>
        <w:spacing w:line="276" w:lineRule="auto"/>
        <w:contextualSpacing/>
        <w:jc w:val="both"/>
        <w:rPr>
          <w:rFonts w:ascii="Times New Roman" w:eastAsia="Calibri" w:hAnsi="Times New Roman" w:cs="Times New Roman"/>
          <w:sz w:val="24"/>
          <w:szCs w:val="24"/>
          <w:lang w:val="en-US"/>
        </w:rPr>
      </w:pPr>
      <w:r w:rsidRPr="00957687">
        <w:rPr>
          <w:rFonts w:ascii="Times New Roman" w:eastAsia="Calibri" w:hAnsi="Times New Roman" w:cs="Times New Roman"/>
          <w:b/>
          <w:sz w:val="24"/>
          <w:szCs w:val="24"/>
          <w:lang w:val="en-US"/>
        </w:rPr>
        <w:t>WESTERN DRAINAGE SYSTEM</w:t>
      </w:r>
      <w:r w:rsidRPr="00957687">
        <w:rPr>
          <w:rFonts w:ascii="Times New Roman" w:eastAsia="Calibri" w:hAnsi="Times New Roman" w:cs="Times New Roman"/>
          <w:sz w:val="24"/>
          <w:szCs w:val="24"/>
          <w:lang w:val="en-US"/>
        </w:rPr>
        <w:t xml:space="preserve">: includes the </w:t>
      </w:r>
      <w:proofErr w:type="spellStart"/>
      <w:r w:rsidRPr="00957687">
        <w:rPr>
          <w:rFonts w:ascii="Times New Roman" w:eastAsia="Calibri" w:hAnsi="Times New Roman" w:cs="Times New Roman"/>
          <w:sz w:val="24"/>
          <w:szCs w:val="24"/>
          <w:lang w:val="en-US"/>
        </w:rPr>
        <w:t>Tekeze</w:t>
      </w:r>
      <w:proofErr w:type="spellEnd"/>
      <w:r w:rsidRPr="00957687">
        <w:rPr>
          <w:rFonts w:ascii="Times New Roman" w:eastAsia="Calibri" w:hAnsi="Times New Roman" w:cs="Times New Roman"/>
          <w:sz w:val="24"/>
          <w:szCs w:val="24"/>
          <w:lang w:val="en-US"/>
        </w:rPr>
        <w:t xml:space="preserve"> drainage basin, </w:t>
      </w:r>
      <w:proofErr w:type="spellStart"/>
      <w:r w:rsidRPr="00957687">
        <w:rPr>
          <w:rFonts w:ascii="Times New Roman" w:eastAsia="Calibri" w:hAnsi="Times New Roman" w:cs="Times New Roman"/>
          <w:sz w:val="24"/>
          <w:szCs w:val="24"/>
          <w:lang w:val="en-US"/>
        </w:rPr>
        <w:t>Abay</w:t>
      </w:r>
      <w:proofErr w:type="spellEnd"/>
      <w:r w:rsidRPr="00957687">
        <w:rPr>
          <w:rFonts w:ascii="Times New Roman" w:eastAsia="Calibri" w:hAnsi="Times New Roman" w:cs="Times New Roman"/>
          <w:sz w:val="24"/>
          <w:szCs w:val="24"/>
          <w:lang w:val="en-US"/>
        </w:rPr>
        <w:t xml:space="preserve"> (Blue Nile) drainage basin, </w:t>
      </w:r>
      <w:proofErr w:type="spellStart"/>
      <w:r w:rsidRPr="00957687">
        <w:rPr>
          <w:rFonts w:ascii="Times New Roman" w:eastAsia="Calibri" w:hAnsi="Times New Roman" w:cs="Times New Roman"/>
          <w:sz w:val="24"/>
          <w:szCs w:val="24"/>
          <w:lang w:val="en-US"/>
        </w:rPr>
        <w:t>Baro-Akobo</w:t>
      </w:r>
      <w:proofErr w:type="spellEnd"/>
      <w:r w:rsidRPr="00957687">
        <w:rPr>
          <w:rFonts w:ascii="Times New Roman" w:eastAsia="Calibri" w:hAnsi="Times New Roman" w:cs="Times New Roman"/>
          <w:sz w:val="24"/>
          <w:szCs w:val="24"/>
          <w:lang w:val="en-US"/>
        </w:rPr>
        <w:t xml:space="preserve"> drainage basin and Gibe-</w:t>
      </w:r>
      <w:proofErr w:type="spellStart"/>
      <w:r w:rsidRPr="00957687">
        <w:rPr>
          <w:rFonts w:ascii="Times New Roman" w:eastAsia="Calibri" w:hAnsi="Times New Roman" w:cs="Times New Roman"/>
          <w:sz w:val="24"/>
          <w:szCs w:val="24"/>
          <w:lang w:val="en-US"/>
        </w:rPr>
        <w:t>Omo</w:t>
      </w:r>
      <w:proofErr w:type="spellEnd"/>
      <w:r w:rsidRPr="00957687">
        <w:rPr>
          <w:rFonts w:ascii="Times New Roman" w:eastAsia="Calibri" w:hAnsi="Times New Roman" w:cs="Times New Roman"/>
          <w:sz w:val="24"/>
          <w:szCs w:val="24"/>
          <w:lang w:val="en-US"/>
        </w:rPr>
        <w:t xml:space="preserve"> drainage basin. The major lakes, such as </w:t>
      </w:r>
      <w:proofErr w:type="spellStart"/>
      <w:r w:rsidRPr="00957687">
        <w:rPr>
          <w:rFonts w:ascii="Times New Roman" w:eastAsia="Calibri" w:hAnsi="Times New Roman" w:cs="Times New Roman"/>
          <w:b/>
          <w:bCs/>
          <w:sz w:val="24"/>
          <w:szCs w:val="24"/>
          <w:lang w:val="en-US"/>
        </w:rPr>
        <w:t>Tana</w:t>
      </w:r>
      <w:proofErr w:type="spellEnd"/>
      <w:r w:rsidRPr="00957687">
        <w:rPr>
          <w:rFonts w:ascii="Times New Roman" w:eastAsia="Calibri" w:hAnsi="Times New Roman" w:cs="Times New Roman"/>
          <w:b/>
          <w:bCs/>
          <w:sz w:val="24"/>
          <w:szCs w:val="24"/>
          <w:lang w:val="en-US"/>
        </w:rPr>
        <w:t xml:space="preserve"> Lake</w:t>
      </w:r>
      <w:r w:rsidRPr="00957687">
        <w:rPr>
          <w:rFonts w:ascii="Times New Roman" w:eastAsia="Calibri" w:hAnsi="Times New Roman" w:cs="Times New Roman"/>
          <w:sz w:val="24"/>
          <w:szCs w:val="24"/>
          <w:lang w:val="en-US"/>
        </w:rPr>
        <w:t xml:space="preserve">, are located within this drainage system. This is the largest drainage system that drains nearly 40 % of the total area and 60 % of the annual water flow. This is an </w:t>
      </w:r>
      <w:proofErr w:type="spellStart"/>
      <w:r w:rsidRPr="00957687">
        <w:rPr>
          <w:rFonts w:ascii="Times New Roman" w:eastAsia="Calibri" w:hAnsi="Times New Roman" w:cs="Times New Roman"/>
          <w:sz w:val="24"/>
          <w:szCs w:val="24"/>
          <w:lang w:val="en-US"/>
        </w:rPr>
        <w:t>exorheic</w:t>
      </w:r>
      <w:proofErr w:type="spellEnd"/>
      <w:r w:rsidRPr="00957687">
        <w:rPr>
          <w:rFonts w:ascii="Times New Roman" w:eastAsia="Calibri" w:hAnsi="Times New Roman" w:cs="Times New Roman"/>
          <w:sz w:val="24"/>
          <w:szCs w:val="24"/>
          <w:lang w:val="en-US"/>
        </w:rPr>
        <w:t xml:space="preserve"> system in which the rivers in the system ultimately drain into the </w:t>
      </w:r>
      <w:r w:rsidRPr="00957687">
        <w:rPr>
          <w:rFonts w:ascii="Times New Roman" w:eastAsia="Calibri" w:hAnsi="Times New Roman" w:cs="Times New Roman"/>
          <w:b/>
          <w:bCs/>
          <w:sz w:val="24"/>
          <w:szCs w:val="24"/>
          <w:lang w:val="en-US"/>
        </w:rPr>
        <w:t>Mediterranean Ocean</w:t>
      </w:r>
      <w:r w:rsidRPr="00957687">
        <w:rPr>
          <w:rFonts w:ascii="Times New Roman" w:eastAsia="Calibri" w:hAnsi="Times New Roman" w:cs="Times New Roman"/>
          <w:sz w:val="24"/>
          <w:szCs w:val="24"/>
          <w:lang w:val="en-US"/>
        </w:rPr>
        <w:t>.</w:t>
      </w:r>
    </w:p>
    <w:p w:rsidR="00957687" w:rsidRPr="00957687" w:rsidRDefault="00957687" w:rsidP="00957687">
      <w:pPr>
        <w:numPr>
          <w:ilvl w:val="0"/>
          <w:numId w:val="27"/>
        </w:numPr>
        <w:spacing w:line="276" w:lineRule="auto"/>
        <w:contextualSpacing/>
        <w:jc w:val="both"/>
        <w:rPr>
          <w:rFonts w:ascii="Times New Roman" w:eastAsia="Calibri" w:hAnsi="Times New Roman" w:cs="Times New Roman"/>
          <w:sz w:val="24"/>
          <w:szCs w:val="24"/>
          <w:lang w:val="en-US"/>
        </w:rPr>
      </w:pPr>
      <w:r w:rsidRPr="00957687">
        <w:rPr>
          <w:rFonts w:ascii="Times New Roman" w:eastAsia="Calibri" w:hAnsi="Times New Roman" w:cs="Times New Roman"/>
          <w:b/>
          <w:sz w:val="24"/>
          <w:szCs w:val="24"/>
          <w:lang w:val="en-US"/>
        </w:rPr>
        <w:t>SOUTH-EASTERN DRAINAGE SYSTEM</w:t>
      </w:r>
      <w:r w:rsidRPr="00957687">
        <w:rPr>
          <w:rFonts w:ascii="Times New Roman" w:eastAsia="Calibri" w:hAnsi="Times New Roman" w:cs="Times New Roman"/>
          <w:sz w:val="24"/>
          <w:szCs w:val="24"/>
          <w:lang w:val="en-US"/>
        </w:rPr>
        <w:t xml:space="preserve">: includes </w:t>
      </w:r>
      <w:proofErr w:type="spellStart"/>
      <w:r w:rsidRPr="00957687">
        <w:rPr>
          <w:rFonts w:ascii="Times New Roman" w:eastAsia="Calibri" w:hAnsi="Times New Roman" w:cs="Times New Roman"/>
          <w:sz w:val="24"/>
          <w:szCs w:val="24"/>
          <w:lang w:val="en-US"/>
        </w:rPr>
        <w:t>Wabishebele</w:t>
      </w:r>
      <w:proofErr w:type="spellEnd"/>
      <w:r w:rsidRPr="00957687">
        <w:rPr>
          <w:rFonts w:ascii="Times New Roman" w:eastAsia="Calibri" w:hAnsi="Times New Roman" w:cs="Times New Roman"/>
          <w:sz w:val="24"/>
          <w:szCs w:val="24"/>
          <w:lang w:val="en-US"/>
        </w:rPr>
        <w:t xml:space="preserve"> and </w:t>
      </w:r>
      <w:proofErr w:type="spellStart"/>
      <w:r w:rsidRPr="00957687">
        <w:rPr>
          <w:rFonts w:ascii="Times New Roman" w:eastAsia="Calibri" w:hAnsi="Times New Roman" w:cs="Times New Roman"/>
          <w:sz w:val="24"/>
          <w:szCs w:val="24"/>
          <w:lang w:val="en-US"/>
        </w:rPr>
        <w:t>Ghenale</w:t>
      </w:r>
      <w:proofErr w:type="spellEnd"/>
      <w:r w:rsidRPr="00957687">
        <w:rPr>
          <w:rFonts w:ascii="Times New Roman" w:eastAsia="Calibri" w:hAnsi="Times New Roman" w:cs="Times New Roman"/>
          <w:sz w:val="24"/>
          <w:szCs w:val="24"/>
          <w:lang w:val="en-US"/>
        </w:rPr>
        <w:t xml:space="preserve"> drainage basins. This is also an </w:t>
      </w:r>
      <w:proofErr w:type="spellStart"/>
      <w:r w:rsidRPr="00957687">
        <w:rPr>
          <w:rFonts w:ascii="Times New Roman" w:eastAsia="Calibri" w:hAnsi="Times New Roman" w:cs="Times New Roman"/>
          <w:sz w:val="24"/>
          <w:szCs w:val="24"/>
          <w:lang w:val="en-US"/>
        </w:rPr>
        <w:t>exorheic</w:t>
      </w:r>
      <w:proofErr w:type="spellEnd"/>
      <w:r w:rsidRPr="00957687">
        <w:rPr>
          <w:rFonts w:ascii="Times New Roman" w:eastAsia="Calibri" w:hAnsi="Times New Roman" w:cs="Times New Roman"/>
          <w:sz w:val="24"/>
          <w:szCs w:val="24"/>
          <w:lang w:val="en-US"/>
        </w:rPr>
        <w:t xml:space="preserve"> system in which the rivers in this system ultimately drain into the </w:t>
      </w:r>
      <w:r w:rsidRPr="00957687">
        <w:rPr>
          <w:rFonts w:ascii="Times New Roman" w:eastAsia="Calibri" w:hAnsi="Times New Roman" w:cs="Times New Roman"/>
          <w:b/>
          <w:bCs/>
          <w:sz w:val="24"/>
          <w:szCs w:val="24"/>
          <w:lang w:val="en-US"/>
        </w:rPr>
        <w:t>Indian Ocean</w:t>
      </w:r>
      <w:r w:rsidRPr="00957687">
        <w:rPr>
          <w:rFonts w:ascii="Times New Roman" w:eastAsia="Calibri" w:hAnsi="Times New Roman" w:cs="Times New Roman"/>
          <w:sz w:val="24"/>
          <w:szCs w:val="24"/>
          <w:lang w:val="en-US"/>
        </w:rPr>
        <w:t xml:space="preserve">. </w:t>
      </w:r>
    </w:p>
    <w:p w:rsidR="00957687" w:rsidRPr="00957687" w:rsidRDefault="00957687" w:rsidP="00957687">
      <w:pPr>
        <w:numPr>
          <w:ilvl w:val="0"/>
          <w:numId w:val="27"/>
        </w:numPr>
        <w:spacing w:line="276" w:lineRule="auto"/>
        <w:contextualSpacing/>
        <w:jc w:val="both"/>
        <w:rPr>
          <w:rFonts w:ascii="Times New Roman" w:eastAsia="Calibri" w:hAnsi="Times New Roman" w:cs="Times New Roman"/>
          <w:sz w:val="24"/>
          <w:szCs w:val="24"/>
          <w:lang w:val="en-US"/>
        </w:rPr>
      </w:pPr>
      <w:r w:rsidRPr="00957687">
        <w:rPr>
          <w:rFonts w:ascii="Times New Roman" w:eastAsia="Calibri" w:hAnsi="Times New Roman" w:cs="Times New Roman"/>
          <w:b/>
          <w:sz w:val="24"/>
          <w:szCs w:val="24"/>
          <w:lang w:val="en-US"/>
        </w:rPr>
        <w:t>RIFT VALLEY DRAINAGE SYSTEM</w:t>
      </w:r>
      <w:r w:rsidRPr="00957687">
        <w:rPr>
          <w:rFonts w:ascii="Times New Roman" w:eastAsia="Calibri" w:hAnsi="Times New Roman" w:cs="Times New Roman"/>
          <w:sz w:val="24"/>
          <w:szCs w:val="24"/>
          <w:lang w:val="en-US"/>
        </w:rPr>
        <w:t xml:space="preserve">: includes </w:t>
      </w:r>
      <w:proofErr w:type="gramStart"/>
      <w:r w:rsidRPr="00957687">
        <w:rPr>
          <w:rFonts w:ascii="Times New Roman" w:eastAsia="Calibri" w:hAnsi="Times New Roman" w:cs="Times New Roman"/>
          <w:sz w:val="24"/>
          <w:szCs w:val="24"/>
          <w:lang w:val="en-US"/>
        </w:rPr>
        <w:t>Awash</w:t>
      </w:r>
      <w:proofErr w:type="gramEnd"/>
      <w:r w:rsidRPr="00957687">
        <w:rPr>
          <w:rFonts w:ascii="Times New Roman" w:eastAsia="Calibri" w:hAnsi="Times New Roman" w:cs="Times New Roman"/>
          <w:sz w:val="24"/>
          <w:szCs w:val="24"/>
          <w:lang w:val="en-US"/>
        </w:rPr>
        <w:t xml:space="preserve"> drainage basin and major lakes such as </w:t>
      </w:r>
      <w:proofErr w:type="spellStart"/>
      <w:r w:rsidRPr="00957687">
        <w:rPr>
          <w:rFonts w:ascii="Times New Roman" w:eastAsia="Calibri" w:hAnsi="Times New Roman" w:cs="Times New Roman"/>
          <w:sz w:val="24"/>
          <w:szCs w:val="24"/>
          <w:lang w:val="en-US"/>
        </w:rPr>
        <w:t>Ziway</w:t>
      </w:r>
      <w:proofErr w:type="spellEnd"/>
      <w:r w:rsidRPr="00957687">
        <w:rPr>
          <w:rFonts w:ascii="Times New Roman" w:eastAsia="Calibri" w:hAnsi="Times New Roman" w:cs="Times New Roman"/>
          <w:sz w:val="24"/>
          <w:szCs w:val="24"/>
          <w:lang w:val="en-US"/>
        </w:rPr>
        <w:t xml:space="preserve">, </w:t>
      </w:r>
      <w:proofErr w:type="spellStart"/>
      <w:r w:rsidRPr="00957687">
        <w:rPr>
          <w:rFonts w:ascii="Times New Roman" w:eastAsia="Calibri" w:hAnsi="Times New Roman" w:cs="Times New Roman"/>
          <w:sz w:val="24"/>
          <w:szCs w:val="24"/>
          <w:lang w:val="en-US"/>
        </w:rPr>
        <w:t>Shala</w:t>
      </w:r>
      <w:proofErr w:type="spellEnd"/>
      <w:r w:rsidRPr="00957687">
        <w:rPr>
          <w:rFonts w:ascii="Times New Roman" w:eastAsia="Calibri" w:hAnsi="Times New Roman" w:cs="Times New Roman"/>
          <w:sz w:val="24"/>
          <w:szCs w:val="24"/>
          <w:lang w:val="en-US"/>
        </w:rPr>
        <w:t xml:space="preserve">, </w:t>
      </w:r>
      <w:proofErr w:type="spellStart"/>
      <w:r w:rsidRPr="00957687">
        <w:rPr>
          <w:rFonts w:ascii="Times New Roman" w:eastAsia="Calibri" w:hAnsi="Times New Roman" w:cs="Times New Roman"/>
          <w:sz w:val="24"/>
          <w:szCs w:val="24"/>
          <w:lang w:val="en-US"/>
        </w:rPr>
        <w:t>Abijata</w:t>
      </w:r>
      <w:proofErr w:type="spellEnd"/>
      <w:r w:rsidRPr="00957687">
        <w:rPr>
          <w:rFonts w:ascii="Times New Roman" w:eastAsia="Calibri" w:hAnsi="Times New Roman" w:cs="Times New Roman"/>
          <w:sz w:val="24"/>
          <w:szCs w:val="24"/>
          <w:lang w:val="en-US"/>
        </w:rPr>
        <w:t xml:space="preserve">, </w:t>
      </w:r>
      <w:proofErr w:type="spellStart"/>
      <w:r w:rsidRPr="00957687">
        <w:rPr>
          <w:rFonts w:ascii="Times New Roman" w:eastAsia="Calibri" w:hAnsi="Times New Roman" w:cs="Times New Roman"/>
          <w:sz w:val="24"/>
          <w:szCs w:val="24"/>
          <w:lang w:val="en-US"/>
        </w:rPr>
        <w:t>Awassa</w:t>
      </w:r>
      <w:proofErr w:type="spellEnd"/>
      <w:r w:rsidRPr="00957687">
        <w:rPr>
          <w:rFonts w:ascii="Times New Roman" w:eastAsia="Calibri" w:hAnsi="Times New Roman" w:cs="Times New Roman"/>
          <w:sz w:val="24"/>
          <w:szCs w:val="24"/>
          <w:lang w:val="en-US"/>
        </w:rPr>
        <w:t xml:space="preserve">, Abaya and </w:t>
      </w:r>
      <w:proofErr w:type="spellStart"/>
      <w:r w:rsidRPr="00957687">
        <w:rPr>
          <w:rFonts w:ascii="Times New Roman" w:eastAsia="Calibri" w:hAnsi="Times New Roman" w:cs="Times New Roman"/>
          <w:sz w:val="24"/>
          <w:szCs w:val="24"/>
          <w:lang w:val="en-US"/>
        </w:rPr>
        <w:t>Chamo</w:t>
      </w:r>
      <w:proofErr w:type="spellEnd"/>
      <w:r w:rsidRPr="00957687">
        <w:rPr>
          <w:rFonts w:ascii="Times New Roman" w:eastAsia="Calibri" w:hAnsi="Times New Roman" w:cs="Times New Roman"/>
          <w:sz w:val="24"/>
          <w:szCs w:val="24"/>
          <w:lang w:val="en-US"/>
        </w:rPr>
        <w:t xml:space="preserve"> are located in the Rift Valley. This is generally an </w:t>
      </w:r>
      <w:proofErr w:type="spellStart"/>
      <w:r w:rsidRPr="00957687">
        <w:rPr>
          <w:rFonts w:ascii="Times New Roman" w:eastAsia="Calibri" w:hAnsi="Times New Roman" w:cs="Times New Roman"/>
          <w:b/>
          <w:bCs/>
          <w:sz w:val="24"/>
          <w:szCs w:val="24"/>
          <w:lang w:val="en-US"/>
        </w:rPr>
        <w:t>endorheic</w:t>
      </w:r>
      <w:proofErr w:type="spellEnd"/>
      <w:r w:rsidRPr="00957687">
        <w:rPr>
          <w:rFonts w:ascii="Times New Roman" w:eastAsia="Calibri" w:hAnsi="Times New Roman" w:cs="Times New Roman"/>
          <w:b/>
          <w:bCs/>
          <w:sz w:val="24"/>
          <w:szCs w:val="24"/>
          <w:lang w:val="en-US"/>
        </w:rPr>
        <w:t xml:space="preserve"> or closed system with no external flow</w:t>
      </w:r>
      <w:r w:rsidRPr="00957687">
        <w:rPr>
          <w:rFonts w:ascii="Times New Roman" w:eastAsia="Calibri" w:hAnsi="Times New Roman" w:cs="Times New Roman"/>
          <w:sz w:val="24"/>
          <w:szCs w:val="24"/>
          <w:lang w:val="en-US"/>
        </w:rPr>
        <w:t xml:space="preserve">. </w:t>
      </w:r>
    </w:p>
    <w:p w:rsidR="00957687" w:rsidRPr="00957687" w:rsidRDefault="00957687" w:rsidP="00957687">
      <w:pPr>
        <w:spacing w:line="276" w:lineRule="auto"/>
        <w:contextualSpacing/>
        <w:jc w:val="both"/>
        <w:rPr>
          <w:rFonts w:ascii="Times New Roman" w:eastAsia="Calibri" w:hAnsi="Times New Roman" w:cs="Times New Roman"/>
          <w:b/>
          <w:sz w:val="24"/>
          <w:szCs w:val="24"/>
          <w:lang w:val="en-US"/>
        </w:rPr>
      </w:pPr>
      <w:r w:rsidRPr="00957687">
        <w:rPr>
          <w:rFonts w:ascii="Times New Roman" w:eastAsia="Calibri" w:hAnsi="Times New Roman" w:cs="Times New Roman"/>
          <w:b/>
          <w:sz w:val="24"/>
          <w:szCs w:val="24"/>
          <w:lang w:val="en-US"/>
        </w:rPr>
        <w:t xml:space="preserve">2.2. LAKES </w:t>
      </w:r>
    </w:p>
    <w:p w:rsidR="00957687" w:rsidRPr="00957687" w:rsidRDefault="00957687" w:rsidP="00957687">
      <w:pPr>
        <w:spacing w:after="0" w:line="276" w:lineRule="auto"/>
        <w:jc w:val="both"/>
        <w:rPr>
          <w:rFonts w:ascii="Times New Roman" w:eastAsia="Calibri" w:hAnsi="Times New Roman" w:cs="Times New Roman"/>
          <w:sz w:val="24"/>
          <w:szCs w:val="24"/>
          <w:lang w:val="en-US"/>
        </w:rPr>
      </w:pPr>
      <w:r w:rsidRPr="00957687">
        <w:rPr>
          <w:rFonts w:ascii="Times New Roman" w:eastAsia="Calibri" w:hAnsi="Times New Roman" w:cs="Times New Roman"/>
          <w:sz w:val="24"/>
          <w:szCs w:val="24"/>
          <w:lang w:val="en-US"/>
        </w:rPr>
        <w:t>The Ethiopian lakes roughly occupy some 7000 km</w:t>
      </w:r>
      <w:r w:rsidRPr="00957687">
        <w:rPr>
          <w:rFonts w:ascii="Times New Roman" w:eastAsia="Calibri" w:hAnsi="Times New Roman" w:cs="Times New Roman"/>
          <w:sz w:val="24"/>
          <w:szCs w:val="24"/>
          <w:vertAlign w:val="superscript"/>
          <w:lang w:val="en-US"/>
        </w:rPr>
        <w:t>2</w:t>
      </w:r>
      <w:r w:rsidRPr="00957687">
        <w:rPr>
          <w:rFonts w:ascii="Times New Roman" w:eastAsia="Calibri" w:hAnsi="Times New Roman" w:cs="Times New Roman"/>
          <w:sz w:val="24"/>
          <w:szCs w:val="24"/>
          <w:lang w:val="en-US"/>
        </w:rPr>
        <w:t xml:space="preserve"> </w:t>
      </w:r>
      <w:proofErr w:type="gramStart"/>
      <w:r w:rsidRPr="00957687">
        <w:rPr>
          <w:rFonts w:ascii="Times New Roman" w:eastAsia="Calibri" w:hAnsi="Times New Roman" w:cs="Times New Roman"/>
          <w:sz w:val="24"/>
          <w:szCs w:val="24"/>
          <w:lang w:val="en-US"/>
        </w:rPr>
        <w:t>area</w:t>
      </w:r>
      <w:proofErr w:type="gramEnd"/>
      <w:r w:rsidRPr="00957687">
        <w:rPr>
          <w:rFonts w:ascii="Times New Roman" w:eastAsia="Calibri" w:hAnsi="Times New Roman" w:cs="Times New Roman"/>
          <w:sz w:val="24"/>
          <w:szCs w:val="24"/>
          <w:lang w:val="en-US"/>
        </w:rPr>
        <w:t xml:space="preserve">. The formation of most of the natural lakes is associated with </w:t>
      </w:r>
      <w:r w:rsidRPr="00957687">
        <w:rPr>
          <w:rFonts w:ascii="Times New Roman" w:eastAsia="Calibri" w:hAnsi="Times New Roman" w:cs="Times New Roman"/>
          <w:b/>
          <w:bCs/>
          <w:sz w:val="24"/>
          <w:szCs w:val="24"/>
          <w:lang w:val="en-US"/>
        </w:rPr>
        <w:t>tectonic and volcanic activities</w:t>
      </w:r>
      <w:r w:rsidRPr="00957687">
        <w:rPr>
          <w:rFonts w:ascii="Times New Roman" w:eastAsia="Calibri" w:hAnsi="Times New Roman" w:cs="Times New Roman"/>
          <w:sz w:val="24"/>
          <w:szCs w:val="24"/>
          <w:lang w:val="en-US"/>
        </w:rPr>
        <w:t xml:space="preserve"> and thus most are </w:t>
      </w:r>
      <w:r w:rsidRPr="00957687">
        <w:rPr>
          <w:rFonts w:ascii="Times New Roman" w:eastAsia="Calibri" w:hAnsi="Times New Roman" w:cs="Times New Roman"/>
          <w:b/>
          <w:bCs/>
          <w:sz w:val="24"/>
          <w:szCs w:val="24"/>
          <w:lang w:val="en-US"/>
        </w:rPr>
        <w:t>crater lakes</w:t>
      </w:r>
      <w:r w:rsidRPr="00957687">
        <w:rPr>
          <w:rFonts w:ascii="Times New Roman" w:eastAsia="Calibri" w:hAnsi="Times New Roman" w:cs="Times New Roman"/>
          <w:sz w:val="24"/>
          <w:szCs w:val="24"/>
          <w:lang w:val="en-US"/>
        </w:rPr>
        <w:t xml:space="preserve">. </w:t>
      </w:r>
    </w:p>
    <w:p w:rsidR="00957687" w:rsidRPr="00957687" w:rsidRDefault="00957687" w:rsidP="00957687">
      <w:pPr>
        <w:pStyle w:val="ListParagraph"/>
        <w:numPr>
          <w:ilvl w:val="0"/>
          <w:numId w:val="34"/>
        </w:numPr>
        <w:spacing w:after="0" w:line="276" w:lineRule="auto"/>
        <w:jc w:val="both"/>
        <w:rPr>
          <w:rFonts w:ascii="Times New Roman" w:eastAsia="Calibri" w:hAnsi="Times New Roman" w:cs="Times New Roman"/>
          <w:sz w:val="24"/>
          <w:szCs w:val="24"/>
          <w:lang w:val="en-US"/>
        </w:rPr>
      </w:pPr>
      <w:r w:rsidRPr="00957687">
        <w:rPr>
          <w:rFonts w:ascii="Times New Roman" w:eastAsia="Calibri" w:hAnsi="Times New Roman" w:cs="Times New Roman"/>
          <w:b/>
          <w:bCs/>
          <w:sz w:val="24"/>
          <w:szCs w:val="24"/>
          <w:lang w:val="en-US"/>
        </w:rPr>
        <w:t>HIGH LAND LAKES</w:t>
      </w:r>
      <w:r w:rsidRPr="00957687">
        <w:rPr>
          <w:rFonts w:ascii="Times New Roman" w:eastAsia="Calibri" w:hAnsi="Times New Roman" w:cs="Times New Roman"/>
          <w:sz w:val="24"/>
          <w:szCs w:val="24"/>
          <w:lang w:val="en-US"/>
        </w:rPr>
        <w:t xml:space="preserve"> include Lake </w:t>
      </w:r>
      <w:proofErr w:type="spellStart"/>
      <w:r w:rsidRPr="00957687">
        <w:rPr>
          <w:rFonts w:ascii="Times New Roman" w:eastAsia="Calibri" w:hAnsi="Times New Roman" w:cs="Times New Roman"/>
          <w:sz w:val="24"/>
          <w:szCs w:val="24"/>
          <w:lang w:val="en-US"/>
        </w:rPr>
        <w:t>Tana</w:t>
      </w:r>
      <w:proofErr w:type="spellEnd"/>
      <w:r w:rsidRPr="00957687">
        <w:rPr>
          <w:rFonts w:ascii="Times New Roman" w:eastAsia="Calibri" w:hAnsi="Times New Roman" w:cs="Times New Roman"/>
          <w:sz w:val="24"/>
          <w:szCs w:val="24"/>
          <w:lang w:val="en-US"/>
        </w:rPr>
        <w:t xml:space="preserve">, Lake </w:t>
      </w:r>
      <w:proofErr w:type="spellStart"/>
      <w:r w:rsidRPr="00957687">
        <w:rPr>
          <w:rFonts w:ascii="Times New Roman" w:eastAsia="Calibri" w:hAnsi="Times New Roman" w:cs="Times New Roman"/>
          <w:sz w:val="24"/>
          <w:szCs w:val="24"/>
          <w:lang w:val="en-US"/>
        </w:rPr>
        <w:t>Hayq</w:t>
      </w:r>
      <w:proofErr w:type="spellEnd"/>
      <w:r w:rsidRPr="00957687">
        <w:rPr>
          <w:rFonts w:ascii="Times New Roman" w:eastAsia="Calibri" w:hAnsi="Times New Roman" w:cs="Times New Roman"/>
          <w:sz w:val="24"/>
          <w:szCs w:val="24"/>
          <w:lang w:val="en-US"/>
        </w:rPr>
        <w:t xml:space="preserve"> (near </w:t>
      </w:r>
      <w:proofErr w:type="spellStart"/>
      <w:r w:rsidRPr="00957687">
        <w:rPr>
          <w:rFonts w:ascii="Times New Roman" w:eastAsia="Calibri" w:hAnsi="Times New Roman" w:cs="Times New Roman"/>
          <w:sz w:val="24"/>
          <w:szCs w:val="24"/>
          <w:lang w:val="en-US"/>
        </w:rPr>
        <w:t>Dessie</w:t>
      </w:r>
      <w:proofErr w:type="spellEnd"/>
      <w:r w:rsidRPr="00957687">
        <w:rPr>
          <w:rFonts w:ascii="Times New Roman" w:eastAsia="Calibri" w:hAnsi="Times New Roman" w:cs="Times New Roman"/>
          <w:sz w:val="24"/>
          <w:szCs w:val="24"/>
          <w:lang w:val="en-US"/>
        </w:rPr>
        <w:t xml:space="preserve">), </w:t>
      </w:r>
      <w:proofErr w:type="spellStart"/>
      <w:r w:rsidRPr="00957687">
        <w:rPr>
          <w:rFonts w:ascii="Times New Roman" w:eastAsia="Calibri" w:hAnsi="Times New Roman" w:cs="Times New Roman"/>
          <w:sz w:val="24"/>
          <w:szCs w:val="24"/>
          <w:lang w:val="en-US"/>
        </w:rPr>
        <w:t>Ashengie</w:t>
      </w:r>
      <w:proofErr w:type="spellEnd"/>
      <w:r w:rsidRPr="00957687">
        <w:rPr>
          <w:rFonts w:ascii="Times New Roman" w:eastAsia="Calibri" w:hAnsi="Times New Roman" w:cs="Times New Roman"/>
          <w:sz w:val="24"/>
          <w:szCs w:val="24"/>
          <w:lang w:val="en-US"/>
        </w:rPr>
        <w:t xml:space="preserve">, Lake </w:t>
      </w:r>
      <w:proofErr w:type="spellStart"/>
      <w:r w:rsidRPr="00957687">
        <w:rPr>
          <w:rFonts w:ascii="Times New Roman" w:eastAsia="Calibri" w:hAnsi="Times New Roman" w:cs="Times New Roman"/>
          <w:sz w:val="24"/>
          <w:szCs w:val="24"/>
          <w:lang w:val="en-US"/>
        </w:rPr>
        <w:t>Wonchi</w:t>
      </w:r>
      <w:proofErr w:type="spellEnd"/>
      <w:r w:rsidRPr="00957687">
        <w:rPr>
          <w:rFonts w:ascii="Times New Roman" w:eastAsia="Calibri" w:hAnsi="Times New Roman" w:cs="Times New Roman"/>
          <w:sz w:val="24"/>
          <w:szCs w:val="24"/>
          <w:lang w:val="en-US"/>
        </w:rPr>
        <w:t xml:space="preserve"> (near Ambo), and </w:t>
      </w:r>
      <w:proofErr w:type="spellStart"/>
      <w:r w:rsidRPr="00957687">
        <w:rPr>
          <w:rFonts w:ascii="Times New Roman" w:eastAsia="Calibri" w:hAnsi="Times New Roman" w:cs="Times New Roman"/>
          <w:sz w:val="24"/>
          <w:szCs w:val="24"/>
          <w:lang w:val="en-US"/>
        </w:rPr>
        <w:t>Bishoftu</w:t>
      </w:r>
      <w:proofErr w:type="spellEnd"/>
      <w:r w:rsidRPr="00957687">
        <w:rPr>
          <w:rFonts w:ascii="Times New Roman" w:eastAsia="Calibri" w:hAnsi="Times New Roman" w:cs="Times New Roman"/>
          <w:sz w:val="24"/>
          <w:szCs w:val="24"/>
          <w:lang w:val="en-US"/>
        </w:rPr>
        <w:t xml:space="preserve"> (</w:t>
      </w:r>
      <w:proofErr w:type="spellStart"/>
      <w:r w:rsidRPr="00957687">
        <w:rPr>
          <w:rFonts w:ascii="Times New Roman" w:eastAsia="Calibri" w:hAnsi="Times New Roman" w:cs="Times New Roman"/>
          <w:sz w:val="24"/>
          <w:szCs w:val="24"/>
          <w:lang w:val="en-US"/>
        </w:rPr>
        <w:t>Debrezeit</w:t>
      </w:r>
      <w:proofErr w:type="spellEnd"/>
      <w:r w:rsidRPr="00957687">
        <w:rPr>
          <w:rFonts w:ascii="Times New Roman" w:eastAsia="Calibri" w:hAnsi="Times New Roman" w:cs="Times New Roman"/>
          <w:sz w:val="24"/>
          <w:szCs w:val="24"/>
          <w:lang w:val="en-US"/>
        </w:rPr>
        <w:t xml:space="preserve">) Lake groups (such as Lake </w:t>
      </w:r>
      <w:proofErr w:type="spellStart"/>
      <w:r w:rsidRPr="00957687">
        <w:rPr>
          <w:rFonts w:ascii="Times New Roman" w:eastAsia="Calibri" w:hAnsi="Times New Roman" w:cs="Times New Roman"/>
          <w:sz w:val="24"/>
          <w:szCs w:val="24"/>
          <w:lang w:val="en-US"/>
        </w:rPr>
        <w:t>Hora</w:t>
      </w:r>
      <w:proofErr w:type="spellEnd"/>
      <w:r w:rsidRPr="00957687">
        <w:rPr>
          <w:rFonts w:ascii="Times New Roman" w:eastAsia="Calibri" w:hAnsi="Times New Roman" w:cs="Times New Roman"/>
          <w:sz w:val="24"/>
          <w:szCs w:val="24"/>
          <w:lang w:val="en-US"/>
        </w:rPr>
        <w:t xml:space="preserve">, Lake </w:t>
      </w:r>
      <w:proofErr w:type="spellStart"/>
      <w:r w:rsidRPr="00957687">
        <w:rPr>
          <w:rFonts w:ascii="Times New Roman" w:eastAsia="Calibri" w:hAnsi="Times New Roman" w:cs="Times New Roman"/>
          <w:sz w:val="24"/>
          <w:szCs w:val="24"/>
          <w:lang w:val="en-US"/>
        </w:rPr>
        <w:t>Bishoftu</w:t>
      </w:r>
      <w:proofErr w:type="spellEnd"/>
      <w:r w:rsidRPr="00957687">
        <w:rPr>
          <w:rFonts w:ascii="Times New Roman" w:eastAsia="Calibri" w:hAnsi="Times New Roman" w:cs="Times New Roman"/>
          <w:sz w:val="24"/>
          <w:szCs w:val="24"/>
          <w:lang w:val="en-US"/>
        </w:rPr>
        <w:t xml:space="preserve">, Lake </w:t>
      </w:r>
      <w:proofErr w:type="spellStart"/>
      <w:r w:rsidRPr="00957687">
        <w:rPr>
          <w:rFonts w:ascii="Times New Roman" w:eastAsia="Calibri" w:hAnsi="Times New Roman" w:cs="Times New Roman"/>
          <w:sz w:val="24"/>
          <w:szCs w:val="24"/>
          <w:lang w:val="en-US"/>
        </w:rPr>
        <w:t>Kuriftu</w:t>
      </w:r>
      <w:proofErr w:type="spellEnd"/>
      <w:r w:rsidRPr="00957687">
        <w:rPr>
          <w:rFonts w:ascii="Times New Roman" w:eastAsia="Calibri" w:hAnsi="Times New Roman" w:cs="Times New Roman"/>
          <w:sz w:val="24"/>
          <w:szCs w:val="24"/>
          <w:lang w:val="en-US"/>
        </w:rPr>
        <w:t xml:space="preserve"> and Lake </w:t>
      </w:r>
      <w:proofErr w:type="spellStart"/>
      <w:r w:rsidRPr="00957687">
        <w:rPr>
          <w:rFonts w:ascii="Times New Roman" w:eastAsia="Calibri" w:hAnsi="Times New Roman" w:cs="Times New Roman"/>
          <w:sz w:val="24"/>
          <w:szCs w:val="24"/>
          <w:lang w:val="en-US"/>
        </w:rPr>
        <w:t>Arenguade</w:t>
      </w:r>
      <w:proofErr w:type="spellEnd"/>
      <w:r w:rsidRPr="00957687">
        <w:rPr>
          <w:rFonts w:ascii="Times New Roman" w:eastAsia="Calibri" w:hAnsi="Times New Roman" w:cs="Times New Roman"/>
          <w:sz w:val="24"/>
          <w:szCs w:val="24"/>
          <w:lang w:val="en-US"/>
        </w:rPr>
        <w:t xml:space="preserve">, </w:t>
      </w:r>
      <w:proofErr w:type="spellStart"/>
      <w:r w:rsidRPr="00957687">
        <w:rPr>
          <w:rFonts w:ascii="Times New Roman" w:eastAsia="Calibri" w:hAnsi="Times New Roman" w:cs="Times New Roman"/>
          <w:sz w:val="24"/>
          <w:szCs w:val="24"/>
          <w:lang w:val="en-US"/>
        </w:rPr>
        <w:t>etc</w:t>
      </w:r>
      <w:proofErr w:type="spellEnd"/>
      <w:r w:rsidRPr="00957687">
        <w:rPr>
          <w:rFonts w:ascii="Times New Roman" w:eastAsia="Calibri" w:hAnsi="Times New Roman" w:cs="Times New Roman"/>
          <w:sz w:val="24"/>
          <w:szCs w:val="24"/>
          <w:lang w:val="en-US"/>
        </w:rPr>
        <w:t xml:space="preserve">). </w:t>
      </w:r>
    </w:p>
    <w:p w:rsidR="00957687" w:rsidRPr="00957687" w:rsidRDefault="00957687" w:rsidP="00957687">
      <w:pPr>
        <w:pStyle w:val="ListParagraph"/>
        <w:numPr>
          <w:ilvl w:val="0"/>
          <w:numId w:val="34"/>
        </w:numPr>
        <w:spacing w:after="0" w:line="276" w:lineRule="auto"/>
        <w:jc w:val="both"/>
        <w:rPr>
          <w:rFonts w:ascii="Times New Roman" w:eastAsia="Calibri" w:hAnsi="Times New Roman" w:cs="Times New Roman"/>
          <w:sz w:val="24"/>
          <w:szCs w:val="24"/>
          <w:lang w:val="en-US"/>
        </w:rPr>
      </w:pPr>
      <w:r w:rsidRPr="00957687">
        <w:rPr>
          <w:rFonts w:ascii="Times New Roman" w:eastAsia="Calibri" w:hAnsi="Times New Roman" w:cs="Times New Roman"/>
          <w:b/>
          <w:bCs/>
          <w:sz w:val="24"/>
          <w:szCs w:val="24"/>
          <w:lang w:val="en-US"/>
        </w:rPr>
        <w:t>RIFT VALLEY LAKES</w:t>
      </w:r>
      <w:r w:rsidRPr="00957687">
        <w:rPr>
          <w:rFonts w:ascii="Times New Roman" w:eastAsia="Calibri" w:hAnsi="Times New Roman" w:cs="Times New Roman"/>
          <w:sz w:val="24"/>
          <w:szCs w:val="24"/>
          <w:lang w:val="en-US"/>
        </w:rPr>
        <w:t xml:space="preserve"> include lakes in:  </w:t>
      </w:r>
    </w:p>
    <w:p w:rsidR="00957687" w:rsidRPr="00957687" w:rsidRDefault="00957687" w:rsidP="00957687">
      <w:pPr>
        <w:numPr>
          <w:ilvl w:val="0"/>
          <w:numId w:val="27"/>
        </w:numPr>
        <w:spacing w:line="276" w:lineRule="auto"/>
        <w:contextualSpacing/>
        <w:jc w:val="both"/>
        <w:rPr>
          <w:rFonts w:ascii="Times New Roman" w:eastAsia="Calibri" w:hAnsi="Times New Roman" w:cs="Times New Roman"/>
          <w:sz w:val="24"/>
          <w:szCs w:val="24"/>
          <w:lang w:val="en-US"/>
        </w:rPr>
      </w:pPr>
      <w:r w:rsidRPr="00957687">
        <w:rPr>
          <w:rFonts w:ascii="Times New Roman" w:eastAsia="Calibri" w:hAnsi="Times New Roman" w:cs="Times New Roman"/>
          <w:sz w:val="24"/>
          <w:szCs w:val="24"/>
          <w:lang w:val="en-US"/>
        </w:rPr>
        <w:t xml:space="preserve">Northern rift valley lakes: </w:t>
      </w:r>
      <w:proofErr w:type="spellStart"/>
      <w:r w:rsidRPr="00957687">
        <w:rPr>
          <w:rFonts w:ascii="Times New Roman" w:eastAsia="Calibri" w:hAnsi="Times New Roman" w:cs="Times New Roman"/>
          <w:sz w:val="24"/>
          <w:szCs w:val="24"/>
          <w:lang w:val="en-US"/>
        </w:rPr>
        <w:t>Awassa</w:t>
      </w:r>
      <w:proofErr w:type="spellEnd"/>
      <w:r w:rsidRPr="00957687">
        <w:rPr>
          <w:rFonts w:ascii="Times New Roman" w:eastAsia="Calibri" w:hAnsi="Times New Roman" w:cs="Times New Roman"/>
          <w:sz w:val="24"/>
          <w:szCs w:val="24"/>
          <w:lang w:val="en-US"/>
        </w:rPr>
        <w:t xml:space="preserve">, </w:t>
      </w:r>
      <w:proofErr w:type="spellStart"/>
      <w:r w:rsidRPr="00957687">
        <w:rPr>
          <w:rFonts w:ascii="Times New Roman" w:eastAsia="Calibri" w:hAnsi="Times New Roman" w:cs="Times New Roman"/>
          <w:sz w:val="24"/>
          <w:szCs w:val="24"/>
          <w:lang w:val="en-US"/>
        </w:rPr>
        <w:t>Langano</w:t>
      </w:r>
      <w:proofErr w:type="spellEnd"/>
      <w:r w:rsidRPr="00957687">
        <w:rPr>
          <w:rFonts w:ascii="Times New Roman" w:eastAsia="Calibri" w:hAnsi="Times New Roman" w:cs="Times New Roman"/>
          <w:sz w:val="24"/>
          <w:szCs w:val="24"/>
          <w:lang w:val="en-US"/>
        </w:rPr>
        <w:t xml:space="preserve">, </w:t>
      </w:r>
      <w:proofErr w:type="spellStart"/>
      <w:r w:rsidRPr="00957687">
        <w:rPr>
          <w:rFonts w:ascii="Times New Roman" w:eastAsia="Calibri" w:hAnsi="Times New Roman" w:cs="Times New Roman"/>
          <w:sz w:val="24"/>
          <w:szCs w:val="24"/>
          <w:lang w:val="en-US"/>
        </w:rPr>
        <w:t>Abijata</w:t>
      </w:r>
      <w:proofErr w:type="spellEnd"/>
      <w:r w:rsidRPr="00957687">
        <w:rPr>
          <w:rFonts w:ascii="Times New Roman" w:eastAsia="Calibri" w:hAnsi="Times New Roman" w:cs="Times New Roman"/>
          <w:sz w:val="24"/>
          <w:szCs w:val="24"/>
          <w:lang w:val="en-US"/>
        </w:rPr>
        <w:t xml:space="preserve">, </w:t>
      </w:r>
      <w:proofErr w:type="spellStart"/>
      <w:r w:rsidRPr="00957687">
        <w:rPr>
          <w:rFonts w:ascii="Times New Roman" w:eastAsia="Calibri" w:hAnsi="Times New Roman" w:cs="Times New Roman"/>
          <w:sz w:val="24"/>
          <w:szCs w:val="24"/>
          <w:lang w:val="en-US"/>
        </w:rPr>
        <w:t>Shalla</w:t>
      </w:r>
      <w:proofErr w:type="spellEnd"/>
      <w:r w:rsidRPr="00957687">
        <w:rPr>
          <w:rFonts w:ascii="Times New Roman" w:eastAsia="Calibri" w:hAnsi="Times New Roman" w:cs="Times New Roman"/>
          <w:sz w:val="24"/>
          <w:szCs w:val="24"/>
          <w:lang w:val="en-US"/>
        </w:rPr>
        <w:t xml:space="preserve"> and </w:t>
      </w:r>
      <w:proofErr w:type="spellStart"/>
      <w:r w:rsidRPr="00957687">
        <w:rPr>
          <w:rFonts w:ascii="Times New Roman" w:eastAsia="Calibri" w:hAnsi="Times New Roman" w:cs="Times New Roman"/>
          <w:sz w:val="24"/>
          <w:szCs w:val="24"/>
          <w:lang w:val="en-US"/>
        </w:rPr>
        <w:t>Ziway</w:t>
      </w:r>
      <w:proofErr w:type="spellEnd"/>
    </w:p>
    <w:p w:rsidR="00957687" w:rsidRPr="00957687" w:rsidRDefault="00957687" w:rsidP="00957687">
      <w:pPr>
        <w:numPr>
          <w:ilvl w:val="0"/>
          <w:numId w:val="27"/>
        </w:numPr>
        <w:spacing w:line="276" w:lineRule="auto"/>
        <w:contextualSpacing/>
        <w:jc w:val="both"/>
        <w:rPr>
          <w:rFonts w:ascii="Times New Roman" w:eastAsia="Calibri" w:hAnsi="Times New Roman" w:cs="Times New Roman"/>
          <w:sz w:val="24"/>
          <w:szCs w:val="24"/>
          <w:lang w:val="en-US"/>
        </w:rPr>
      </w:pPr>
      <w:r w:rsidRPr="00957687">
        <w:rPr>
          <w:rFonts w:ascii="Times New Roman" w:eastAsia="Calibri" w:hAnsi="Times New Roman" w:cs="Times New Roman"/>
          <w:sz w:val="24"/>
          <w:szCs w:val="24"/>
          <w:lang w:val="en-US"/>
        </w:rPr>
        <w:t xml:space="preserve">Southern rift valley lakes: Abaya, and </w:t>
      </w:r>
      <w:proofErr w:type="spellStart"/>
      <w:r w:rsidRPr="00957687">
        <w:rPr>
          <w:rFonts w:ascii="Times New Roman" w:eastAsia="Calibri" w:hAnsi="Times New Roman" w:cs="Times New Roman"/>
          <w:sz w:val="24"/>
          <w:szCs w:val="24"/>
          <w:lang w:val="en-US"/>
        </w:rPr>
        <w:t>Chamo</w:t>
      </w:r>
      <w:proofErr w:type="spellEnd"/>
      <w:r w:rsidRPr="00957687">
        <w:rPr>
          <w:rFonts w:ascii="Times New Roman" w:eastAsia="Calibri" w:hAnsi="Times New Roman" w:cs="Times New Roman"/>
          <w:sz w:val="24"/>
          <w:szCs w:val="24"/>
          <w:lang w:val="en-US"/>
        </w:rPr>
        <w:t xml:space="preserve"> and Chew </w:t>
      </w:r>
      <w:proofErr w:type="spellStart"/>
      <w:r w:rsidRPr="00957687">
        <w:rPr>
          <w:rFonts w:ascii="Times New Roman" w:eastAsia="Calibri" w:hAnsi="Times New Roman" w:cs="Times New Roman"/>
          <w:sz w:val="24"/>
          <w:szCs w:val="24"/>
          <w:lang w:val="en-US"/>
        </w:rPr>
        <w:t>Bahir</w:t>
      </w:r>
      <w:proofErr w:type="spellEnd"/>
      <w:r w:rsidRPr="00957687">
        <w:rPr>
          <w:rFonts w:ascii="Times New Roman" w:eastAsia="Calibri" w:hAnsi="Times New Roman" w:cs="Times New Roman"/>
          <w:sz w:val="24"/>
          <w:szCs w:val="24"/>
          <w:lang w:val="en-US"/>
        </w:rPr>
        <w:t xml:space="preserve"> </w:t>
      </w:r>
    </w:p>
    <w:p w:rsidR="00957687" w:rsidRDefault="00957687" w:rsidP="00957687">
      <w:pPr>
        <w:spacing w:line="276" w:lineRule="auto"/>
        <w:jc w:val="both"/>
        <w:rPr>
          <w:rFonts w:ascii="Times New Roman" w:eastAsia="Calibri" w:hAnsi="Times New Roman" w:cs="Times New Roman"/>
          <w:sz w:val="24"/>
          <w:szCs w:val="24"/>
          <w:lang w:val="en-US"/>
        </w:rPr>
      </w:pPr>
      <w:r w:rsidRPr="00957687">
        <w:rPr>
          <w:rFonts w:ascii="Times New Roman" w:eastAsia="Calibri" w:hAnsi="Times New Roman" w:cs="Times New Roman"/>
          <w:sz w:val="24"/>
          <w:szCs w:val="24"/>
          <w:lang w:val="en-US"/>
        </w:rPr>
        <w:t xml:space="preserve">The man-made lakes known as reservoirs include </w:t>
      </w:r>
      <w:proofErr w:type="spellStart"/>
      <w:r w:rsidRPr="00957687">
        <w:rPr>
          <w:rFonts w:ascii="Times New Roman" w:eastAsia="Calibri" w:hAnsi="Times New Roman" w:cs="Times New Roman"/>
          <w:sz w:val="24"/>
          <w:szCs w:val="24"/>
          <w:lang w:val="en-US"/>
        </w:rPr>
        <w:t>Koka</w:t>
      </w:r>
      <w:proofErr w:type="spellEnd"/>
      <w:r w:rsidRPr="00957687">
        <w:rPr>
          <w:rFonts w:ascii="Times New Roman" w:eastAsia="Calibri" w:hAnsi="Times New Roman" w:cs="Times New Roman"/>
          <w:sz w:val="24"/>
          <w:szCs w:val="24"/>
          <w:lang w:val="en-US"/>
        </w:rPr>
        <w:t xml:space="preserve"> Reservoir, </w:t>
      </w:r>
      <w:proofErr w:type="spellStart"/>
      <w:r w:rsidRPr="00957687">
        <w:rPr>
          <w:rFonts w:ascii="Times New Roman" w:eastAsia="Calibri" w:hAnsi="Times New Roman" w:cs="Times New Roman"/>
          <w:sz w:val="24"/>
          <w:szCs w:val="24"/>
          <w:lang w:val="en-US"/>
        </w:rPr>
        <w:t>Fincha</w:t>
      </w:r>
      <w:proofErr w:type="spellEnd"/>
      <w:r w:rsidRPr="00957687">
        <w:rPr>
          <w:rFonts w:ascii="Times New Roman" w:eastAsia="Calibri" w:hAnsi="Times New Roman" w:cs="Times New Roman"/>
          <w:sz w:val="24"/>
          <w:szCs w:val="24"/>
          <w:lang w:val="en-US"/>
        </w:rPr>
        <w:t xml:space="preserve"> Reservoir, </w:t>
      </w:r>
      <w:proofErr w:type="spellStart"/>
      <w:r w:rsidRPr="00957687">
        <w:rPr>
          <w:rFonts w:ascii="Times New Roman" w:eastAsia="Calibri" w:hAnsi="Times New Roman" w:cs="Times New Roman"/>
          <w:sz w:val="24"/>
          <w:szCs w:val="24"/>
          <w:lang w:val="en-US"/>
        </w:rPr>
        <w:t>MelkaWakena</w:t>
      </w:r>
      <w:proofErr w:type="spellEnd"/>
      <w:r w:rsidRPr="00957687">
        <w:rPr>
          <w:rFonts w:ascii="Times New Roman" w:eastAsia="Calibri" w:hAnsi="Times New Roman" w:cs="Times New Roman"/>
          <w:sz w:val="24"/>
          <w:szCs w:val="24"/>
          <w:lang w:val="en-US"/>
        </w:rPr>
        <w:t xml:space="preserve"> Reservoir, </w:t>
      </w:r>
      <w:proofErr w:type="spellStart"/>
      <w:r w:rsidRPr="00957687">
        <w:rPr>
          <w:rFonts w:ascii="Times New Roman" w:eastAsia="Calibri" w:hAnsi="Times New Roman" w:cs="Times New Roman"/>
          <w:sz w:val="24"/>
          <w:szCs w:val="24"/>
          <w:lang w:val="en-US"/>
        </w:rPr>
        <w:t>Gilgel</w:t>
      </w:r>
      <w:proofErr w:type="spellEnd"/>
      <w:r w:rsidRPr="00957687">
        <w:rPr>
          <w:rFonts w:ascii="Times New Roman" w:eastAsia="Calibri" w:hAnsi="Times New Roman" w:cs="Times New Roman"/>
          <w:sz w:val="24"/>
          <w:szCs w:val="24"/>
          <w:lang w:val="en-US"/>
        </w:rPr>
        <w:t xml:space="preserve"> Gibe Reservoir, </w:t>
      </w:r>
      <w:proofErr w:type="spellStart"/>
      <w:r w:rsidRPr="00957687">
        <w:rPr>
          <w:rFonts w:ascii="Times New Roman" w:eastAsia="Calibri" w:hAnsi="Times New Roman" w:cs="Times New Roman"/>
          <w:sz w:val="24"/>
          <w:szCs w:val="24"/>
          <w:lang w:val="en-US"/>
        </w:rPr>
        <w:t>Tekeze</w:t>
      </w:r>
      <w:proofErr w:type="spellEnd"/>
      <w:r w:rsidRPr="00957687">
        <w:rPr>
          <w:rFonts w:ascii="Times New Roman" w:eastAsia="Calibri" w:hAnsi="Times New Roman" w:cs="Times New Roman"/>
          <w:sz w:val="24"/>
          <w:szCs w:val="24"/>
          <w:lang w:val="en-US"/>
        </w:rPr>
        <w:t xml:space="preserve"> Reservoir, etc.  </w:t>
      </w:r>
    </w:p>
    <w:p w:rsidR="00957687" w:rsidRPr="00957687" w:rsidRDefault="00957687" w:rsidP="00957687">
      <w:pPr>
        <w:spacing w:line="276" w:lineRule="auto"/>
        <w:jc w:val="center"/>
        <w:rPr>
          <w:rFonts w:ascii="Times New Roman" w:eastAsia="Calibri" w:hAnsi="Times New Roman" w:cs="Times New Roman"/>
          <w:sz w:val="24"/>
          <w:szCs w:val="24"/>
          <w:lang w:val="en-US"/>
        </w:rPr>
      </w:pPr>
      <w:bookmarkStart w:id="0" w:name="_GoBack"/>
      <w:bookmarkEnd w:id="0"/>
      <w:proofErr w:type="gramStart"/>
      <w:r w:rsidRPr="00957687">
        <w:rPr>
          <w:rFonts w:ascii="Times New Roman" w:eastAsia="Calibri" w:hAnsi="Times New Roman" w:cs="Times New Roman"/>
          <w:sz w:val="24"/>
          <w:szCs w:val="24"/>
          <w:lang w:val="en-US"/>
        </w:rPr>
        <w:t>Table 2.1.</w:t>
      </w:r>
      <w:proofErr w:type="gramEnd"/>
      <w:r w:rsidRPr="00957687">
        <w:rPr>
          <w:rFonts w:ascii="Times New Roman" w:eastAsia="Calibri" w:hAnsi="Times New Roman" w:cs="Times New Roman"/>
          <w:sz w:val="24"/>
          <w:szCs w:val="24"/>
          <w:lang w:val="en-US"/>
        </w:rPr>
        <w:t xml:space="preserve"> Some of the Major Ethiopian Lakes</w:t>
      </w:r>
    </w:p>
    <w:tbl>
      <w:tblPr>
        <w:tblStyle w:val="TableGrid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4"/>
        <w:gridCol w:w="2445"/>
        <w:gridCol w:w="2860"/>
      </w:tblGrid>
      <w:tr w:rsidR="00957687" w:rsidRPr="00957687" w:rsidTr="00EE3B00">
        <w:trPr>
          <w:trHeight w:val="177"/>
          <w:jc w:val="center"/>
        </w:trPr>
        <w:tc>
          <w:tcPr>
            <w:tcW w:w="1494" w:type="dxa"/>
          </w:tcPr>
          <w:p w:rsidR="00957687" w:rsidRPr="00957687" w:rsidRDefault="00957687" w:rsidP="00957687">
            <w:pPr>
              <w:spacing w:line="276" w:lineRule="auto"/>
              <w:contextualSpacing/>
              <w:jc w:val="both"/>
              <w:rPr>
                <w:rFonts w:ascii="Times New Roman" w:eastAsia="Calibri" w:hAnsi="Times New Roman" w:cs="Times New Roman"/>
                <w:b/>
                <w:bCs/>
                <w:sz w:val="24"/>
                <w:szCs w:val="24"/>
              </w:rPr>
            </w:pPr>
            <w:r w:rsidRPr="00957687">
              <w:rPr>
                <w:rFonts w:ascii="Times New Roman" w:eastAsia="Calibri" w:hAnsi="Times New Roman" w:cs="Times New Roman"/>
                <w:b/>
                <w:bCs/>
                <w:sz w:val="24"/>
                <w:szCs w:val="24"/>
              </w:rPr>
              <w:t>Lake</w:t>
            </w:r>
          </w:p>
        </w:tc>
        <w:tc>
          <w:tcPr>
            <w:tcW w:w="2445" w:type="dxa"/>
          </w:tcPr>
          <w:p w:rsidR="00957687" w:rsidRPr="00957687" w:rsidRDefault="00957687" w:rsidP="00957687">
            <w:pPr>
              <w:spacing w:line="276" w:lineRule="auto"/>
              <w:ind w:left="232"/>
              <w:contextualSpacing/>
              <w:jc w:val="center"/>
              <w:rPr>
                <w:rFonts w:ascii="Times New Roman" w:eastAsia="Calibri" w:hAnsi="Times New Roman" w:cs="Times New Roman"/>
                <w:b/>
                <w:bCs/>
                <w:sz w:val="24"/>
                <w:szCs w:val="24"/>
              </w:rPr>
            </w:pPr>
            <w:r w:rsidRPr="00957687">
              <w:rPr>
                <w:rFonts w:ascii="Times New Roman" w:eastAsia="Calibri" w:hAnsi="Times New Roman" w:cs="Times New Roman"/>
                <w:b/>
                <w:bCs/>
                <w:sz w:val="24"/>
                <w:szCs w:val="24"/>
              </w:rPr>
              <w:t>Area (Km2)</w:t>
            </w:r>
          </w:p>
        </w:tc>
        <w:tc>
          <w:tcPr>
            <w:tcW w:w="2860" w:type="dxa"/>
          </w:tcPr>
          <w:p w:rsidR="00957687" w:rsidRPr="00957687" w:rsidRDefault="00957687" w:rsidP="00957687">
            <w:pPr>
              <w:spacing w:line="276" w:lineRule="auto"/>
              <w:ind w:left="137"/>
              <w:contextualSpacing/>
              <w:jc w:val="both"/>
              <w:rPr>
                <w:rFonts w:ascii="Times New Roman" w:eastAsia="Calibri" w:hAnsi="Times New Roman" w:cs="Times New Roman"/>
                <w:b/>
                <w:bCs/>
                <w:sz w:val="24"/>
                <w:szCs w:val="24"/>
              </w:rPr>
            </w:pPr>
            <w:r w:rsidRPr="00957687">
              <w:rPr>
                <w:rFonts w:ascii="Times New Roman" w:eastAsia="Calibri" w:hAnsi="Times New Roman" w:cs="Times New Roman"/>
                <w:b/>
                <w:bCs/>
                <w:sz w:val="24"/>
                <w:szCs w:val="24"/>
              </w:rPr>
              <w:t>Max. Depth (m)</w:t>
            </w:r>
          </w:p>
        </w:tc>
      </w:tr>
      <w:tr w:rsidR="00957687" w:rsidRPr="00957687" w:rsidTr="00EE3B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0"/>
          <w:jc w:val="center"/>
        </w:trPr>
        <w:tc>
          <w:tcPr>
            <w:tcW w:w="1494" w:type="dxa"/>
            <w:tcBorders>
              <w:top w:val="single" w:sz="4" w:space="0" w:color="auto"/>
              <w:bottom w:val="single" w:sz="4" w:space="0" w:color="auto"/>
              <w:right w:val="single" w:sz="4" w:space="0" w:color="auto"/>
            </w:tcBorders>
          </w:tcPr>
          <w:p w:rsidR="00957687" w:rsidRPr="00957687" w:rsidRDefault="00957687" w:rsidP="00957687">
            <w:pPr>
              <w:spacing w:line="276" w:lineRule="auto"/>
              <w:jc w:val="both"/>
              <w:rPr>
                <w:rFonts w:ascii="Times New Roman" w:eastAsia="Calibri" w:hAnsi="Times New Roman" w:cs="Times New Roman"/>
                <w:sz w:val="24"/>
                <w:szCs w:val="24"/>
              </w:rPr>
            </w:pPr>
            <w:proofErr w:type="spellStart"/>
            <w:r w:rsidRPr="00957687">
              <w:rPr>
                <w:rFonts w:ascii="Times New Roman" w:eastAsia="Calibri" w:hAnsi="Times New Roman" w:cs="Times New Roman"/>
                <w:sz w:val="24"/>
                <w:szCs w:val="24"/>
              </w:rPr>
              <w:t>Tana</w:t>
            </w:r>
            <w:proofErr w:type="spellEnd"/>
            <w:r w:rsidRPr="00957687">
              <w:rPr>
                <w:rFonts w:ascii="Times New Roman" w:eastAsia="Calibri" w:hAnsi="Times New Roman" w:cs="Times New Roman"/>
                <w:sz w:val="24"/>
                <w:szCs w:val="24"/>
              </w:rPr>
              <w:t xml:space="preserve"> </w:t>
            </w:r>
          </w:p>
        </w:tc>
        <w:tc>
          <w:tcPr>
            <w:tcW w:w="2445" w:type="dxa"/>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rPr>
                <w:rFonts w:ascii="Times New Roman" w:eastAsia="Calibri" w:hAnsi="Times New Roman" w:cs="Times New Roman"/>
                <w:sz w:val="24"/>
                <w:szCs w:val="24"/>
              </w:rPr>
            </w:pPr>
            <w:r w:rsidRPr="00957687">
              <w:rPr>
                <w:rFonts w:ascii="Times New Roman" w:eastAsia="Calibri" w:hAnsi="Times New Roman" w:cs="Times New Roman"/>
                <w:sz w:val="24"/>
                <w:szCs w:val="24"/>
              </w:rPr>
              <w:t xml:space="preserve">         3600</w:t>
            </w:r>
          </w:p>
        </w:tc>
        <w:tc>
          <w:tcPr>
            <w:tcW w:w="2860" w:type="dxa"/>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 xml:space="preserve">9 </w:t>
            </w:r>
          </w:p>
        </w:tc>
      </w:tr>
      <w:tr w:rsidR="00957687" w:rsidRPr="00957687" w:rsidTr="00EE3B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2"/>
          <w:jc w:val="center"/>
        </w:trPr>
        <w:tc>
          <w:tcPr>
            <w:tcW w:w="1494" w:type="dxa"/>
            <w:tcBorders>
              <w:top w:val="single" w:sz="4" w:space="0" w:color="auto"/>
              <w:bottom w:val="single" w:sz="4" w:space="0" w:color="auto"/>
              <w:right w:val="single" w:sz="4" w:space="0" w:color="auto"/>
            </w:tcBorders>
          </w:tcPr>
          <w:p w:rsidR="00957687" w:rsidRPr="00957687" w:rsidRDefault="00957687" w:rsidP="00957687">
            <w:pPr>
              <w:spacing w:line="276" w:lineRule="auto"/>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 xml:space="preserve">Abaya </w:t>
            </w:r>
          </w:p>
        </w:tc>
        <w:tc>
          <w:tcPr>
            <w:tcW w:w="2445" w:type="dxa"/>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ind w:left="720"/>
              <w:contextualSpacing/>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 xml:space="preserve">1150 </w:t>
            </w:r>
          </w:p>
        </w:tc>
        <w:tc>
          <w:tcPr>
            <w:tcW w:w="2860" w:type="dxa"/>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 xml:space="preserve">13 </w:t>
            </w:r>
          </w:p>
        </w:tc>
      </w:tr>
      <w:tr w:rsidR="00957687" w:rsidRPr="00957687" w:rsidTr="00EE3B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4"/>
          <w:jc w:val="center"/>
        </w:trPr>
        <w:tc>
          <w:tcPr>
            <w:tcW w:w="1494" w:type="dxa"/>
            <w:tcBorders>
              <w:top w:val="single" w:sz="4" w:space="0" w:color="auto"/>
              <w:bottom w:val="single" w:sz="4" w:space="0" w:color="auto"/>
              <w:right w:val="single" w:sz="4" w:space="0" w:color="auto"/>
            </w:tcBorders>
          </w:tcPr>
          <w:p w:rsidR="00957687" w:rsidRPr="00957687" w:rsidRDefault="00957687" w:rsidP="00957687">
            <w:pPr>
              <w:spacing w:line="276" w:lineRule="auto"/>
              <w:jc w:val="both"/>
              <w:rPr>
                <w:rFonts w:ascii="Times New Roman" w:eastAsia="Calibri" w:hAnsi="Times New Roman" w:cs="Times New Roman"/>
                <w:sz w:val="24"/>
                <w:szCs w:val="24"/>
              </w:rPr>
            </w:pPr>
            <w:proofErr w:type="spellStart"/>
            <w:r w:rsidRPr="00957687">
              <w:rPr>
                <w:rFonts w:ascii="Times New Roman" w:eastAsia="Calibri" w:hAnsi="Times New Roman" w:cs="Times New Roman"/>
                <w:sz w:val="24"/>
                <w:szCs w:val="24"/>
              </w:rPr>
              <w:t>Chamo</w:t>
            </w:r>
            <w:proofErr w:type="spellEnd"/>
          </w:p>
        </w:tc>
        <w:tc>
          <w:tcPr>
            <w:tcW w:w="2445" w:type="dxa"/>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ind w:left="720"/>
              <w:contextualSpacing/>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 xml:space="preserve">551 </w:t>
            </w:r>
          </w:p>
        </w:tc>
        <w:tc>
          <w:tcPr>
            <w:tcW w:w="2860" w:type="dxa"/>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 xml:space="preserve">10 </w:t>
            </w:r>
          </w:p>
        </w:tc>
      </w:tr>
      <w:tr w:rsidR="00957687" w:rsidRPr="00957687" w:rsidTr="00EE3B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8"/>
          <w:jc w:val="center"/>
        </w:trPr>
        <w:tc>
          <w:tcPr>
            <w:tcW w:w="1494" w:type="dxa"/>
            <w:tcBorders>
              <w:top w:val="single" w:sz="4" w:space="0" w:color="auto"/>
              <w:bottom w:val="single" w:sz="4" w:space="0" w:color="auto"/>
              <w:right w:val="single" w:sz="4" w:space="0" w:color="auto"/>
            </w:tcBorders>
          </w:tcPr>
          <w:p w:rsidR="00957687" w:rsidRPr="00957687" w:rsidRDefault="00957687" w:rsidP="00957687">
            <w:pPr>
              <w:spacing w:line="276" w:lineRule="auto"/>
              <w:jc w:val="both"/>
              <w:rPr>
                <w:rFonts w:ascii="Times New Roman" w:eastAsia="Calibri" w:hAnsi="Times New Roman" w:cs="Times New Roman"/>
                <w:sz w:val="24"/>
                <w:szCs w:val="24"/>
              </w:rPr>
            </w:pPr>
            <w:proofErr w:type="spellStart"/>
            <w:r w:rsidRPr="00957687">
              <w:rPr>
                <w:rFonts w:ascii="Times New Roman" w:eastAsia="Calibri" w:hAnsi="Times New Roman" w:cs="Times New Roman"/>
                <w:sz w:val="24"/>
                <w:szCs w:val="24"/>
              </w:rPr>
              <w:t>Ziway</w:t>
            </w:r>
            <w:proofErr w:type="spellEnd"/>
          </w:p>
        </w:tc>
        <w:tc>
          <w:tcPr>
            <w:tcW w:w="2445" w:type="dxa"/>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ind w:left="720"/>
              <w:contextualSpacing/>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 xml:space="preserve">434 </w:t>
            </w:r>
          </w:p>
        </w:tc>
        <w:tc>
          <w:tcPr>
            <w:tcW w:w="2860" w:type="dxa"/>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 xml:space="preserve">4 (shallowest) </w:t>
            </w:r>
          </w:p>
        </w:tc>
      </w:tr>
      <w:tr w:rsidR="00957687" w:rsidRPr="00957687" w:rsidTr="00EE3B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5"/>
          <w:jc w:val="center"/>
        </w:trPr>
        <w:tc>
          <w:tcPr>
            <w:tcW w:w="1494" w:type="dxa"/>
            <w:tcBorders>
              <w:top w:val="single" w:sz="4" w:space="0" w:color="auto"/>
              <w:bottom w:val="single" w:sz="4" w:space="0" w:color="auto"/>
              <w:right w:val="single" w:sz="4" w:space="0" w:color="auto"/>
            </w:tcBorders>
          </w:tcPr>
          <w:p w:rsidR="00957687" w:rsidRPr="00957687" w:rsidRDefault="00957687" w:rsidP="00957687">
            <w:pPr>
              <w:spacing w:line="276" w:lineRule="auto"/>
              <w:jc w:val="both"/>
              <w:rPr>
                <w:rFonts w:ascii="Times New Roman" w:eastAsia="Calibri" w:hAnsi="Times New Roman" w:cs="Times New Roman"/>
                <w:sz w:val="24"/>
                <w:szCs w:val="24"/>
              </w:rPr>
            </w:pPr>
            <w:proofErr w:type="spellStart"/>
            <w:r w:rsidRPr="00957687">
              <w:rPr>
                <w:rFonts w:ascii="Times New Roman" w:eastAsia="Calibri" w:hAnsi="Times New Roman" w:cs="Times New Roman"/>
                <w:sz w:val="24"/>
                <w:szCs w:val="24"/>
              </w:rPr>
              <w:t>Shala</w:t>
            </w:r>
            <w:proofErr w:type="spellEnd"/>
            <w:r w:rsidRPr="00957687">
              <w:rPr>
                <w:rFonts w:ascii="Times New Roman" w:eastAsia="Calibri" w:hAnsi="Times New Roman" w:cs="Times New Roman"/>
                <w:sz w:val="24"/>
                <w:szCs w:val="24"/>
              </w:rPr>
              <w:t xml:space="preserve"> </w:t>
            </w:r>
          </w:p>
        </w:tc>
        <w:tc>
          <w:tcPr>
            <w:tcW w:w="2445" w:type="dxa"/>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ind w:left="720"/>
              <w:contextualSpacing/>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 xml:space="preserve">409 </w:t>
            </w:r>
          </w:p>
        </w:tc>
        <w:tc>
          <w:tcPr>
            <w:tcW w:w="2860" w:type="dxa"/>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 xml:space="preserve">266 (deepest) </w:t>
            </w:r>
          </w:p>
        </w:tc>
      </w:tr>
      <w:tr w:rsidR="00957687" w:rsidRPr="00957687" w:rsidTr="00EE3B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6"/>
          <w:jc w:val="center"/>
        </w:trPr>
        <w:tc>
          <w:tcPr>
            <w:tcW w:w="1494" w:type="dxa"/>
            <w:tcBorders>
              <w:top w:val="single" w:sz="4" w:space="0" w:color="auto"/>
              <w:bottom w:val="single" w:sz="4" w:space="0" w:color="auto"/>
              <w:right w:val="single" w:sz="4" w:space="0" w:color="auto"/>
            </w:tcBorders>
          </w:tcPr>
          <w:p w:rsidR="00957687" w:rsidRPr="00957687" w:rsidRDefault="00957687" w:rsidP="00957687">
            <w:pPr>
              <w:spacing w:line="276" w:lineRule="auto"/>
              <w:jc w:val="both"/>
              <w:rPr>
                <w:rFonts w:ascii="Times New Roman" w:eastAsia="Calibri" w:hAnsi="Times New Roman" w:cs="Times New Roman"/>
                <w:sz w:val="24"/>
                <w:szCs w:val="24"/>
              </w:rPr>
            </w:pPr>
            <w:proofErr w:type="spellStart"/>
            <w:r w:rsidRPr="00957687">
              <w:rPr>
                <w:rFonts w:ascii="Times New Roman" w:eastAsia="Calibri" w:hAnsi="Times New Roman" w:cs="Times New Roman"/>
                <w:sz w:val="24"/>
                <w:szCs w:val="24"/>
              </w:rPr>
              <w:t>Abijata</w:t>
            </w:r>
            <w:proofErr w:type="spellEnd"/>
          </w:p>
        </w:tc>
        <w:tc>
          <w:tcPr>
            <w:tcW w:w="2445" w:type="dxa"/>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ind w:left="720"/>
              <w:contextualSpacing/>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 xml:space="preserve">205 </w:t>
            </w:r>
          </w:p>
        </w:tc>
        <w:tc>
          <w:tcPr>
            <w:tcW w:w="2860" w:type="dxa"/>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 xml:space="preserve">14 </w:t>
            </w:r>
          </w:p>
        </w:tc>
      </w:tr>
      <w:tr w:rsidR="00957687" w:rsidRPr="00957687" w:rsidTr="00EE3B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6"/>
          <w:jc w:val="center"/>
        </w:trPr>
        <w:tc>
          <w:tcPr>
            <w:tcW w:w="1494" w:type="dxa"/>
            <w:tcBorders>
              <w:top w:val="single" w:sz="4" w:space="0" w:color="auto"/>
              <w:bottom w:val="single" w:sz="4" w:space="0" w:color="auto"/>
              <w:right w:val="single" w:sz="4" w:space="0" w:color="auto"/>
            </w:tcBorders>
          </w:tcPr>
          <w:p w:rsidR="00957687" w:rsidRPr="00957687" w:rsidRDefault="00957687" w:rsidP="00957687">
            <w:pPr>
              <w:spacing w:line="276" w:lineRule="auto"/>
              <w:jc w:val="both"/>
              <w:rPr>
                <w:rFonts w:ascii="Times New Roman" w:eastAsia="Calibri" w:hAnsi="Times New Roman" w:cs="Times New Roman"/>
                <w:sz w:val="24"/>
                <w:szCs w:val="24"/>
              </w:rPr>
            </w:pPr>
            <w:proofErr w:type="spellStart"/>
            <w:r w:rsidRPr="00957687">
              <w:rPr>
                <w:rFonts w:ascii="Times New Roman" w:eastAsia="Calibri" w:hAnsi="Times New Roman" w:cs="Times New Roman"/>
                <w:sz w:val="24"/>
                <w:szCs w:val="24"/>
              </w:rPr>
              <w:t>Koka</w:t>
            </w:r>
            <w:proofErr w:type="spellEnd"/>
          </w:p>
        </w:tc>
        <w:tc>
          <w:tcPr>
            <w:tcW w:w="2445" w:type="dxa"/>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ind w:left="720"/>
              <w:contextualSpacing/>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 xml:space="preserve">205 </w:t>
            </w:r>
          </w:p>
        </w:tc>
        <w:tc>
          <w:tcPr>
            <w:tcW w:w="2860" w:type="dxa"/>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 xml:space="preserve">9 </w:t>
            </w:r>
          </w:p>
        </w:tc>
      </w:tr>
      <w:tr w:rsidR="00957687" w:rsidRPr="00957687" w:rsidTr="00EE3B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2"/>
          <w:jc w:val="center"/>
        </w:trPr>
        <w:tc>
          <w:tcPr>
            <w:tcW w:w="1494" w:type="dxa"/>
            <w:tcBorders>
              <w:top w:val="single" w:sz="4" w:space="0" w:color="auto"/>
              <w:bottom w:val="single" w:sz="4" w:space="0" w:color="auto"/>
              <w:right w:val="single" w:sz="4" w:space="0" w:color="auto"/>
            </w:tcBorders>
          </w:tcPr>
          <w:p w:rsidR="00957687" w:rsidRPr="00957687" w:rsidRDefault="00957687" w:rsidP="00957687">
            <w:pPr>
              <w:spacing w:line="276" w:lineRule="auto"/>
              <w:contextualSpacing/>
              <w:jc w:val="both"/>
              <w:rPr>
                <w:rFonts w:ascii="Times New Roman" w:eastAsia="Calibri" w:hAnsi="Times New Roman" w:cs="Times New Roman"/>
                <w:sz w:val="24"/>
                <w:szCs w:val="24"/>
              </w:rPr>
            </w:pPr>
            <w:proofErr w:type="spellStart"/>
            <w:r w:rsidRPr="00957687">
              <w:rPr>
                <w:rFonts w:ascii="Times New Roman" w:eastAsia="Calibri" w:hAnsi="Times New Roman" w:cs="Times New Roman"/>
                <w:sz w:val="24"/>
                <w:szCs w:val="24"/>
              </w:rPr>
              <w:t>Awassa</w:t>
            </w:r>
            <w:proofErr w:type="spellEnd"/>
          </w:p>
        </w:tc>
        <w:tc>
          <w:tcPr>
            <w:tcW w:w="2445" w:type="dxa"/>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contextualSpacing/>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 xml:space="preserve">         129</w:t>
            </w:r>
          </w:p>
        </w:tc>
        <w:tc>
          <w:tcPr>
            <w:tcW w:w="2860" w:type="dxa"/>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contextualSpacing/>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46</w:t>
            </w:r>
          </w:p>
        </w:tc>
      </w:tr>
    </w:tbl>
    <w:p w:rsidR="00957687" w:rsidRPr="00957687" w:rsidRDefault="00957687" w:rsidP="00957687">
      <w:pPr>
        <w:spacing w:line="276" w:lineRule="auto"/>
        <w:ind w:left="720"/>
        <w:contextualSpacing/>
        <w:jc w:val="both"/>
        <w:rPr>
          <w:rFonts w:ascii="Times New Roman" w:eastAsia="Calibri" w:hAnsi="Times New Roman" w:cs="Times New Roman"/>
          <w:sz w:val="24"/>
          <w:szCs w:val="24"/>
          <w:lang w:val="en-US"/>
        </w:rPr>
      </w:pPr>
    </w:p>
    <w:p w:rsidR="00957687" w:rsidRPr="00957687" w:rsidRDefault="00957687" w:rsidP="00957687">
      <w:pPr>
        <w:spacing w:after="0" w:line="276" w:lineRule="auto"/>
        <w:jc w:val="both"/>
        <w:rPr>
          <w:rFonts w:ascii="Times New Roman" w:eastAsia="Calibri" w:hAnsi="Times New Roman" w:cs="Times New Roman"/>
          <w:sz w:val="24"/>
          <w:szCs w:val="24"/>
          <w:lang w:val="en-US"/>
        </w:rPr>
      </w:pPr>
      <w:r w:rsidRPr="00957687">
        <w:rPr>
          <w:rFonts w:ascii="Times New Roman" w:eastAsia="Calibri" w:hAnsi="Times New Roman" w:cs="Times New Roman"/>
          <w:sz w:val="24"/>
          <w:szCs w:val="24"/>
          <w:lang w:val="en-US"/>
        </w:rPr>
        <w:t xml:space="preserve">Though fishery activities are not well developed in Ethiopia, some practices are seen in most of the lakes mentioned above. However, most of the fishery activities are common in Rift valley lakes and Lake </w:t>
      </w:r>
      <w:proofErr w:type="spellStart"/>
      <w:r w:rsidRPr="00957687">
        <w:rPr>
          <w:rFonts w:ascii="Times New Roman" w:eastAsia="Calibri" w:hAnsi="Times New Roman" w:cs="Times New Roman"/>
          <w:sz w:val="24"/>
          <w:szCs w:val="24"/>
          <w:lang w:val="en-US"/>
        </w:rPr>
        <w:t>Tana</w:t>
      </w:r>
      <w:proofErr w:type="spellEnd"/>
      <w:r w:rsidRPr="00957687">
        <w:rPr>
          <w:rFonts w:ascii="Times New Roman" w:eastAsia="Calibri" w:hAnsi="Times New Roman" w:cs="Times New Roman"/>
          <w:sz w:val="24"/>
          <w:szCs w:val="24"/>
          <w:lang w:val="en-US"/>
        </w:rPr>
        <w:t xml:space="preserve">. </w:t>
      </w:r>
    </w:p>
    <w:p w:rsidR="00957687" w:rsidRPr="00957687" w:rsidRDefault="00957687" w:rsidP="00957687">
      <w:pPr>
        <w:spacing w:after="0" w:line="276" w:lineRule="auto"/>
        <w:jc w:val="both"/>
        <w:rPr>
          <w:rFonts w:ascii="Times New Roman" w:eastAsia="Calibri" w:hAnsi="Times New Roman" w:cs="Times New Roman"/>
          <w:b/>
          <w:sz w:val="24"/>
          <w:szCs w:val="24"/>
          <w:u w:val="single"/>
          <w:lang w:val="en-US"/>
        </w:rPr>
      </w:pPr>
      <w:r w:rsidRPr="00957687">
        <w:rPr>
          <w:rFonts w:ascii="Times New Roman" w:eastAsia="Calibri" w:hAnsi="Times New Roman" w:cs="Times New Roman"/>
          <w:b/>
          <w:sz w:val="24"/>
          <w:szCs w:val="24"/>
          <w:u w:val="single"/>
          <w:lang w:val="en-US"/>
        </w:rPr>
        <w:t xml:space="preserve">2.3. RIVERS </w:t>
      </w:r>
    </w:p>
    <w:p w:rsidR="00957687" w:rsidRPr="00957687" w:rsidRDefault="00957687" w:rsidP="00957687">
      <w:pPr>
        <w:spacing w:after="0" w:line="276" w:lineRule="auto"/>
        <w:jc w:val="both"/>
        <w:rPr>
          <w:rFonts w:ascii="Times New Roman" w:eastAsia="Calibri" w:hAnsi="Times New Roman" w:cs="Times New Roman"/>
          <w:b/>
          <w:sz w:val="24"/>
          <w:szCs w:val="24"/>
          <w:lang w:val="en-US"/>
        </w:rPr>
      </w:pPr>
      <w:r w:rsidRPr="00957687">
        <w:rPr>
          <w:rFonts w:ascii="Times New Roman" w:eastAsia="Calibri" w:hAnsi="Times New Roman" w:cs="Times New Roman"/>
          <w:sz w:val="24"/>
          <w:szCs w:val="24"/>
          <w:lang w:val="en-US"/>
        </w:rPr>
        <w:t>The Ethiopian rivers are more than 7000 km long. The major rivers located among the various drainage basins are summarized in Table 2.2. Ethiopian rivers are characterized by:</w:t>
      </w:r>
    </w:p>
    <w:p w:rsidR="00957687" w:rsidRPr="00957687" w:rsidRDefault="00957687" w:rsidP="00957687">
      <w:pPr>
        <w:numPr>
          <w:ilvl w:val="0"/>
          <w:numId w:val="28"/>
        </w:numPr>
        <w:spacing w:line="276" w:lineRule="auto"/>
        <w:contextualSpacing/>
        <w:jc w:val="both"/>
        <w:rPr>
          <w:rFonts w:ascii="Times New Roman" w:eastAsia="Calibri" w:hAnsi="Times New Roman" w:cs="Times New Roman"/>
          <w:sz w:val="24"/>
          <w:szCs w:val="24"/>
          <w:lang w:val="en-US"/>
        </w:rPr>
      </w:pPr>
      <w:r w:rsidRPr="00957687">
        <w:rPr>
          <w:rFonts w:ascii="Times New Roman" w:eastAsia="Calibri" w:hAnsi="Times New Roman" w:cs="Times New Roman"/>
          <w:sz w:val="24"/>
          <w:szCs w:val="24"/>
          <w:lang w:val="en-US"/>
        </w:rPr>
        <w:t xml:space="preserve">Extreme seasonal fluctuation due to the marked seasonality of the rainfall: </w:t>
      </w:r>
    </w:p>
    <w:p w:rsidR="00957687" w:rsidRPr="00957687" w:rsidRDefault="00957687" w:rsidP="00957687">
      <w:pPr>
        <w:numPr>
          <w:ilvl w:val="0"/>
          <w:numId w:val="31"/>
        </w:numPr>
        <w:spacing w:line="276" w:lineRule="auto"/>
        <w:contextualSpacing/>
        <w:jc w:val="both"/>
        <w:rPr>
          <w:rFonts w:ascii="Times New Roman" w:eastAsia="Calibri" w:hAnsi="Times New Roman" w:cs="Times New Roman"/>
          <w:sz w:val="24"/>
          <w:szCs w:val="24"/>
          <w:lang w:val="en-US"/>
        </w:rPr>
      </w:pPr>
      <w:r w:rsidRPr="00957687">
        <w:rPr>
          <w:rFonts w:ascii="Times New Roman" w:eastAsia="Calibri" w:hAnsi="Times New Roman" w:cs="Times New Roman"/>
          <w:sz w:val="24"/>
          <w:szCs w:val="24"/>
          <w:lang w:val="en-US"/>
        </w:rPr>
        <w:t xml:space="preserve">They carry only small amount of water and some even dry up along part of their courses during dry season. </w:t>
      </w:r>
    </w:p>
    <w:p w:rsidR="00957687" w:rsidRPr="00957687" w:rsidRDefault="00957687" w:rsidP="00957687">
      <w:pPr>
        <w:numPr>
          <w:ilvl w:val="0"/>
          <w:numId w:val="31"/>
        </w:numPr>
        <w:spacing w:line="276" w:lineRule="auto"/>
        <w:contextualSpacing/>
        <w:jc w:val="both"/>
        <w:rPr>
          <w:rFonts w:ascii="Times New Roman" w:eastAsia="Calibri" w:hAnsi="Times New Roman" w:cs="Times New Roman"/>
          <w:sz w:val="24"/>
          <w:szCs w:val="24"/>
          <w:lang w:val="en-US"/>
        </w:rPr>
      </w:pPr>
      <w:r w:rsidRPr="00957687">
        <w:rPr>
          <w:rFonts w:ascii="Times New Roman" w:eastAsia="Calibri" w:hAnsi="Times New Roman" w:cs="Times New Roman"/>
          <w:sz w:val="24"/>
          <w:szCs w:val="24"/>
          <w:lang w:val="en-US"/>
        </w:rPr>
        <w:lastRenderedPageBreak/>
        <w:t xml:space="preserve">High volume and run off during wet seasons  </w:t>
      </w:r>
    </w:p>
    <w:p w:rsidR="00957687" w:rsidRPr="00957687" w:rsidRDefault="00957687" w:rsidP="00957687">
      <w:pPr>
        <w:numPr>
          <w:ilvl w:val="0"/>
          <w:numId w:val="28"/>
        </w:numPr>
        <w:spacing w:line="276" w:lineRule="auto"/>
        <w:contextualSpacing/>
        <w:jc w:val="both"/>
        <w:rPr>
          <w:rFonts w:ascii="Times New Roman" w:eastAsia="Calibri" w:hAnsi="Times New Roman" w:cs="Times New Roman"/>
          <w:sz w:val="24"/>
          <w:szCs w:val="24"/>
          <w:lang w:val="en-US"/>
        </w:rPr>
      </w:pPr>
      <w:r w:rsidRPr="00957687">
        <w:rPr>
          <w:rFonts w:ascii="Times New Roman" w:eastAsia="Calibri" w:hAnsi="Times New Roman" w:cs="Times New Roman"/>
          <w:sz w:val="24"/>
          <w:szCs w:val="24"/>
          <w:lang w:val="en-US"/>
        </w:rPr>
        <w:t xml:space="preserve">Steep flow and profiles: </w:t>
      </w:r>
    </w:p>
    <w:p w:rsidR="00957687" w:rsidRPr="00957687" w:rsidRDefault="00957687" w:rsidP="00957687">
      <w:pPr>
        <w:numPr>
          <w:ilvl w:val="0"/>
          <w:numId w:val="32"/>
        </w:numPr>
        <w:spacing w:line="276" w:lineRule="auto"/>
        <w:contextualSpacing/>
        <w:jc w:val="both"/>
        <w:rPr>
          <w:rFonts w:ascii="Times New Roman" w:eastAsia="Calibri" w:hAnsi="Times New Roman" w:cs="Times New Roman"/>
          <w:sz w:val="24"/>
          <w:szCs w:val="24"/>
          <w:lang w:val="en-US"/>
        </w:rPr>
      </w:pPr>
      <w:r w:rsidRPr="00957687">
        <w:rPr>
          <w:rFonts w:ascii="Times New Roman" w:eastAsia="Calibri" w:hAnsi="Times New Roman" w:cs="Times New Roman"/>
          <w:sz w:val="24"/>
          <w:szCs w:val="24"/>
          <w:lang w:val="en-US"/>
        </w:rPr>
        <w:t xml:space="preserve">Flowing from highlands of over 2,000-3,000 meters to a low land of an elevation less than 500 meters.  </w:t>
      </w:r>
    </w:p>
    <w:p w:rsidR="00957687" w:rsidRPr="00957687" w:rsidRDefault="00957687" w:rsidP="00957687">
      <w:pPr>
        <w:numPr>
          <w:ilvl w:val="0"/>
          <w:numId w:val="28"/>
        </w:numPr>
        <w:spacing w:line="276" w:lineRule="auto"/>
        <w:contextualSpacing/>
        <w:jc w:val="both"/>
        <w:rPr>
          <w:rFonts w:ascii="Times New Roman" w:eastAsia="Calibri" w:hAnsi="Times New Roman" w:cs="Times New Roman"/>
          <w:sz w:val="24"/>
          <w:szCs w:val="24"/>
          <w:lang w:val="en-US"/>
        </w:rPr>
      </w:pPr>
      <w:r w:rsidRPr="00957687">
        <w:rPr>
          <w:rFonts w:ascii="Times New Roman" w:eastAsia="Calibri" w:hAnsi="Times New Roman" w:cs="Times New Roman"/>
          <w:sz w:val="24"/>
          <w:szCs w:val="24"/>
          <w:lang w:val="en-US"/>
        </w:rPr>
        <w:t xml:space="preserve">The rivers have high erosive power due to their steep flow </w:t>
      </w:r>
    </w:p>
    <w:p w:rsidR="00957687" w:rsidRPr="00957687" w:rsidRDefault="00957687" w:rsidP="00957687">
      <w:pPr>
        <w:spacing w:line="276" w:lineRule="auto"/>
        <w:ind w:left="720"/>
        <w:contextualSpacing/>
        <w:rPr>
          <w:rFonts w:ascii="Times New Roman" w:eastAsia="Calibri" w:hAnsi="Times New Roman" w:cs="Times New Roman"/>
          <w:sz w:val="24"/>
          <w:szCs w:val="24"/>
          <w:lang w:val="en-US"/>
        </w:rPr>
      </w:pPr>
      <w:proofErr w:type="gramStart"/>
      <w:r w:rsidRPr="00957687">
        <w:rPr>
          <w:rFonts w:ascii="Times New Roman" w:eastAsia="Calibri" w:hAnsi="Times New Roman" w:cs="Times New Roman"/>
          <w:sz w:val="24"/>
          <w:szCs w:val="24"/>
          <w:lang w:val="en-US"/>
        </w:rPr>
        <w:t>Table 2.2.</w:t>
      </w:r>
      <w:proofErr w:type="gramEnd"/>
      <w:r w:rsidRPr="00957687">
        <w:rPr>
          <w:rFonts w:ascii="Times New Roman" w:eastAsia="Calibri" w:hAnsi="Times New Roman" w:cs="Times New Roman"/>
          <w:sz w:val="24"/>
          <w:szCs w:val="24"/>
          <w:lang w:val="en-US"/>
        </w:rPr>
        <w:t xml:space="preserve"> The Major Rivers of Ethiopia </w:t>
      </w:r>
    </w:p>
    <w:tbl>
      <w:tblPr>
        <w:tblStyle w:val="TableGrid1"/>
        <w:tblW w:w="9695" w:type="dxa"/>
        <w:tblInd w:w="648" w:type="dxa"/>
        <w:tblLook w:val="04A0" w:firstRow="1" w:lastRow="0" w:firstColumn="1" w:lastColumn="0" w:noHBand="0" w:noVBand="1"/>
      </w:tblPr>
      <w:tblGrid>
        <w:gridCol w:w="2752"/>
        <w:gridCol w:w="746"/>
        <w:gridCol w:w="1002"/>
        <w:gridCol w:w="7"/>
        <w:gridCol w:w="959"/>
        <w:gridCol w:w="4229"/>
      </w:tblGrid>
      <w:tr w:rsidR="00957687" w:rsidRPr="00957687" w:rsidTr="00EE3B00">
        <w:trPr>
          <w:trHeight w:val="503"/>
        </w:trPr>
        <w:tc>
          <w:tcPr>
            <w:tcW w:w="2752" w:type="dxa"/>
            <w:vMerge w:val="restart"/>
            <w:tcBorders>
              <w:right w:val="single" w:sz="4" w:space="0" w:color="auto"/>
            </w:tcBorders>
          </w:tcPr>
          <w:p w:rsidR="00957687" w:rsidRPr="00957687" w:rsidRDefault="00957687" w:rsidP="00957687">
            <w:pPr>
              <w:spacing w:line="276" w:lineRule="auto"/>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 xml:space="preserve">River </w:t>
            </w:r>
          </w:p>
          <w:p w:rsidR="00957687" w:rsidRPr="00957687" w:rsidRDefault="00957687" w:rsidP="00957687">
            <w:pPr>
              <w:spacing w:line="276" w:lineRule="auto"/>
              <w:ind w:left="720"/>
              <w:contextualSpacing/>
              <w:jc w:val="both"/>
              <w:rPr>
                <w:rFonts w:ascii="Times New Roman" w:eastAsia="Calibri" w:hAnsi="Times New Roman" w:cs="Times New Roman"/>
                <w:sz w:val="24"/>
                <w:szCs w:val="24"/>
              </w:rPr>
            </w:pPr>
          </w:p>
        </w:tc>
        <w:tc>
          <w:tcPr>
            <w:tcW w:w="2714" w:type="dxa"/>
            <w:gridSpan w:val="4"/>
            <w:tcBorders>
              <w:left w:val="single" w:sz="4" w:space="0" w:color="auto"/>
              <w:bottom w:val="single" w:sz="4" w:space="0" w:color="auto"/>
              <w:right w:val="single" w:sz="4" w:space="0" w:color="auto"/>
            </w:tcBorders>
          </w:tcPr>
          <w:p w:rsidR="00957687" w:rsidRPr="00957687" w:rsidRDefault="00957687" w:rsidP="00957687">
            <w:pPr>
              <w:spacing w:line="276" w:lineRule="auto"/>
              <w:contextualSpacing/>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Length (km)</w:t>
            </w:r>
          </w:p>
        </w:tc>
        <w:tc>
          <w:tcPr>
            <w:tcW w:w="4229" w:type="dxa"/>
            <w:vMerge w:val="restart"/>
            <w:tcBorders>
              <w:left w:val="single" w:sz="4" w:space="0" w:color="auto"/>
            </w:tcBorders>
          </w:tcPr>
          <w:p w:rsidR="00957687" w:rsidRPr="00957687" w:rsidRDefault="00957687" w:rsidP="00957687">
            <w:pPr>
              <w:spacing w:line="276" w:lineRule="auto"/>
              <w:jc w:val="both"/>
              <w:rPr>
                <w:rFonts w:ascii="Times New Roman" w:eastAsia="Calibri" w:hAnsi="Times New Roman" w:cs="Times New Roman"/>
                <w:sz w:val="24"/>
                <w:szCs w:val="24"/>
              </w:rPr>
            </w:pPr>
          </w:p>
          <w:p w:rsidR="00957687" w:rsidRPr="00957687" w:rsidRDefault="00957687" w:rsidP="00957687">
            <w:pPr>
              <w:spacing w:line="276" w:lineRule="auto"/>
              <w:contextualSpacing/>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Major tributaries</w:t>
            </w:r>
          </w:p>
        </w:tc>
      </w:tr>
      <w:tr w:rsidR="00957687" w:rsidRPr="00957687" w:rsidTr="00EE3B00">
        <w:trPr>
          <w:trHeight w:val="71"/>
        </w:trPr>
        <w:tc>
          <w:tcPr>
            <w:tcW w:w="2752" w:type="dxa"/>
            <w:vMerge/>
            <w:tcBorders>
              <w:bottom w:val="single" w:sz="4" w:space="0" w:color="auto"/>
              <w:right w:val="single" w:sz="4" w:space="0" w:color="auto"/>
            </w:tcBorders>
          </w:tcPr>
          <w:p w:rsidR="00957687" w:rsidRPr="00957687" w:rsidRDefault="00957687" w:rsidP="00957687">
            <w:pPr>
              <w:spacing w:line="276" w:lineRule="auto"/>
              <w:ind w:left="720"/>
              <w:contextualSpacing/>
              <w:jc w:val="both"/>
              <w:rPr>
                <w:rFonts w:ascii="Times New Roman" w:eastAsia="Calibri" w:hAnsi="Times New Roman" w:cs="Times New Roman"/>
                <w:sz w:val="24"/>
                <w:szCs w:val="24"/>
              </w:rPr>
            </w:pPr>
          </w:p>
        </w:tc>
        <w:tc>
          <w:tcPr>
            <w:tcW w:w="746" w:type="dxa"/>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contextualSpacing/>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Total</w:t>
            </w:r>
          </w:p>
        </w:tc>
        <w:tc>
          <w:tcPr>
            <w:tcW w:w="1009" w:type="dxa"/>
            <w:gridSpan w:val="2"/>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contextualSpacing/>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inside</w:t>
            </w:r>
          </w:p>
        </w:tc>
        <w:tc>
          <w:tcPr>
            <w:tcW w:w="959" w:type="dxa"/>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contextualSpacing/>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outside</w:t>
            </w:r>
          </w:p>
        </w:tc>
        <w:tc>
          <w:tcPr>
            <w:tcW w:w="4229" w:type="dxa"/>
            <w:vMerge/>
            <w:tcBorders>
              <w:left w:val="single" w:sz="4" w:space="0" w:color="auto"/>
              <w:bottom w:val="single" w:sz="4" w:space="0" w:color="auto"/>
            </w:tcBorders>
          </w:tcPr>
          <w:p w:rsidR="00957687" w:rsidRPr="00957687" w:rsidRDefault="00957687" w:rsidP="00957687">
            <w:pPr>
              <w:spacing w:line="276" w:lineRule="auto"/>
              <w:ind w:left="720"/>
              <w:contextualSpacing/>
              <w:jc w:val="both"/>
              <w:rPr>
                <w:rFonts w:ascii="Times New Roman" w:eastAsia="Calibri" w:hAnsi="Times New Roman" w:cs="Times New Roman"/>
                <w:sz w:val="24"/>
                <w:szCs w:val="24"/>
              </w:rPr>
            </w:pPr>
          </w:p>
        </w:tc>
      </w:tr>
      <w:tr w:rsidR="00957687" w:rsidRPr="00957687" w:rsidTr="00EE3B00">
        <w:trPr>
          <w:trHeight w:val="380"/>
        </w:trPr>
        <w:tc>
          <w:tcPr>
            <w:tcW w:w="2752" w:type="dxa"/>
            <w:tcBorders>
              <w:top w:val="single" w:sz="4" w:space="0" w:color="auto"/>
              <w:bottom w:val="single" w:sz="4" w:space="0" w:color="auto"/>
              <w:right w:val="single" w:sz="4" w:space="0" w:color="auto"/>
            </w:tcBorders>
          </w:tcPr>
          <w:p w:rsidR="00957687" w:rsidRPr="00957687" w:rsidRDefault="00957687" w:rsidP="00957687">
            <w:pPr>
              <w:spacing w:line="276" w:lineRule="auto"/>
              <w:jc w:val="both"/>
              <w:rPr>
                <w:rFonts w:ascii="Times New Roman" w:eastAsia="Calibri" w:hAnsi="Times New Roman" w:cs="Times New Roman"/>
                <w:sz w:val="24"/>
                <w:szCs w:val="24"/>
              </w:rPr>
            </w:pPr>
            <w:proofErr w:type="spellStart"/>
            <w:r w:rsidRPr="00957687">
              <w:rPr>
                <w:rFonts w:ascii="Times New Roman" w:eastAsia="Calibri" w:hAnsi="Times New Roman" w:cs="Times New Roman"/>
                <w:sz w:val="24"/>
                <w:szCs w:val="24"/>
              </w:rPr>
              <w:t>Abay</w:t>
            </w:r>
            <w:proofErr w:type="spellEnd"/>
            <w:r w:rsidRPr="00957687">
              <w:rPr>
                <w:rFonts w:ascii="Times New Roman" w:eastAsia="Calibri" w:hAnsi="Times New Roman" w:cs="Times New Roman"/>
                <w:sz w:val="24"/>
                <w:szCs w:val="24"/>
              </w:rPr>
              <w:t xml:space="preserve"> (Blue Nile) </w:t>
            </w:r>
          </w:p>
        </w:tc>
        <w:tc>
          <w:tcPr>
            <w:tcW w:w="746" w:type="dxa"/>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 xml:space="preserve">1360 </w:t>
            </w:r>
          </w:p>
        </w:tc>
        <w:tc>
          <w:tcPr>
            <w:tcW w:w="1002" w:type="dxa"/>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contextualSpacing/>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800</w:t>
            </w:r>
          </w:p>
        </w:tc>
        <w:tc>
          <w:tcPr>
            <w:tcW w:w="966" w:type="dxa"/>
            <w:gridSpan w:val="2"/>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contextualSpacing/>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560</w:t>
            </w:r>
          </w:p>
        </w:tc>
        <w:tc>
          <w:tcPr>
            <w:tcW w:w="4229" w:type="dxa"/>
            <w:tcBorders>
              <w:top w:val="single" w:sz="4" w:space="0" w:color="auto"/>
              <w:left w:val="single" w:sz="4" w:space="0" w:color="auto"/>
              <w:bottom w:val="single" w:sz="4" w:space="0" w:color="auto"/>
            </w:tcBorders>
          </w:tcPr>
          <w:p w:rsidR="00957687" w:rsidRPr="00957687" w:rsidRDefault="00957687" w:rsidP="00957687">
            <w:pPr>
              <w:spacing w:line="276" w:lineRule="auto"/>
              <w:jc w:val="both"/>
              <w:rPr>
                <w:rFonts w:ascii="Times New Roman" w:eastAsia="Calibri" w:hAnsi="Times New Roman" w:cs="Times New Roman"/>
                <w:sz w:val="24"/>
                <w:szCs w:val="24"/>
              </w:rPr>
            </w:pPr>
            <w:proofErr w:type="spellStart"/>
            <w:r w:rsidRPr="00957687">
              <w:rPr>
                <w:rFonts w:ascii="Times New Roman" w:eastAsia="Calibri" w:hAnsi="Times New Roman" w:cs="Times New Roman"/>
                <w:sz w:val="24"/>
                <w:szCs w:val="24"/>
              </w:rPr>
              <w:t>Dabus</w:t>
            </w:r>
            <w:proofErr w:type="spellEnd"/>
            <w:r w:rsidRPr="00957687">
              <w:rPr>
                <w:rFonts w:ascii="Times New Roman" w:eastAsia="Calibri" w:hAnsi="Times New Roman" w:cs="Times New Roman"/>
                <w:sz w:val="24"/>
                <w:szCs w:val="24"/>
              </w:rPr>
              <w:t xml:space="preserve">, </w:t>
            </w:r>
            <w:proofErr w:type="spellStart"/>
            <w:r w:rsidRPr="00957687">
              <w:rPr>
                <w:rFonts w:ascii="Times New Roman" w:eastAsia="Calibri" w:hAnsi="Times New Roman" w:cs="Times New Roman"/>
                <w:sz w:val="24"/>
                <w:szCs w:val="24"/>
              </w:rPr>
              <w:t>Didesa</w:t>
            </w:r>
            <w:proofErr w:type="spellEnd"/>
            <w:r w:rsidRPr="00957687">
              <w:rPr>
                <w:rFonts w:ascii="Times New Roman" w:eastAsia="Calibri" w:hAnsi="Times New Roman" w:cs="Times New Roman"/>
                <w:sz w:val="24"/>
                <w:szCs w:val="24"/>
              </w:rPr>
              <w:t xml:space="preserve">, </w:t>
            </w:r>
            <w:proofErr w:type="spellStart"/>
            <w:r w:rsidRPr="00957687">
              <w:rPr>
                <w:rFonts w:ascii="Times New Roman" w:eastAsia="Calibri" w:hAnsi="Times New Roman" w:cs="Times New Roman"/>
                <w:sz w:val="24"/>
                <w:szCs w:val="24"/>
              </w:rPr>
              <w:t>Fincha</w:t>
            </w:r>
            <w:proofErr w:type="spellEnd"/>
            <w:r w:rsidRPr="00957687">
              <w:rPr>
                <w:rFonts w:ascii="Times New Roman" w:eastAsia="Calibri" w:hAnsi="Times New Roman" w:cs="Times New Roman"/>
                <w:sz w:val="24"/>
                <w:szCs w:val="24"/>
              </w:rPr>
              <w:t xml:space="preserve">, </w:t>
            </w:r>
            <w:proofErr w:type="spellStart"/>
            <w:r w:rsidRPr="00957687">
              <w:rPr>
                <w:rFonts w:ascii="Times New Roman" w:eastAsia="Calibri" w:hAnsi="Times New Roman" w:cs="Times New Roman"/>
                <w:sz w:val="24"/>
                <w:szCs w:val="24"/>
              </w:rPr>
              <w:t>Guder</w:t>
            </w:r>
            <w:proofErr w:type="spellEnd"/>
            <w:r w:rsidRPr="00957687">
              <w:rPr>
                <w:rFonts w:ascii="Times New Roman" w:eastAsia="Calibri" w:hAnsi="Times New Roman" w:cs="Times New Roman"/>
                <w:sz w:val="24"/>
                <w:szCs w:val="24"/>
              </w:rPr>
              <w:t xml:space="preserve">, </w:t>
            </w:r>
            <w:proofErr w:type="spellStart"/>
            <w:r w:rsidRPr="00957687">
              <w:rPr>
                <w:rFonts w:ascii="Times New Roman" w:eastAsia="Calibri" w:hAnsi="Times New Roman" w:cs="Times New Roman"/>
                <w:sz w:val="24"/>
                <w:szCs w:val="24"/>
              </w:rPr>
              <w:t>Muger</w:t>
            </w:r>
            <w:proofErr w:type="spellEnd"/>
          </w:p>
        </w:tc>
      </w:tr>
      <w:tr w:rsidR="00957687" w:rsidRPr="00957687" w:rsidTr="00EE3B00">
        <w:trPr>
          <w:trHeight w:val="485"/>
        </w:trPr>
        <w:tc>
          <w:tcPr>
            <w:tcW w:w="2752" w:type="dxa"/>
            <w:tcBorders>
              <w:top w:val="single" w:sz="4" w:space="0" w:color="auto"/>
              <w:bottom w:val="single" w:sz="4" w:space="0" w:color="auto"/>
              <w:right w:val="single" w:sz="4" w:space="0" w:color="auto"/>
            </w:tcBorders>
          </w:tcPr>
          <w:p w:rsidR="00957687" w:rsidRPr="00957687" w:rsidRDefault="00957687" w:rsidP="00957687">
            <w:pPr>
              <w:spacing w:line="276" w:lineRule="auto"/>
              <w:jc w:val="both"/>
              <w:rPr>
                <w:rFonts w:ascii="Times New Roman" w:eastAsia="Calibri" w:hAnsi="Times New Roman" w:cs="Times New Roman"/>
                <w:sz w:val="24"/>
                <w:szCs w:val="24"/>
              </w:rPr>
            </w:pPr>
            <w:proofErr w:type="spellStart"/>
            <w:r w:rsidRPr="00957687">
              <w:rPr>
                <w:rFonts w:ascii="Times New Roman" w:eastAsia="Calibri" w:hAnsi="Times New Roman" w:cs="Times New Roman"/>
                <w:sz w:val="24"/>
                <w:szCs w:val="24"/>
              </w:rPr>
              <w:t>Wabishebele</w:t>
            </w:r>
            <w:proofErr w:type="spellEnd"/>
          </w:p>
        </w:tc>
        <w:tc>
          <w:tcPr>
            <w:tcW w:w="746" w:type="dxa"/>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contextualSpacing/>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2000</w:t>
            </w:r>
          </w:p>
        </w:tc>
        <w:tc>
          <w:tcPr>
            <w:tcW w:w="1002" w:type="dxa"/>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contextualSpacing/>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1340</w:t>
            </w:r>
          </w:p>
        </w:tc>
        <w:tc>
          <w:tcPr>
            <w:tcW w:w="966" w:type="dxa"/>
            <w:gridSpan w:val="2"/>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contextualSpacing/>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660</w:t>
            </w:r>
          </w:p>
        </w:tc>
        <w:tc>
          <w:tcPr>
            <w:tcW w:w="4229" w:type="dxa"/>
            <w:tcBorders>
              <w:top w:val="single" w:sz="4" w:space="0" w:color="auto"/>
              <w:left w:val="single" w:sz="4" w:space="0" w:color="auto"/>
              <w:bottom w:val="single" w:sz="4" w:space="0" w:color="auto"/>
            </w:tcBorders>
          </w:tcPr>
          <w:p w:rsidR="00957687" w:rsidRPr="00957687" w:rsidRDefault="00957687" w:rsidP="00957687">
            <w:pPr>
              <w:spacing w:line="276" w:lineRule="auto"/>
              <w:contextualSpacing/>
              <w:jc w:val="both"/>
              <w:rPr>
                <w:rFonts w:ascii="Times New Roman" w:eastAsia="Calibri" w:hAnsi="Times New Roman" w:cs="Times New Roman"/>
                <w:sz w:val="24"/>
                <w:szCs w:val="24"/>
              </w:rPr>
            </w:pPr>
            <w:proofErr w:type="spellStart"/>
            <w:r w:rsidRPr="00957687">
              <w:rPr>
                <w:rFonts w:ascii="Times New Roman" w:eastAsia="Calibri" w:hAnsi="Times New Roman" w:cs="Times New Roman"/>
                <w:sz w:val="24"/>
                <w:szCs w:val="24"/>
              </w:rPr>
              <w:t>Ramis</w:t>
            </w:r>
            <w:proofErr w:type="spellEnd"/>
            <w:r w:rsidRPr="00957687">
              <w:rPr>
                <w:rFonts w:ascii="Times New Roman" w:eastAsia="Calibri" w:hAnsi="Times New Roman" w:cs="Times New Roman"/>
                <w:sz w:val="24"/>
                <w:szCs w:val="24"/>
              </w:rPr>
              <w:t xml:space="preserve">, </w:t>
            </w:r>
            <w:proofErr w:type="spellStart"/>
            <w:r w:rsidRPr="00957687">
              <w:rPr>
                <w:rFonts w:ascii="Times New Roman" w:eastAsia="Calibri" w:hAnsi="Times New Roman" w:cs="Times New Roman"/>
                <w:sz w:val="24"/>
                <w:szCs w:val="24"/>
              </w:rPr>
              <w:t>Erer</w:t>
            </w:r>
            <w:proofErr w:type="spellEnd"/>
            <w:r w:rsidRPr="00957687">
              <w:rPr>
                <w:rFonts w:ascii="Times New Roman" w:eastAsia="Calibri" w:hAnsi="Times New Roman" w:cs="Times New Roman"/>
                <w:sz w:val="24"/>
                <w:szCs w:val="24"/>
              </w:rPr>
              <w:t xml:space="preserve">, </w:t>
            </w:r>
            <w:proofErr w:type="spellStart"/>
            <w:r w:rsidRPr="00957687">
              <w:rPr>
                <w:rFonts w:ascii="Times New Roman" w:eastAsia="Calibri" w:hAnsi="Times New Roman" w:cs="Times New Roman"/>
                <w:sz w:val="24"/>
                <w:szCs w:val="24"/>
              </w:rPr>
              <w:t>Daketa</w:t>
            </w:r>
            <w:proofErr w:type="spellEnd"/>
            <w:r w:rsidRPr="00957687">
              <w:rPr>
                <w:rFonts w:ascii="Times New Roman" w:eastAsia="Calibri" w:hAnsi="Times New Roman" w:cs="Times New Roman"/>
                <w:sz w:val="24"/>
                <w:szCs w:val="24"/>
              </w:rPr>
              <w:t xml:space="preserve">, </w:t>
            </w:r>
            <w:proofErr w:type="spellStart"/>
            <w:r w:rsidRPr="00957687">
              <w:rPr>
                <w:rFonts w:ascii="Times New Roman" w:eastAsia="Calibri" w:hAnsi="Times New Roman" w:cs="Times New Roman"/>
                <w:sz w:val="24"/>
                <w:szCs w:val="24"/>
              </w:rPr>
              <w:t>Fafen</w:t>
            </w:r>
            <w:proofErr w:type="spellEnd"/>
          </w:p>
        </w:tc>
      </w:tr>
      <w:tr w:rsidR="00957687" w:rsidRPr="00957687" w:rsidTr="00EE3B00">
        <w:trPr>
          <w:trHeight w:val="285"/>
        </w:trPr>
        <w:tc>
          <w:tcPr>
            <w:tcW w:w="2752" w:type="dxa"/>
            <w:tcBorders>
              <w:top w:val="single" w:sz="4" w:space="0" w:color="auto"/>
              <w:bottom w:val="single" w:sz="4" w:space="0" w:color="auto"/>
              <w:right w:val="single" w:sz="4" w:space="0" w:color="auto"/>
            </w:tcBorders>
          </w:tcPr>
          <w:p w:rsidR="00957687" w:rsidRPr="00957687" w:rsidRDefault="00957687" w:rsidP="00957687">
            <w:pPr>
              <w:spacing w:line="276" w:lineRule="auto"/>
              <w:jc w:val="both"/>
              <w:rPr>
                <w:rFonts w:ascii="Times New Roman" w:eastAsia="Calibri" w:hAnsi="Times New Roman" w:cs="Times New Roman"/>
                <w:sz w:val="24"/>
                <w:szCs w:val="24"/>
              </w:rPr>
            </w:pPr>
            <w:proofErr w:type="spellStart"/>
            <w:r w:rsidRPr="00957687">
              <w:rPr>
                <w:rFonts w:ascii="Times New Roman" w:eastAsia="Calibri" w:hAnsi="Times New Roman" w:cs="Times New Roman"/>
                <w:sz w:val="24"/>
                <w:szCs w:val="24"/>
              </w:rPr>
              <w:t>Ghenale</w:t>
            </w:r>
            <w:proofErr w:type="spellEnd"/>
          </w:p>
        </w:tc>
        <w:tc>
          <w:tcPr>
            <w:tcW w:w="746" w:type="dxa"/>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contextualSpacing/>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1050</w:t>
            </w:r>
          </w:p>
        </w:tc>
        <w:tc>
          <w:tcPr>
            <w:tcW w:w="1002" w:type="dxa"/>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contextualSpacing/>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480</w:t>
            </w:r>
          </w:p>
        </w:tc>
        <w:tc>
          <w:tcPr>
            <w:tcW w:w="966" w:type="dxa"/>
            <w:gridSpan w:val="2"/>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contextualSpacing/>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570</w:t>
            </w:r>
          </w:p>
        </w:tc>
        <w:tc>
          <w:tcPr>
            <w:tcW w:w="4229" w:type="dxa"/>
            <w:tcBorders>
              <w:top w:val="single" w:sz="4" w:space="0" w:color="auto"/>
              <w:left w:val="single" w:sz="4" w:space="0" w:color="auto"/>
              <w:bottom w:val="single" w:sz="4" w:space="0" w:color="auto"/>
            </w:tcBorders>
          </w:tcPr>
          <w:p w:rsidR="00957687" w:rsidRPr="00957687" w:rsidRDefault="00957687" w:rsidP="00957687">
            <w:pPr>
              <w:spacing w:line="276" w:lineRule="auto"/>
              <w:contextualSpacing/>
              <w:jc w:val="both"/>
              <w:rPr>
                <w:rFonts w:ascii="Times New Roman" w:eastAsia="Calibri" w:hAnsi="Times New Roman" w:cs="Times New Roman"/>
                <w:sz w:val="24"/>
                <w:szCs w:val="24"/>
              </w:rPr>
            </w:pPr>
            <w:proofErr w:type="spellStart"/>
            <w:r w:rsidRPr="00957687">
              <w:rPr>
                <w:rFonts w:ascii="Times New Roman" w:eastAsia="Calibri" w:hAnsi="Times New Roman" w:cs="Times New Roman"/>
                <w:sz w:val="24"/>
                <w:szCs w:val="24"/>
              </w:rPr>
              <w:t>Dawa</w:t>
            </w:r>
            <w:proofErr w:type="spellEnd"/>
            <w:r w:rsidRPr="00957687">
              <w:rPr>
                <w:rFonts w:ascii="Times New Roman" w:eastAsia="Calibri" w:hAnsi="Times New Roman" w:cs="Times New Roman"/>
                <w:sz w:val="24"/>
                <w:szCs w:val="24"/>
              </w:rPr>
              <w:t xml:space="preserve">, </w:t>
            </w:r>
            <w:proofErr w:type="spellStart"/>
            <w:r w:rsidRPr="00957687">
              <w:rPr>
                <w:rFonts w:ascii="Times New Roman" w:eastAsia="Calibri" w:hAnsi="Times New Roman" w:cs="Times New Roman"/>
                <w:sz w:val="24"/>
                <w:szCs w:val="24"/>
              </w:rPr>
              <w:t>Weyb</w:t>
            </w:r>
            <w:proofErr w:type="spellEnd"/>
            <w:r w:rsidRPr="00957687">
              <w:rPr>
                <w:rFonts w:ascii="Times New Roman" w:eastAsia="Calibri" w:hAnsi="Times New Roman" w:cs="Times New Roman"/>
                <w:sz w:val="24"/>
                <w:szCs w:val="24"/>
              </w:rPr>
              <w:t xml:space="preserve">, </w:t>
            </w:r>
            <w:proofErr w:type="spellStart"/>
            <w:r w:rsidRPr="00957687">
              <w:rPr>
                <w:rFonts w:ascii="Times New Roman" w:eastAsia="Calibri" w:hAnsi="Times New Roman" w:cs="Times New Roman"/>
                <w:sz w:val="24"/>
                <w:szCs w:val="24"/>
              </w:rPr>
              <w:t>Welmel</w:t>
            </w:r>
            <w:proofErr w:type="spellEnd"/>
            <w:r w:rsidRPr="00957687">
              <w:rPr>
                <w:rFonts w:ascii="Times New Roman" w:eastAsia="Calibri" w:hAnsi="Times New Roman" w:cs="Times New Roman"/>
                <w:sz w:val="24"/>
                <w:szCs w:val="24"/>
              </w:rPr>
              <w:t>, Mena</w:t>
            </w:r>
          </w:p>
        </w:tc>
      </w:tr>
      <w:tr w:rsidR="00957687" w:rsidRPr="00957687" w:rsidTr="00EE3B00">
        <w:trPr>
          <w:trHeight w:val="543"/>
        </w:trPr>
        <w:tc>
          <w:tcPr>
            <w:tcW w:w="2752" w:type="dxa"/>
            <w:tcBorders>
              <w:top w:val="single" w:sz="4" w:space="0" w:color="auto"/>
              <w:bottom w:val="single" w:sz="4" w:space="0" w:color="auto"/>
              <w:right w:val="single" w:sz="4" w:space="0" w:color="auto"/>
            </w:tcBorders>
          </w:tcPr>
          <w:p w:rsidR="00957687" w:rsidRPr="00957687" w:rsidRDefault="00957687" w:rsidP="00957687">
            <w:pPr>
              <w:spacing w:line="276" w:lineRule="auto"/>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 xml:space="preserve">Awash </w:t>
            </w:r>
          </w:p>
        </w:tc>
        <w:tc>
          <w:tcPr>
            <w:tcW w:w="746" w:type="dxa"/>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contextualSpacing/>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1200</w:t>
            </w:r>
          </w:p>
        </w:tc>
        <w:tc>
          <w:tcPr>
            <w:tcW w:w="1002" w:type="dxa"/>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contextualSpacing/>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1200</w:t>
            </w:r>
          </w:p>
        </w:tc>
        <w:tc>
          <w:tcPr>
            <w:tcW w:w="966" w:type="dxa"/>
            <w:gridSpan w:val="2"/>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contextualSpacing/>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w:t>
            </w:r>
          </w:p>
        </w:tc>
        <w:tc>
          <w:tcPr>
            <w:tcW w:w="4229" w:type="dxa"/>
            <w:tcBorders>
              <w:top w:val="single" w:sz="4" w:space="0" w:color="auto"/>
              <w:left w:val="single" w:sz="4" w:space="0" w:color="auto"/>
              <w:bottom w:val="single" w:sz="4" w:space="0" w:color="auto"/>
            </w:tcBorders>
          </w:tcPr>
          <w:p w:rsidR="00957687" w:rsidRPr="00957687" w:rsidRDefault="00957687" w:rsidP="00957687">
            <w:pPr>
              <w:spacing w:line="276" w:lineRule="auto"/>
              <w:contextualSpacing/>
              <w:jc w:val="both"/>
              <w:rPr>
                <w:rFonts w:ascii="Times New Roman" w:eastAsia="Calibri" w:hAnsi="Times New Roman" w:cs="Times New Roman"/>
                <w:sz w:val="24"/>
                <w:szCs w:val="24"/>
              </w:rPr>
            </w:pPr>
            <w:proofErr w:type="spellStart"/>
            <w:r w:rsidRPr="00957687">
              <w:rPr>
                <w:rFonts w:ascii="Times New Roman" w:eastAsia="Calibri" w:hAnsi="Times New Roman" w:cs="Times New Roman"/>
                <w:sz w:val="24"/>
                <w:szCs w:val="24"/>
              </w:rPr>
              <w:t>Akaki</w:t>
            </w:r>
            <w:proofErr w:type="spellEnd"/>
            <w:r w:rsidRPr="00957687">
              <w:rPr>
                <w:rFonts w:ascii="Times New Roman" w:eastAsia="Calibri" w:hAnsi="Times New Roman" w:cs="Times New Roman"/>
                <w:sz w:val="24"/>
                <w:szCs w:val="24"/>
              </w:rPr>
              <w:t xml:space="preserve">, </w:t>
            </w:r>
            <w:proofErr w:type="spellStart"/>
            <w:r w:rsidRPr="00957687">
              <w:rPr>
                <w:rFonts w:ascii="Times New Roman" w:eastAsia="Calibri" w:hAnsi="Times New Roman" w:cs="Times New Roman"/>
                <w:sz w:val="24"/>
                <w:szCs w:val="24"/>
              </w:rPr>
              <w:t>Kesem</w:t>
            </w:r>
            <w:proofErr w:type="spellEnd"/>
            <w:r w:rsidRPr="00957687">
              <w:rPr>
                <w:rFonts w:ascii="Times New Roman" w:eastAsia="Calibri" w:hAnsi="Times New Roman" w:cs="Times New Roman"/>
                <w:sz w:val="24"/>
                <w:szCs w:val="24"/>
              </w:rPr>
              <w:t xml:space="preserve">, </w:t>
            </w:r>
            <w:proofErr w:type="spellStart"/>
            <w:r w:rsidRPr="00957687">
              <w:rPr>
                <w:rFonts w:ascii="Times New Roman" w:eastAsia="Calibri" w:hAnsi="Times New Roman" w:cs="Times New Roman"/>
                <w:sz w:val="24"/>
                <w:szCs w:val="24"/>
              </w:rPr>
              <w:t>Borena</w:t>
            </w:r>
            <w:proofErr w:type="spellEnd"/>
            <w:r w:rsidRPr="00957687">
              <w:rPr>
                <w:rFonts w:ascii="Times New Roman" w:eastAsia="Calibri" w:hAnsi="Times New Roman" w:cs="Times New Roman"/>
                <w:sz w:val="24"/>
                <w:szCs w:val="24"/>
              </w:rPr>
              <w:t>, Mile</w:t>
            </w:r>
          </w:p>
        </w:tc>
      </w:tr>
      <w:tr w:rsidR="00957687" w:rsidRPr="00957687" w:rsidTr="00EE3B00">
        <w:trPr>
          <w:trHeight w:val="353"/>
        </w:trPr>
        <w:tc>
          <w:tcPr>
            <w:tcW w:w="2752" w:type="dxa"/>
            <w:tcBorders>
              <w:top w:val="single" w:sz="4" w:space="0" w:color="auto"/>
              <w:bottom w:val="single" w:sz="4" w:space="0" w:color="auto"/>
              <w:right w:val="single" w:sz="4" w:space="0" w:color="auto"/>
            </w:tcBorders>
          </w:tcPr>
          <w:p w:rsidR="00957687" w:rsidRPr="00957687" w:rsidRDefault="00957687" w:rsidP="00957687">
            <w:pPr>
              <w:spacing w:line="276" w:lineRule="auto"/>
              <w:jc w:val="both"/>
              <w:rPr>
                <w:rFonts w:ascii="Times New Roman" w:eastAsia="Calibri" w:hAnsi="Times New Roman" w:cs="Times New Roman"/>
                <w:sz w:val="24"/>
                <w:szCs w:val="24"/>
              </w:rPr>
            </w:pPr>
            <w:proofErr w:type="spellStart"/>
            <w:r w:rsidRPr="00957687">
              <w:rPr>
                <w:rFonts w:ascii="Times New Roman" w:eastAsia="Calibri" w:hAnsi="Times New Roman" w:cs="Times New Roman"/>
                <w:sz w:val="24"/>
                <w:szCs w:val="24"/>
              </w:rPr>
              <w:t>Tekeze</w:t>
            </w:r>
            <w:proofErr w:type="spellEnd"/>
          </w:p>
        </w:tc>
        <w:tc>
          <w:tcPr>
            <w:tcW w:w="746" w:type="dxa"/>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contextualSpacing/>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1168</w:t>
            </w:r>
          </w:p>
        </w:tc>
        <w:tc>
          <w:tcPr>
            <w:tcW w:w="1002" w:type="dxa"/>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contextualSpacing/>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608</w:t>
            </w:r>
          </w:p>
        </w:tc>
        <w:tc>
          <w:tcPr>
            <w:tcW w:w="966" w:type="dxa"/>
            <w:gridSpan w:val="2"/>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contextualSpacing/>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560</w:t>
            </w:r>
          </w:p>
        </w:tc>
        <w:tc>
          <w:tcPr>
            <w:tcW w:w="4229" w:type="dxa"/>
            <w:tcBorders>
              <w:top w:val="single" w:sz="4" w:space="0" w:color="auto"/>
              <w:left w:val="single" w:sz="4" w:space="0" w:color="auto"/>
              <w:bottom w:val="single" w:sz="4" w:space="0" w:color="auto"/>
            </w:tcBorders>
          </w:tcPr>
          <w:p w:rsidR="00957687" w:rsidRPr="00957687" w:rsidRDefault="00957687" w:rsidP="00957687">
            <w:pPr>
              <w:spacing w:line="276" w:lineRule="auto"/>
              <w:contextualSpacing/>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 xml:space="preserve">Atbara, </w:t>
            </w:r>
            <w:proofErr w:type="spellStart"/>
            <w:r w:rsidRPr="00957687">
              <w:rPr>
                <w:rFonts w:ascii="Times New Roman" w:eastAsia="Calibri" w:hAnsi="Times New Roman" w:cs="Times New Roman"/>
                <w:sz w:val="24"/>
                <w:szCs w:val="24"/>
              </w:rPr>
              <w:t>Angreb</w:t>
            </w:r>
            <w:proofErr w:type="spellEnd"/>
          </w:p>
        </w:tc>
      </w:tr>
      <w:tr w:rsidR="00957687" w:rsidRPr="00957687" w:rsidTr="00EE3B00">
        <w:trPr>
          <w:trHeight w:val="271"/>
        </w:trPr>
        <w:tc>
          <w:tcPr>
            <w:tcW w:w="2752" w:type="dxa"/>
            <w:tcBorders>
              <w:top w:val="single" w:sz="4" w:space="0" w:color="auto"/>
              <w:bottom w:val="single" w:sz="4" w:space="0" w:color="auto"/>
              <w:right w:val="single" w:sz="4" w:space="0" w:color="auto"/>
            </w:tcBorders>
          </w:tcPr>
          <w:p w:rsidR="00957687" w:rsidRPr="00957687" w:rsidRDefault="00957687" w:rsidP="00957687">
            <w:pPr>
              <w:spacing w:line="276" w:lineRule="auto"/>
              <w:jc w:val="both"/>
              <w:rPr>
                <w:rFonts w:ascii="Times New Roman" w:eastAsia="Calibri" w:hAnsi="Times New Roman" w:cs="Times New Roman"/>
                <w:sz w:val="24"/>
                <w:szCs w:val="24"/>
              </w:rPr>
            </w:pPr>
            <w:proofErr w:type="spellStart"/>
            <w:r w:rsidRPr="00957687">
              <w:rPr>
                <w:rFonts w:ascii="Times New Roman" w:eastAsia="Calibri" w:hAnsi="Times New Roman" w:cs="Times New Roman"/>
                <w:sz w:val="24"/>
                <w:szCs w:val="24"/>
              </w:rPr>
              <w:t>Omo</w:t>
            </w:r>
            <w:proofErr w:type="spellEnd"/>
            <w:r w:rsidRPr="00957687">
              <w:rPr>
                <w:rFonts w:ascii="Times New Roman" w:eastAsia="Calibri" w:hAnsi="Times New Roman" w:cs="Times New Roman"/>
                <w:sz w:val="24"/>
                <w:szCs w:val="24"/>
              </w:rPr>
              <w:t>/</w:t>
            </w:r>
            <w:proofErr w:type="spellStart"/>
            <w:r w:rsidRPr="00957687">
              <w:rPr>
                <w:rFonts w:ascii="Times New Roman" w:eastAsia="Calibri" w:hAnsi="Times New Roman" w:cs="Times New Roman"/>
                <w:sz w:val="24"/>
                <w:szCs w:val="24"/>
              </w:rPr>
              <w:t>Ghibe</w:t>
            </w:r>
            <w:proofErr w:type="spellEnd"/>
          </w:p>
        </w:tc>
        <w:tc>
          <w:tcPr>
            <w:tcW w:w="746" w:type="dxa"/>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contextualSpacing/>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760</w:t>
            </w:r>
          </w:p>
        </w:tc>
        <w:tc>
          <w:tcPr>
            <w:tcW w:w="1002" w:type="dxa"/>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contextualSpacing/>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760</w:t>
            </w:r>
          </w:p>
        </w:tc>
        <w:tc>
          <w:tcPr>
            <w:tcW w:w="966" w:type="dxa"/>
            <w:gridSpan w:val="2"/>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contextualSpacing/>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w:t>
            </w:r>
          </w:p>
        </w:tc>
        <w:tc>
          <w:tcPr>
            <w:tcW w:w="4229" w:type="dxa"/>
            <w:tcBorders>
              <w:top w:val="single" w:sz="4" w:space="0" w:color="auto"/>
              <w:left w:val="single" w:sz="4" w:space="0" w:color="auto"/>
              <w:bottom w:val="single" w:sz="4" w:space="0" w:color="auto"/>
            </w:tcBorders>
          </w:tcPr>
          <w:p w:rsidR="00957687" w:rsidRPr="00957687" w:rsidRDefault="00957687" w:rsidP="00957687">
            <w:pPr>
              <w:spacing w:line="276" w:lineRule="auto"/>
              <w:contextualSpacing/>
              <w:jc w:val="both"/>
              <w:rPr>
                <w:rFonts w:ascii="Times New Roman" w:eastAsia="Calibri" w:hAnsi="Times New Roman" w:cs="Times New Roman"/>
                <w:sz w:val="24"/>
                <w:szCs w:val="24"/>
              </w:rPr>
            </w:pPr>
            <w:proofErr w:type="spellStart"/>
            <w:r w:rsidRPr="00957687">
              <w:rPr>
                <w:rFonts w:ascii="Times New Roman" w:eastAsia="Calibri" w:hAnsi="Times New Roman" w:cs="Times New Roman"/>
                <w:sz w:val="24"/>
                <w:szCs w:val="24"/>
              </w:rPr>
              <w:t>Gojeb</w:t>
            </w:r>
            <w:proofErr w:type="spellEnd"/>
          </w:p>
        </w:tc>
      </w:tr>
      <w:tr w:rsidR="00957687" w:rsidRPr="00957687" w:rsidTr="00EE3B00">
        <w:trPr>
          <w:trHeight w:val="339"/>
        </w:trPr>
        <w:tc>
          <w:tcPr>
            <w:tcW w:w="2752" w:type="dxa"/>
            <w:tcBorders>
              <w:top w:val="single" w:sz="4" w:space="0" w:color="auto"/>
              <w:bottom w:val="single" w:sz="4" w:space="0" w:color="auto"/>
              <w:right w:val="single" w:sz="4" w:space="0" w:color="auto"/>
            </w:tcBorders>
          </w:tcPr>
          <w:p w:rsidR="00957687" w:rsidRPr="00957687" w:rsidRDefault="00957687" w:rsidP="00957687">
            <w:pPr>
              <w:spacing w:line="276" w:lineRule="auto"/>
              <w:contextualSpacing/>
              <w:jc w:val="both"/>
              <w:rPr>
                <w:rFonts w:ascii="Times New Roman" w:eastAsia="Calibri" w:hAnsi="Times New Roman" w:cs="Times New Roman"/>
                <w:sz w:val="24"/>
                <w:szCs w:val="24"/>
              </w:rPr>
            </w:pPr>
            <w:proofErr w:type="spellStart"/>
            <w:r w:rsidRPr="00957687">
              <w:rPr>
                <w:rFonts w:ascii="Times New Roman" w:eastAsia="Calibri" w:hAnsi="Times New Roman" w:cs="Times New Roman"/>
                <w:sz w:val="24"/>
                <w:szCs w:val="24"/>
              </w:rPr>
              <w:t>Baro</w:t>
            </w:r>
            <w:proofErr w:type="spellEnd"/>
          </w:p>
        </w:tc>
        <w:tc>
          <w:tcPr>
            <w:tcW w:w="746" w:type="dxa"/>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contextualSpacing/>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507</w:t>
            </w:r>
          </w:p>
        </w:tc>
        <w:tc>
          <w:tcPr>
            <w:tcW w:w="1002" w:type="dxa"/>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contextualSpacing/>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227</w:t>
            </w:r>
          </w:p>
        </w:tc>
        <w:tc>
          <w:tcPr>
            <w:tcW w:w="966" w:type="dxa"/>
            <w:gridSpan w:val="2"/>
            <w:tcBorders>
              <w:top w:val="single" w:sz="4" w:space="0" w:color="auto"/>
              <w:left w:val="single" w:sz="4" w:space="0" w:color="auto"/>
              <w:bottom w:val="single" w:sz="4" w:space="0" w:color="auto"/>
              <w:right w:val="single" w:sz="4" w:space="0" w:color="auto"/>
            </w:tcBorders>
          </w:tcPr>
          <w:p w:rsidR="00957687" w:rsidRPr="00957687" w:rsidRDefault="00957687" w:rsidP="00957687">
            <w:pPr>
              <w:spacing w:line="276" w:lineRule="auto"/>
              <w:contextualSpacing/>
              <w:jc w:val="both"/>
              <w:rPr>
                <w:rFonts w:ascii="Times New Roman" w:eastAsia="Calibri" w:hAnsi="Times New Roman" w:cs="Times New Roman"/>
                <w:sz w:val="24"/>
                <w:szCs w:val="24"/>
              </w:rPr>
            </w:pPr>
            <w:r w:rsidRPr="00957687">
              <w:rPr>
                <w:rFonts w:ascii="Times New Roman" w:eastAsia="Calibri" w:hAnsi="Times New Roman" w:cs="Times New Roman"/>
                <w:sz w:val="24"/>
                <w:szCs w:val="24"/>
              </w:rPr>
              <w:t>280</w:t>
            </w:r>
          </w:p>
        </w:tc>
        <w:tc>
          <w:tcPr>
            <w:tcW w:w="4229" w:type="dxa"/>
            <w:tcBorders>
              <w:top w:val="single" w:sz="4" w:space="0" w:color="auto"/>
              <w:left w:val="single" w:sz="4" w:space="0" w:color="auto"/>
              <w:bottom w:val="single" w:sz="4" w:space="0" w:color="auto"/>
            </w:tcBorders>
          </w:tcPr>
          <w:p w:rsidR="00957687" w:rsidRPr="00957687" w:rsidRDefault="00957687" w:rsidP="00957687">
            <w:pPr>
              <w:spacing w:line="276" w:lineRule="auto"/>
              <w:contextualSpacing/>
              <w:jc w:val="both"/>
              <w:rPr>
                <w:rFonts w:ascii="Times New Roman" w:eastAsia="Calibri" w:hAnsi="Times New Roman" w:cs="Times New Roman"/>
                <w:sz w:val="24"/>
                <w:szCs w:val="24"/>
              </w:rPr>
            </w:pPr>
            <w:proofErr w:type="spellStart"/>
            <w:r w:rsidRPr="00957687">
              <w:rPr>
                <w:rFonts w:ascii="Times New Roman" w:eastAsia="Calibri" w:hAnsi="Times New Roman" w:cs="Times New Roman"/>
                <w:sz w:val="24"/>
                <w:szCs w:val="24"/>
              </w:rPr>
              <w:t>Akobo</w:t>
            </w:r>
            <w:proofErr w:type="spellEnd"/>
          </w:p>
        </w:tc>
      </w:tr>
    </w:tbl>
    <w:p w:rsidR="00957687" w:rsidRPr="00957687" w:rsidRDefault="00957687" w:rsidP="00957687">
      <w:pPr>
        <w:spacing w:line="276" w:lineRule="auto"/>
        <w:ind w:left="720"/>
        <w:contextualSpacing/>
        <w:jc w:val="both"/>
        <w:rPr>
          <w:rFonts w:ascii="Times New Roman" w:eastAsia="Calibri" w:hAnsi="Times New Roman" w:cs="Times New Roman"/>
          <w:sz w:val="24"/>
          <w:szCs w:val="24"/>
          <w:lang w:val="en-US"/>
        </w:rPr>
      </w:pPr>
    </w:p>
    <w:p w:rsidR="00957687" w:rsidRPr="00957687" w:rsidRDefault="00957687" w:rsidP="00957687">
      <w:pPr>
        <w:spacing w:after="0" w:line="276" w:lineRule="auto"/>
        <w:jc w:val="both"/>
        <w:rPr>
          <w:rFonts w:ascii="Times New Roman" w:eastAsia="Calibri" w:hAnsi="Times New Roman" w:cs="Times New Roman"/>
          <w:b/>
          <w:bCs/>
          <w:sz w:val="24"/>
          <w:szCs w:val="24"/>
          <w:lang w:val="en-US"/>
        </w:rPr>
      </w:pPr>
      <w:r w:rsidRPr="00957687">
        <w:rPr>
          <w:rFonts w:ascii="Times New Roman" w:eastAsia="Calibri" w:hAnsi="Times New Roman" w:cs="Times New Roman"/>
          <w:b/>
          <w:bCs/>
          <w:sz w:val="24"/>
          <w:szCs w:val="24"/>
          <w:lang w:val="en-US"/>
        </w:rPr>
        <w:t xml:space="preserve">Many Ethiopian rivers including </w:t>
      </w:r>
      <w:proofErr w:type="spellStart"/>
      <w:r w:rsidRPr="00957687">
        <w:rPr>
          <w:rFonts w:ascii="Times New Roman" w:eastAsia="Calibri" w:hAnsi="Times New Roman" w:cs="Times New Roman"/>
          <w:b/>
          <w:bCs/>
          <w:sz w:val="24"/>
          <w:szCs w:val="24"/>
          <w:lang w:val="en-US"/>
        </w:rPr>
        <w:t>Abay</w:t>
      </w:r>
      <w:proofErr w:type="spellEnd"/>
      <w:r w:rsidRPr="00957687">
        <w:rPr>
          <w:rFonts w:ascii="Times New Roman" w:eastAsia="Calibri" w:hAnsi="Times New Roman" w:cs="Times New Roman"/>
          <w:b/>
          <w:bCs/>
          <w:sz w:val="24"/>
          <w:szCs w:val="24"/>
          <w:lang w:val="en-US"/>
        </w:rPr>
        <w:t xml:space="preserve"> are difficult for fisher activities primarily due to: </w:t>
      </w:r>
    </w:p>
    <w:p w:rsidR="00957687" w:rsidRPr="00957687" w:rsidRDefault="00957687" w:rsidP="00957687">
      <w:pPr>
        <w:numPr>
          <w:ilvl w:val="0"/>
          <w:numId w:val="28"/>
        </w:numPr>
        <w:spacing w:after="0" w:line="276" w:lineRule="auto"/>
        <w:contextualSpacing/>
        <w:jc w:val="both"/>
        <w:rPr>
          <w:rFonts w:ascii="Times New Roman" w:eastAsia="Calibri" w:hAnsi="Times New Roman" w:cs="Times New Roman"/>
          <w:sz w:val="24"/>
          <w:szCs w:val="24"/>
          <w:lang w:val="en-US"/>
        </w:rPr>
      </w:pPr>
      <w:r w:rsidRPr="00957687">
        <w:rPr>
          <w:rFonts w:ascii="Times New Roman" w:eastAsia="Calibri" w:hAnsi="Times New Roman" w:cs="Times New Roman"/>
          <w:sz w:val="24"/>
          <w:szCs w:val="24"/>
          <w:lang w:val="en-US"/>
        </w:rPr>
        <w:t>The steep gorge of the rivers that extends for a large portion of the basin. The presence of crocodiles in many segments of the rivers.</w:t>
      </w:r>
    </w:p>
    <w:p w:rsidR="00957687" w:rsidRPr="00957687" w:rsidRDefault="00957687" w:rsidP="00957687">
      <w:pPr>
        <w:numPr>
          <w:ilvl w:val="0"/>
          <w:numId w:val="28"/>
        </w:numPr>
        <w:spacing w:line="276" w:lineRule="auto"/>
        <w:contextualSpacing/>
        <w:jc w:val="both"/>
        <w:rPr>
          <w:rFonts w:ascii="Times New Roman" w:eastAsia="Calibri" w:hAnsi="Times New Roman" w:cs="Times New Roman"/>
          <w:sz w:val="24"/>
          <w:szCs w:val="24"/>
          <w:lang w:val="en-US"/>
        </w:rPr>
      </w:pPr>
      <w:r w:rsidRPr="00957687">
        <w:rPr>
          <w:rFonts w:ascii="Times New Roman" w:eastAsia="Calibri" w:hAnsi="Times New Roman" w:cs="Times New Roman"/>
          <w:sz w:val="24"/>
          <w:szCs w:val="24"/>
          <w:lang w:val="en-US"/>
        </w:rPr>
        <w:t>Moreover, many of the tributaries dry or their volumes are highly reduced during the dry seasons</w:t>
      </w:r>
    </w:p>
    <w:p w:rsidR="00957687" w:rsidRPr="00957687" w:rsidRDefault="00957687" w:rsidP="00957687">
      <w:pPr>
        <w:spacing w:after="0" w:line="276" w:lineRule="auto"/>
        <w:jc w:val="both"/>
        <w:rPr>
          <w:rFonts w:ascii="Times New Roman" w:eastAsia="Calibri" w:hAnsi="Times New Roman" w:cs="Times New Roman"/>
          <w:b/>
          <w:bCs/>
          <w:sz w:val="24"/>
          <w:szCs w:val="24"/>
          <w:lang w:val="en-US"/>
        </w:rPr>
      </w:pPr>
      <w:r w:rsidRPr="00957687">
        <w:rPr>
          <w:rFonts w:ascii="Times New Roman" w:eastAsia="Calibri" w:hAnsi="Times New Roman" w:cs="Times New Roman"/>
          <w:b/>
          <w:bCs/>
          <w:sz w:val="24"/>
          <w:szCs w:val="24"/>
          <w:lang w:val="en-US"/>
        </w:rPr>
        <w:t xml:space="preserve">The Ethiopian rivers generally flow into: </w:t>
      </w:r>
    </w:p>
    <w:p w:rsidR="00957687" w:rsidRPr="00957687" w:rsidRDefault="00957687" w:rsidP="00957687">
      <w:pPr>
        <w:numPr>
          <w:ilvl w:val="0"/>
          <w:numId w:val="28"/>
        </w:numPr>
        <w:spacing w:after="0" w:line="276" w:lineRule="auto"/>
        <w:contextualSpacing/>
        <w:jc w:val="both"/>
        <w:rPr>
          <w:rFonts w:ascii="Times New Roman" w:eastAsia="Calibri" w:hAnsi="Times New Roman" w:cs="Times New Roman"/>
          <w:sz w:val="24"/>
          <w:szCs w:val="24"/>
          <w:lang w:val="en-US"/>
        </w:rPr>
      </w:pPr>
      <w:r w:rsidRPr="00957687">
        <w:rPr>
          <w:rFonts w:ascii="Times New Roman" w:eastAsia="Calibri" w:hAnsi="Times New Roman" w:cs="Times New Roman"/>
          <w:sz w:val="24"/>
          <w:szCs w:val="24"/>
          <w:lang w:val="en-US"/>
        </w:rPr>
        <w:t xml:space="preserve">Mediterranean Ocean: </w:t>
      </w:r>
      <w:proofErr w:type="spellStart"/>
      <w:r w:rsidRPr="00957687">
        <w:rPr>
          <w:rFonts w:ascii="Times New Roman" w:eastAsia="Calibri" w:hAnsi="Times New Roman" w:cs="Times New Roman"/>
          <w:sz w:val="24"/>
          <w:szCs w:val="24"/>
          <w:lang w:val="en-US"/>
        </w:rPr>
        <w:t>Wester</w:t>
      </w:r>
      <w:proofErr w:type="spellEnd"/>
      <w:r w:rsidRPr="00957687">
        <w:rPr>
          <w:rFonts w:ascii="Times New Roman" w:eastAsia="Calibri" w:hAnsi="Times New Roman" w:cs="Times New Roman"/>
          <w:sz w:val="24"/>
          <w:szCs w:val="24"/>
          <w:lang w:val="en-US"/>
        </w:rPr>
        <w:t xml:space="preserve"> drainage system, </w:t>
      </w:r>
    </w:p>
    <w:p w:rsidR="00957687" w:rsidRPr="00957687" w:rsidRDefault="00957687" w:rsidP="00957687">
      <w:pPr>
        <w:numPr>
          <w:ilvl w:val="0"/>
          <w:numId w:val="28"/>
        </w:numPr>
        <w:spacing w:line="276" w:lineRule="auto"/>
        <w:contextualSpacing/>
        <w:jc w:val="both"/>
        <w:rPr>
          <w:rFonts w:ascii="Times New Roman" w:eastAsia="Calibri" w:hAnsi="Times New Roman" w:cs="Times New Roman"/>
          <w:sz w:val="24"/>
          <w:szCs w:val="24"/>
          <w:lang w:val="en-US"/>
        </w:rPr>
      </w:pPr>
      <w:r w:rsidRPr="00957687">
        <w:rPr>
          <w:rFonts w:ascii="Times New Roman" w:eastAsia="Calibri" w:hAnsi="Times New Roman" w:cs="Times New Roman"/>
          <w:sz w:val="24"/>
          <w:szCs w:val="24"/>
          <w:lang w:val="en-US"/>
        </w:rPr>
        <w:t>Indian Ocean: South-Eastern drainage system</w:t>
      </w:r>
    </w:p>
    <w:p w:rsidR="00957687" w:rsidRPr="00957687" w:rsidRDefault="00957687" w:rsidP="00957687">
      <w:pPr>
        <w:numPr>
          <w:ilvl w:val="0"/>
          <w:numId w:val="28"/>
        </w:numPr>
        <w:spacing w:line="276" w:lineRule="auto"/>
        <w:contextualSpacing/>
        <w:jc w:val="both"/>
        <w:rPr>
          <w:rFonts w:ascii="Times New Roman" w:eastAsia="Calibri" w:hAnsi="Times New Roman" w:cs="Times New Roman"/>
          <w:sz w:val="24"/>
          <w:szCs w:val="24"/>
          <w:lang w:val="en-US"/>
        </w:rPr>
      </w:pPr>
      <w:r w:rsidRPr="00957687">
        <w:rPr>
          <w:rFonts w:ascii="Times New Roman" w:eastAsia="Calibri" w:hAnsi="Times New Roman" w:cs="Times New Roman"/>
          <w:sz w:val="24"/>
          <w:szCs w:val="24"/>
          <w:lang w:val="en-US"/>
        </w:rPr>
        <w:t>Close (inland) flow i.e. with no external flow: Rift valley drainage system</w:t>
      </w:r>
    </w:p>
    <w:p w:rsidR="00957687" w:rsidRPr="00957687" w:rsidRDefault="00957687" w:rsidP="00957687">
      <w:pPr>
        <w:spacing w:after="0" w:line="276" w:lineRule="auto"/>
        <w:jc w:val="both"/>
        <w:rPr>
          <w:rFonts w:ascii="Times New Roman" w:eastAsia="Calibri" w:hAnsi="Times New Roman" w:cs="Times New Roman"/>
          <w:b/>
          <w:bCs/>
          <w:sz w:val="24"/>
          <w:szCs w:val="24"/>
          <w:lang w:val="en-US"/>
        </w:rPr>
      </w:pPr>
      <w:r w:rsidRPr="00957687">
        <w:rPr>
          <w:rFonts w:ascii="Times New Roman" w:eastAsia="Calibri" w:hAnsi="Times New Roman" w:cs="Times New Roman"/>
          <w:b/>
          <w:bCs/>
          <w:sz w:val="24"/>
          <w:szCs w:val="24"/>
          <w:lang w:val="en-US"/>
        </w:rPr>
        <w:t xml:space="preserve">The general flow pattern of Ethiopian rivers is determined by the topography of the country: </w:t>
      </w:r>
    </w:p>
    <w:p w:rsidR="00957687" w:rsidRPr="00957687" w:rsidRDefault="00957687" w:rsidP="00957687">
      <w:pPr>
        <w:numPr>
          <w:ilvl w:val="0"/>
          <w:numId w:val="29"/>
        </w:numPr>
        <w:spacing w:after="0" w:line="276" w:lineRule="auto"/>
        <w:contextualSpacing/>
        <w:jc w:val="both"/>
        <w:rPr>
          <w:rFonts w:ascii="Times New Roman" w:eastAsia="Calibri" w:hAnsi="Times New Roman" w:cs="Times New Roman"/>
          <w:sz w:val="24"/>
          <w:szCs w:val="24"/>
          <w:lang w:val="en-US"/>
        </w:rPr>
      </w:pPr>
      <w:r w:rsidRPr="00957687">
        <w:rPr>
          <w:rFonts w:ascii="Times New Roman" w:eastAsia="Calibri" w:hAnsi="Times New Roman" w:cs="Times New Roman"/>
          <w:sz w:val="24"/>
          <w:szCs w:val="24"/>
          <w:lang w:val="en-US"/>
        </w:rPr>
        <w:t xml:space="preserve">Western and South eastern highlands have an outward slopping topography resulting in the out-ward flow of the rivers. Consequently, most major rivers of Ethiopian high lands cross the border and become internationally significant.  </w:t>
      </w:r>
    </w:p>
    <w:p w:rsidR="00957687" w:rsidRPr="00957687" w:rsidRDefault="00957687" w:rsidP="00957687">
      <w:pPr>
        <w:numPr>
          <w:ilvl w:val="0"/>
          <w:numId w:val="33"/>
        </w:numPr>
        <w:spacing w:line="276" w:lineRule="auto"/>
        <w:contextualSpacing/>
        <w:jc w:val="both"/>
        <w:rPr>
          <w:rFonts w:ascii="Times New Roman" w:eastAsia="Calibri" w:hAnsi="Times New Roman" w:cs="Times New Roman"/>
          <w:sz w:val="24"/>
          <w:szCs w:val="24"/>
          <w:lang w:val="en-US"/>
        </w:rPr>
      </w:pPr>
      <w:proofErr w:type="spellStart"/>
      <w:r w:rsidRPr="00957687">
        <w:rPr>
          <w:rFonts w:ascii="Times New Roman" w:eastAsia="Calibri" w:hAnsi="Times New Roman" w:cs="Times New Roman"/>
          <w:sz w:val="24"/>
          <w:szCs w:val="24"/>
          <w:lang w:val="en-US"/>
        </w:rPr>
        <w:t>Baro-Akobo</w:t>
      </w:r>
      <w:proofErr w:type="spellEnd"/>
      <w:r w:rsidRPr="00957687">
        <w:rPr>
          <w:rFonts w:ascii="Times New Roman" w:eastAsia="Calibri" w:hAnsi="Times New Roman" w:cs="Times New Roman"/>
          <w:sz w:val="24"/>
          <w:szCs w:val="24"/>
          <w:lang w:val="en-US"/>
        </w:rPr>
        <w:t xml:space="preserve">, </w:t>
      </w:r>
      <w:proofErr w:type="spellStart"/>
      <w:r w:rsidRPr="00957687">
        <w:rPr>
          <w:rFonts w:ascii="Times New Roman" w:eastAsia="Calibri" w:hAnsi="Times New Roman" w:cs="Times New Roman"/>
          <w:sz w:val="24"/>
          <w:szCs w:val="24"/>
          <w:lang w:val="en-US"/>
        </w:rPr>
        <w:t>Abay</w:t>
      </w:r>
      <w:proofErr w:type="spellEnd"/>
      <w:r w:rsidRPr="00957687">
        <w:rPr>
          <w:rFonts w:ascii="Times New Roman" w:eastAsia="Calibri" w:hAnsi="Times New Roman" w:cs="Times New Roman"/>
          <w:sz w:val="24"/>
          <w:szCs w:val="24"/>
          <w:lang w:val="en-US"/>
        </w:rPr>
        <w:t xml:space="preserve"> (Blue Nile) and </w:t>
      </w:r>
      <w:proofErr w:type="spellStart"/>
      <w:r w:rsidRPr="00957687">
        <w:rPr>
          <w:rFonts w:ascii="Times New Roman" w:eastAsia="Calibri" w:hAnsi="Times New Roman" w:cs="Times New Roman"/>
          <w:sz w:val="24"/>
          <w:szCs w:val="24"/>
          <w:lang w:val="en-US"/>
        </w:rPr>
        <w:t>Tekeze</w:t>
      </w:r>
      <w:proofErr w:type="spellEnd"/>
      <w:r w:rsidRPr="00957687">
        <w:rPr>
          <w:rFonts w:ascii="Times New Roman" w:eastAsia="Calibri" w:hAnsi="Times New Roman" w:cs="Times New Roman"/>
          <w:sz w:val="24"/>
          <w:szCs w:val="24"/>
          <w:lang w:val="en-US"/>
        </w:rPr>
        <w:t xml:space="preserve"> rivers drain west ward into the Mediterranean Ocean. </w:t>
      </w:r>
    </w:p>
    <w:p w:rsidR="00957687" w:rsidRPr="00957687" w:rsidRDefault="00957687" w:rsidP="00957687">
      <w:pPr>
        <w:numPr>
          <w:ilvl w:val="0"/>
          <w:numId w:val="33"/>
        </w:numPr>
        <w:spacing w:line="276" w:lineRule="auto"/>
        <w:contextualSpacing/>
        <w:jc w:val="both"/>
        <w:rPr>
          <w:rFonts w:ascii="Times New Roman" w:eastAsia="Calibri" w:hAnsi="Times New Roman" w:cs="Times New Roman"/>
          <w:sz w:val="24"/>
          <w:szCs w:val="24"/>
          <w:lang w:val="en-US"/>
        </w:rPr>
      </w:pPr>
      <w:proofErr w:type="spellStart"/>
      <w:r w:rsidRPr="00957687">
        <w:rPr>
          <w:rFonts w:ascii="Times New Roman" w:eastAsia="Calibri" w:hAnsi="Times New Roman" w:cs="Times New Roman"/>
          <w:sz w:val="24"/>
          <w:szCs w:val="24"/>
          <w:lang w:val="en-US"/>
        </w:rPr>
        <w:t>Ghenale</w:t>
      </w:r>
      <w:proofErr w:type="spellEnd"/>
      <w:r w:rsidRPr="00957687">
        <w:rPr>
          <w:rFonts w:ascii="Times New Roman" w:eastAsia="Calibri" w:hAnsi="Times New Roman" w:cs="Times New Roman"/>
          <w:sz w:val="24"/>
          <w:szCs w:val="24"/>
          <w:lang w:val="en-US"/>
        </w:rPr>
        <w:t xml:space="preserve"> and </w:t>
      </w:r>
      <w:proofErr w:type="spellStart"/>
      <w:r w:rsidRPr="00957687">
        <w:rPr>
          <w:rFonts w:ascii="Times New Roman" w:eastAsia="Calibri" w:hAnsi="Times New Roman" w:cs="Times New Roman"/>
          <w:sz w:val="24"/>
          <w:szCs w:val="24"/>
          <w:lang w:val="en-US"/>
        </w:rPr>
        <w:t>WabiShebele</w:t>
      </w:r>
      <w:proofErr w:type="spellEnd"/>
      <w:r w:rsidRPr="00957687">
        <w:rPr>
          <w:rFonts w:ascii="Times New Roman" w:eastAsia="Calibri" w:hAnsi="Times New Roman" w:cs="Times New Roman"/>
          <w:sz w:val="24"/>
          <w:szCs w:val="24"/>
          <w:lang w:val="en-US"/>
        </w:rPr>
        <w:t xml:space="preserve"> Rivers drain east ward into the Indian Ocean. </w:t>
      </w:r>
    </w:p>
    <w:p w:rsidR="00957687" w:rsidRPr="00957687" w:rsidRDefault="00957687" w:rsidP="00957687">
      <w:pPr>
        <w:numPr>
          <w:ilvl w:val="0"/>
          <w:numId w:val="29"/>
        </w:numPr>
        <w:spacing w:line="276" w:lineRule="auto"/>
        <w:contextualSpacing/>
        <w:jc w:val="both"/>
        <w:rPr>
          <w:rFonts w:ascii="Times New Roman" w:eastAsia="Calibri" w:hAnsi="Times New Roman" w:cs="Times New Roman"/>
          <w:sz w:val="24"/>
          <w:szCs w:val="24"/>
          <w:lang w:val="en-US"/>
        </w:rPr>
      </w:pPr>
      <w:r w:rsidRPr="00957687">
        <w:rPr>
          <w:rFonts w:ascii="Times New Roman" w:eastAsia="Calibri" w:hAnsi="Times New Roman" w:cs="Times New Roman"/>
          <w:sz w:val="24"/>
          <w:szCs w:val="24"/>
          <w:lang w:val="en-US"/>
        </w:rPr>
        <w:t>Rift Valley has an inward slopping resulting mainly in an inland drainage System</w:t>
      </w:r>
    </w:p>
    <w:p w:rsidR="00957687" w:rsidRPr="00957687" w:rsidRDefault="00957687" w:rsidP="00957687">
      <w:pPr>
        <w:spacing w:line="276" w:lineRule="auto"/>
        <w:contextualSpacing/>
        <w:jc w:val="both"/>
        <w:rPr>
          <w:rFonts w:ascii="Times New Roman" w:eastAsia="Calibri" w:hAnsi="Times New Roman" w:cs="Times New Roman"/>
          <w:b/>
          <w:sz w:val="24"/>
          <w:szCs w:val="24"/>
          <w:lang w:val="en-US"/>
        </w:rPr>
      </w:pPr>
      <w:r w:rsidRPr="00957687">
        <w:rPr>
          <w:rFonts w:ascii="Times New Roman" w:eastAsia="Calibri" w:hAnsi="Times New Roman" w:cs="Times New Roman"/>
          <w:b/>
          <w:sz w:val="24"/>
          <w:szCs w:val="24"/>
          <w:lang w:val="en-US"/>
        </w:rPr>
        <w:t xml:space="preserve">2.4. WETLANDS </w:t>
      </w:r>
    </w:p>
    <w:p w:rsidR="00957687" w:rsidRPr="00957687" w:rsidRDefault="00957687" w:rsidP="00957687">
      <w:pPr>
        <w:spacing w:line="276" w:lineRule="auto"/>
        <w:jc w:val="both"/>
        <w:rPr>
          <w:rFonts w:ascii="Times New Roman" w:eastAsia="Calibri" w:hAnsi="Times New Roman" w:cs="Times New Roman"/>
          <w:sz w:val="24"/>
          <w:szCs w:val="24"/>
          <w:lang w:val="en-US"/>
        </w:rPr>
      </w:pPr>
      <w:r w:rsidRPr="00957687">
        <w:rPr>
          <w:rFonts w:ascii="Times New Roman" w:eastAsia="Calibri" w:hAnsi="Times New Roman" w:cs="Times New Roman"/>
          <w:sz w:val="24"/>
          <w:szCs w:val="24"/>
          <w:lang w:val="en-US"/>
        </w:rPr>
        <w:t>Wetlands are dynamic; they change seasonally with changes in annual precipitation.  Wetlands with static water levels tend to become more pond like and lose some of their Wetlands with static water levels tend to become more pond-like and lose some of their ecological value.  Many wetland plants and animals are adapted to the periodic saturation and drying that occurs and small changes in flood/dry patterns can drastically change plant and animal species composition.</w:t>
      </w:r>
    </w:p>
    <w:p w:rsidR="00957687" w:rsidRPr="00957687" w:rsidRDefault="00957687" w:rsidP="00957687">
      <w:pPr>
        <w:spacing w:line="276" w:lineRule="auto"/>
        <w:jc w:val="both"/>
        <w:rPr>
          <w:rFonts w:ascii="Times New Roman" w:eastAsia="Calibri" w:hAnsi="Times New Roman" w:cs="Times New Roman"/>
          <w:sz w:val="24"/>
          <w:szCs w:val="24"/>
          <w:lang w:val="en-US"/>
        </w:rPr>
      </w:pPr>
      <w:r w:rsidRPr="00957687">
        <w:rPr>
          <w:rFonts w:ascii="Times New Roman" w:eastAsia="Calibri" w:hAnsi="Times New Roman" w:cs="Times New Roman"/>
          <w:sz w:val="24"/>
          <w:szCs w:val="24"/>
          <w:lang w:val="en-US"/>
        </w:rPr>
        <w:t xml:space="preserve">In Ethiopia wetlands are distributed all across the topographic unit of the country ranging from the lowlands of salt lakes in the Afar depression to the freshwater shallow lakes at Bale and Semen Mountains. They are estimated to constitute 2% of the total area of the country.  </w:t>
      </w:r>
    </w:p>
    <w:p w:rsidR="00957687" w:rsidRPr="00957687" w:rsidRDefault="00957687" w:rsidP="00957687">
      <w:pPr>
        <w:spacing w:line="276" w:lineRule="auto"/>
        <w:jc w:val="both"/>
        <w:rPr>
          <w:rFonts w:ascii="Times New Roman" w:eastAsia="Calibri" w:hAnsi="Times New Roman" w:cs="Times New Roman"/>
          <w:sz w:val="24"/>
          <w:szCs w:val="24"/>
          <w:lang w:val="en-US"/>
        </w:rPr>
      </w:pPr>
      <w:r w:rsidRPr="00957687">
        <w:rPr>
          <w:rFonts w:ascii="Times New Roman" w:eastAsia="Calibri" w:hAnsi="Times New Roman" w:cs="Times New Roman"/>
          <w:sz w:val="24"/>
          <w:szCs w:val="24"/>
          <w:lang w:val="en-US"/>
        </w:rPr>
        <w:t xml:space="preserve">Swamps and marshes are the predominant forms often identified by reference to </w:t>
      </w:r>
      <w:proofErr w:type="gramStart"/>
      <w:r w:rsidRPr="00957687">
        <w:rPr>
          <w:rFonts w:ascii="Times New Roman" w:eastAsia="Calibri" w:hAnsi="Times New Roman" w:cs="Times New Roman"/>
          <w:sz w:val="24"/>
          <w:szCs w:val="24"/>
          <w:lang w:val="en-US"/>
        </w:rPr>
        <w:t>a vegetation</w:t>
      </w:r>
      <w:proofErr w:type="gramEnd"/>
      <w:r w:rsidRPr="00957687">
        <w:rPr>
          <w:rFonts w:ascii="Times New Roman" w:eastAsia="Calibri" w:hAnsi="Times New Roman" w:cs="Times New Roman"/>
          <w:sz w:val="24"/>
          <w:szCs w:val="24"/>
          <w:lang w:val="en-US"/>
        </w:rPr>
        <w:t xml:space="preserve"> locally known as “</w:t>
      </w:r>
      <w:proofErr w:type="spellStart"/>
      <w:r w:rsidRPr="00957687">
        <w:rPr>
          <w:rFonts w:ascii="Times New Roman" w:eastAsia="Calibri" w:hAnsi="Times New Roman" w:cs="Times New Roman"/>
          <w:sz w:val="24"/>
          <w:szCs w:val="24"/>
          <w:lang w:val="en-US"/>
        </w:rPr>
        <w:t>cheffe</w:t>
      </w:r>
      <w:proofErr w:type="spellEnd"/>
      <w:r w:rsidRPr="00957687">
        <w:rPr>
          <w:rFonts w:ascii="Times New Roman" w:eastAsia="Calibri" w:hAnsi="Times New Roman" w:cs="Times New Roman"/>
          <w:sz w:val="24"/>
          <w:szCs w:val="24"/>
          <w:lang w:val="en-US"/>
        </w:rPr>
        <w:t xml:space="preserve">”, which is the typical vegetation in most wetlands. Marshes are periodically saturated, flooded, or opened with water and characterized by herbaceous vegetation adapted to wet soil conditions. Swamps are, </w:t>
      </w:r>
      <w:r w:rsidRPr="00957687">
        <w:rPr>
          <w:rFonts w:ascii="Times New Roman" w:eastAsia="Calibri" w:hAnsi="Times New Roman" w:cs="Times New Roman"/>
          <w:sz w:val="24"/>
          <w:szCs w:val="24"/>
          <w:lang w:val="en-US"/>
        </w:rPr>
        <w:lastRenderedPageBreak/>
        <w:t>however, fed primarily by surface water inputs and are dominated by trees and shrubs. They are characterized by very wet soils during the growing season and standing water during certain times of the year.</w:t>
      </w:r>
    </w:p>
    <w:p w:rsidR="00957687" w:rsidRPr="00957687" w:rsidRDefault="00957687" w:rsidP="00957687">
      <w:pPr>
        <w:spacing w:after="0" w:line="276" w:lineRule="auto"/>
        <w:jc w:val="both"/>
        <w:rPr>
          <w:rFonts w:ascii="Times New Roman" w:eastAsia="Calibri" w:hAnsi="Times New Roman" w:cs="Times New Roman"/>
          <w:b/>
          <w:bCs/>
          <w:sz w:val="24"/>
          <w:szCs w:val="24"/>
          <w:u w:val="single"/>
          <w:lang w:val="en-US"/>
        </w:rPr>
      </w:pPr>
      <w:r w:rsidRPr="00957687">
        <w:rPr>
          <w:rFonts w:ascii="Times New Roman" w:eastAsia="Calibri" w:hAnsi="Times New Roman" w:cs="Times New Roman"/>
          <w:b/>
          <w:bCs/>
          <w:sz w:val="24"/>
          <w:szCs w:val="24"/>
          <w:u w:val="single"/>
          <w:lang w:val="en-US"/>
        </w:rPr>
        <w:t xml:space="preserve">Wetlands are most productive environments important in: </w:t>
      </w:r>
    </w:p>
    <w:p w:rsidR="00957687" w:rsidRPr="00957687" w:rsidRDefault="00957687" w:rsidP="00957687">
      <w:pPr>
        <w:numPr>
          <w:ilvl w:val="0"/>
          <w:numId w:val="29"/>
        </w:numPr>
        <w:spacing w:line="276" w:lineRule="auto"/>
        <w:contextualSpacing/>
        <w:jc w:val="both"/>
        <w:rPr>
          <w:rFonts w:ascii="Times New Roman" w:eastAsia="Calibri" w:hAnsi="Times New Roman" w:cs="Times New Roman"/>
          <w:sz w:val="24"/>
          <w:szCs w:val="24"/>
          <w:lang w:val="en-US"/>
        </w:rPr>
      </w:pPr>
      <w:r w:rsidRPr="00957687">
        <w:rPr>
          <w:rFonts w:ascii="Times New Roman" w:eastAsia="Calibri" w:hAnsi="Times New Roman" w:cs="Times New Roman"/>
          <w:sz w:val="24"/>
          <w:szCs w:val="24"/>
          <w:lang w:val="en-US"/>
        </w:rPr>
        <w:t xml:space="preserve">Maintaining key ecological processes (reduce siltation, purifies water, ground water recharge and discharge, etc.) </w:t>
      </w:r>
    </w:p>
    <w:p w:rsidR="00957687" w:rsidRPr="00957687" w:rsidRDefault="00957687" w:rsidP="00957687">
      <w:pPr>
        <w:numPr>
          <w:ilvl w:val="0"/>
          <w:numId w:val="29"/>
        </w:numPr>
        <w:spacing w:line="276" w:lineRule="auto"/>
        <w:contextualSpacing/>
        <w:jc w:val="both"/>
        <w:rPr>
          <w:rFonts w:ascii="Times New Roman" w:eastAsia="Calibri" w:hAnsi="Times New Roman" w:cs="Times New Roman"/>
          <w:sz w:val="24"/>
          <w:szCs w:val="24"/>
          <w:lang w:val="en-US"/>
        </w:rPr>
      </w:pPr>
      <w:r w:rsidRPr="00957687">
        <w:rPr>
          <w:rFonts w:ascii="Times New Roman" w:eastAsia="Calibri" w:hAnsi="Times New Roman" w:cs="Times New Roman"/>
          <w:sz w:val="24"/>
          <w:szCs w:val="24"/>
          <w:lang w:val="en-US"/>
        </w:rPr>
        <w:t xml:space="preserve">Supporting high biodiversity (such as waterfowl, mammals, reptiles, </w:t>
      </w:r>
      <w:r>
        <w:rPr>
          <w:rFonts w:ascii="Times New Roman" w:eastAsia="Calibri" w:hAnsi="Times New Roman" w:cs="Times New Roman"/>
          <w:sz w:val="24"/>
          <w:szCs w:val="24"/>
          <w:lang w:val="en-US"/>
        </w:rPr>
        <w:t xml:space="preserve"> </w:t>
      </w:r>
      <w:r w:rsidRPr="00957687">
        <w:rPr>
          <w:rFonts w:ascii="Times New Roman" w:eastAsia="Calibri" w:hAnsi="Times New Roman" w:cs="Times New Roman"/>
          <w:sz w:val="24"/>
          <w:szCs w:val="24"/>
          <w:lang w:val="en-US"/>
        </w:rPr>
        <w:t xml:space="preserve">amphibians, fish and invertebrate species, medicinal plan species) </w:t>
      </w:r>
    </w:p>
    <w:p w:rsidR="00957687" w:rsidRPr="00957687" w:rsidRDefault="00957687" w:rsidP="00957687">
      <w:pPr>
        <w:numPr>
          <w:ilvl w:val="0"/>
          <w:numId w:val="29"/>
        </w:numPr>
        <w:spacing w:line="276" w:lineRule="auto"/>
        <w:contextualSpacing/>
        <w:jc w:val="both"/>
        <w:rPr>
          <w:rFonts w:ascii="Times New Roman" w:eastAsia="Calibri" w:hAnsi="Times New Roman" w:cs="Times New Roman"/>
          <w:sz w:val="24"/>
          <w:szCs w:val="24"/>
          <w:lang w:val="en-US"/>
        </w:rPr>
      </w:pPr>
      <w:r w:rsidRPr="00957687">
        <w:rPr>
          <w:rFonts w:ascii="Times New Roman" w:eastAsia="Calibri" w:hAnsi="Times New Roman" w:cs="Times New Roman"/>
          <w:sz w:val="24"/>
          <w:szCs w:val="24"/>
          <w:lang w:val="en-US"/>
        </w:rPr>
        <w:t>Providing socio-economic benefits to local communities</w:t>
      </w:r>
    </w:p>
    <w:p w:rsidR="00957687" w:rsidRPr="00957687" w:rsidRDefault="00957687" w:rsidP="00957687">
      <w:pPr>
        <w:spacing w:after="0" w:line="276" w:lineRule="auto"/>
        <w:jc w:val="both"/>
        <w:rPr>
          <w:rFonts w:ascii="Times New Roman" w:eastAsia="Calibri" w:hAnsi="Times New Roman" w:cs="Times New Roman"/>
          <w:b/>
          <w:bCs/>
          <w:sz w:val="24"/>
          <w:szCs w:val="24"/>
          <w:u w:val="single"/>
          <w:lang w:val="en-US"/>
        </w:rPr>
      </w:pPr>
      <w:r w:rsidRPr="00957687">
        <w:rPr>
          <w:rFonts w:ascii="Times New Roman" w:eastAsia="Calibri" w:hAnsi="Times New Roman" w:cs="Times New Roman"/>
          <w:b/>
          <w:bCs/>
          <w:sz w:val="24"/>
          <w:szCs w:val="24"/>
          <w:u w:val="single"/>
          <w:lang w:val="en-US"/>
        </w:rPr>
        <w:t xml:space="preserve">In Ethiopia, the socio-economic benefits of wetlands include: </w:t>
      </w:r>
    </w:p>
    <w:p w:rsidR="00957687" w:rsidRPr="00957687" w:rsidRDefault="00957687" w:rsidP="00957687">
      <w:pPr>
        <w:numPr>
          <w:ilvl w:val="0"/>
          <w:numId w:val="29"/>
        </w:numPr>
        <w:spacing w:line="276" w:lineRule="auto"/>
        <w:contextualSpacing/>
        <w:jc w:val="both"/>
        <w:rPr>
          <w:rFonts w:ascii="Times New Roman" w:eastAsia="Calibri" w:hAnsi="Times New Roman" w:cs="Times New Roman"/>
          <w:sz w:val="24"/>
          <w:szCs w:val="24"/>
          <w:lang w:val="en-US"/>
        </w:rPr>
      </w:pPr>
      <w:r w:rsidRPr="00957687">
        <w:rPr>
          <w:rFonts w:ascii="Times New Roman" w:eastAsia="Calibri" w:hAnsi="Times New Roman" w:cs="Times New Roman"/>
          <w:sz w:val="24"/>
          <w:szCs w:val="24"/>
          <w:lang w:val="en-US"/>
        </w:rPr>
        <w:t xml:space="preserve">Provision of clean water supplies throughout the year </w:t>
      </w:r>
    </w:p>
    <w:p w:rsidR="00957687" w:rsidRPr="00957687" w:rsidRDefault="00957687" w:rsidP="00957687">
      <w:pPr>
        <w:numPr>
          <w:ilvl w:val="0"/>
          <w:numId w:val="29"/>
        </w:numPr>
        <w:spacing w:line="276" w:lineRule="auto"/>
        <w:contextualSpacing/>
        <w:jc w:val="both"/>
        <w:rPr>
          <w:rFonts w:ascii="Times New Roman" w:eastAsia="Calibri" w:hAnsi="Times New Roman" w:cs="Times New Roman"/>
          <w:sz w:val="24"/>
          <w:szCs w:val="24"/>
          <w:lang w:val="en-US"/>
        </w:rPr>
      </w:pPr>
      <w:r w:rsidRPr="00957687">
        <w:rPr>
          <w:rFonts w:ascii="Times New Roman" w:eastAsia="Calibri" w:hAnsi="Times New Roman" w:cs="Times New Roman"/>
          <w:sz w:val="24"/>
          <w:szCs w:val="24"/>
          <w:lang w:val="en-US"/>
        </w:rPr>
        <w:t>The wetland vegetation, such as “</w:t>
      </w:r>
      <w:proofErr w:type="spellStart"/>
      <w:r w:rsidRPr="00957687">
        <w:rPr>
          <w:rFonts w:ascii="Times New Roman" w:eastAsia="Calibri" w:hAnsi="Times New Roman" w:cs="Times New Roman"/>
          <w:sz w:val="24"/>
          <w:szCs w:val="24"/>
          <w:lang w:val="en-US"/>
        </w:rPr>
        <w:t>cheffe</w:t>
      </w:r>
      <w:proofErr w:type="spellEnd"/>
      <w:r w:rsidRPr="00957687">
        <w:rPr>
          <w:rFonts w:ascii="Times New Roman" w:eastAsia="Calibri" w:hAnsi="Times New Roman" w:cs="Times New Roman"/>
          <w:sz w:val="24"/>
          <w:szCs w:val="24"/>
          <w:lang w:val="en-US"/>
        </w:rPr>
        <w:t xml:space="preserve">”, reeds, palms, bamboos and papyrus, etc. are harvested by the local people for roofing and making of various crafts including boats. </w:t>
      </w:r>
    </w:p>
    <w:p w:rsidR="00957687" w:rsidRPr="00957687" w:rsidRDefault="00957687" w:rsidP="00957687">
      <w:pPr>
        <w:numPr>
          <w:ilvl w:val="0"/>
          <w:numId w:val="29"/>
        </w:numPr>
        <w:spacing w:line="276" w:lineRule="auto"/>
        <w:contextualSpacing/>
        <w:jc w:val="both"/>
        <w:rPr>
          <w:rFonts w:ascii="Times New Roman" w:eastAsia="Calibri" w:hAnsi="Times New Roman" w:cs="Times New Roman"/>
          <w:sz w:val="24"/>
          <w:szCs w:val="24"/>
          <w:lang w:val="en-US"/>
        </w:rPr>
      </w:pPr>
      <w:r w:rsidRPr="00957687">
        <w:rPr>
          <w:rFonts w:ascii="Times New Roman" w:eastAsia="Calibri" w:hAnsi="Times New Roman" w:cs="Times New Roman"/>
          <w:sz w:val="24"/>
          <w:szCs w:val="24"/>
          <w:lang w:val="en-US"/>
        </w:rPr>
        <w:t xml:space="preserve">The other wetland plants, such as </w:t>
      </w:r>
      <w:proofErr w:type="spellStart"/>
      <w:r w:rsidRPr="00957687">
        <w:rPr>
          <w:rFonts w:ascii="Times New Roman" w:eastAsia="Calibri" w:hAnsi="Times New Roman" w:cs="Times New Roman"/>
          <w:i/>
          <w:iCs/>
          <w:sz w:val="24"/>
          <w:szCs w:val="24"/>
          <w:lang w:val="en-US"/>
        </w:rPr>
        <w:t>Hygrophila</w:t>
      </w:r>
      <w:proofErr w:type="spellEnd"/>
      <w:r w:rsidRPr="00957687">
        <w:rPr>
          <w:rFonts w:ascii="Times New Roman" w:eastAsia="Calibri" w:hAnsi="Times New Roman" w:cs="Times New Roman"/>
          <w:i/>
          <w:iCs/>
          <w:sz w:val="24"/>
          <w:szCs w:val="24"/>
          <w:lang w:val="en-US"/>
        </w:rPr>
        <w:t xml:space="preserve"> </w:t>
      </w:r>
      <w:proofErr w:type="spellStart"/>
      <w:r w:rsidRPr="00957687">
        <w:rPr>
          <w:rFonts w:ascii="Times New Roman" w:eastAsia="Calibri" w:hAnsi="Times New Roman" w:cs="Times New Roman"/>
          <w:i/>
          <w:iCs/>
          <w:sz w:val="24"/>
          <w:szCs w:val="24"/>
          <w:lang w:val="en-US"/>
        </w:rPr>
        <w:t>auriculata</w:t>
      </w:r>
      <w:proofErr w:type="spellEnd"/>
      <w:r w:rsidRPr="00957687">
        <w:rPr>
          <w:rFonts w:ascii="Times New Roman" w:eastAsia="Calibri" w:hAnsi="Times New Roman" w:cs="Times New Roman"/>
          <w:sz w:val="24"/>
          <w:szCs w:val="24"/>
          <w:lang w:val="en-US"/>
        </w:rPr>
        <w:t xml:space="preserve"> (locally known as </w:t>
      </w:r>
      <w:proofErr w:type="spellStart"/>
      <w:r w:rsidRPr="00957687">
        <w:rPr>
          <w:rFonts w:ascii="Times New Roman" w:eastAsia="Calibri" w:hAnsi="Times New Roman" w:cs="Times New Roman"/>
          <w:sz w:val="24"/>
          <w:szCs w:val="24"/>
          <w:lang w:val="en-US"/>
        </w:rPr>
        <w:t>balanworanti</w:t>
      </w:r>
      <w:proofErr w:type="spellEnd"/>
      <w:r w:rsidRPr="00957687">
        <w:rPr>
          <w:rFonts w:ascii="Times New Roman" w:eastAsia="Calibri" w:hAnsi="Times New Roman" w:cs="Times New Roman"/>
          <w:sz w:val="24"/>
          <w:szCs w:val="24"/>
          <w:lang w:val="en-US"/>
        </w:rPr>
        <w:t xml:space="preserve">) are used for medicinal purpose </w:t>
      </w:r>
    </w:p>
    <w:p w:rsidR="00957687" w:rsidRPr="00957687" w:rsidRDefault="00957687" w:rsidP="00957687">
      <w:pPr>
        <w:numPr>
          <w:ilvl w:val="0"/>
          <w:numId w:val="29"/>
        </w:numPr>
        <w:spacing w:line="276" w:lineRule="auto"/>
        <w:contextualSpacing/>
        <w:jc w:val="both"/>
        <w:rPr>
          <w:rFonts w:ascii="Times New Roman" w:eastAsia="Calibri" w:hAnsi="Times New Roman" w:cs="Times New Roman"/>
          <w:sz w:val="24"/>
          <w:szCs w:val="24"/>
          <w:lang w:val="en-US"/>
        </w:rPr>
      </w:pPr>
      <w:r w:rsidRPr="00957687">
        <w:rPr>
          <w:rFonts w:ascii="Times New Roman" w:eastAsia="Calibri" w:hAnsi="Times New Roman" w:cs="Times New Roman"/>
          <w:sz w:val="24"/>
          <w:szCs w:val="24"/>
          <w:lang w:val="en-US"/>
        </w:rPr>
        <w:t xml:space="preserve">Most wetlands are used for cattle grazing and watering </w:t>
      </w:r>
    </w:p>
    <w:p w:rsidR="00957687" w:rsidRPr="00957687" w:rsidRDefault="00957687" w:rsidP="00957687">
      <w:pPr>
        <w:numPr>
          <w:ilvl w:val="0"/>
          <w:numId w:val="29"/>
        </w:numPr>
        <w:spacing w:line="276" w:lineRule="auto"/>
        <w:contextualSpacing/>
        <w:jc w:val="both"/>
        <w:rPr>
          <w:rFonts w:ascii="Times New Roman" w:eastAsia="Calibri" w:hAnsi="Times New Roman" w:cs="Times New Roman"/>
          <w:sz w:val="24"/>
          <w:szCs w:val="24"/>
          <w:lang w:val="en-US"/>
        </w:rPr>
      </w:pPr>
      <w:r w:rsidRPr="00957687">
        <w:rPr>
          <w:rFonts w:ascii="Times New Roman" w:eastAsia="Calibri" w:hAnsi="Times New Roman" w:cs="Times New Roman"/>
          <w:sz w:val="24"/>
          <w:szCs w:val="24"/>
          <w:lang w:val="en-US"/>
        </w:rPr>
        <w:t xml:space="preserve"> Wetlands are also used to cultivate maize and other edible plants during dry season. </w:t>
      </w:r>
    </w:p>
    <w:p w:rsidR="00957687" w:rsidRPr="00957687" w:rsidRDefault="00957687" w:rsidP="00957687">
      <w:pPr>
        <w:spacing w:after="0" w:line="276" w:lineRule="auto"/>
        <w:jc w:val="both"/>
        <w:rPr>
          <w:rFonts w:ascii="Times New Roman" w:eastAsia="Times New Roman" w:hAnsi="Times New Roman" w:cs="Times New Roman"/>
          <w:color w:val="000000"/>
          <w:sz w:val="24"/>
          <w:szCs w:val="24"/>
          <w:lang w:eastAsia="en-GB"/>
        </w:rPr>
      </w:pPr>
    </w:p>
    <w:sectPr w:rsidR="00957687" w:rsidRPr="00957687" w:rsidSect="004C6A5E">
      <w:footerReference w:type="default" r:id="rId12"/>
      <w:pgSz w:w="11906" w:h="16838"/>
      <w:pgMar w:top="720" w:right="720" w:bottom="81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5CF" w:rsidRDefault="000355CF" w:rsidP="005B54FC">
      <w:pPr>
        <w:spacing w:after="0" w:line="240" w:lineRule="auto"/>
      </w:pPr>
      <w:r>
        <w:separator/>
      </w:r>
    </w:p>
  </w:endnote>
  <w:endnote w:type="continuationSeparator" w:id="0">
    <w:p w:rsidR="000355CF" w:rsidRDefault="000355CF" w:rsidP="005B5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320884"/>
      <w:docPartObj>
        <w:docPartGallery w:val="Page Numbers (Bottom of Page)"/>
        <w:docPartUnique/>
      </w:docPartObj>
    </w:sdtPr>
    <w:sdtEndPr>
      <w:rPr>
        <w:noProof/>
      </w:rPr>
    </w:sdtEndPr>
    <w:sdtContent>
      <w:p w:rsidR="005B54FC" w:rsidRDefault="005B54FC">
        <w:pPr>
          <w:pStyle w:val="Footer"/>
          <w:jc w:val="center"/>
        </w:pPr>
        <w:r>
          <w:fldChar w:fldCharType="begin"/>
        </w:r>
        <w:r>
          <w:instrText xml:space="preserve"> PAGE   \* MERGEFORMAT </w:instrText>
        </w:r>
        <w:r>
          <w:fldChar w:fldCharType="separate"/>
        </w:r>
        <w:r w:rsidR="0002234D">
          <w:rPr>
            <w:noProof/>
          </w:rPr>
          <w:t>8</w:t>
        </w:r>
        <w:r>
          <w:rPr>
            <w:noProof/>
          </w:rPr>
          <w:fldChar w:fldCharType="end"/>
        </w:r>
      </w:p>
    </w:sdtContent>
  </w:sdt>
  <w:p w:rsidR="005B54FC" w:rsidRDefault="005B54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5CF" w:rsidRDefault="000355CF" w:rsidP="005B54FC">
      <w:pPr>
        <w:spacing w:after="0" w:line="240" w:lineRule="auto"/>
      </w:pPr>
      <w:r>
        <w:separator/>
      </w:r>
    </w:p>
  </w:footnote>
  <w:footnote w:type="continuationSeparator" w:id="0">
    <w:p w:rsidR="000355CF" w:rsidRDefault="000355CF" w:rsidP="005B54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5pt;height:10.85pt" o:bullet="t">
        <v:imagedata r:id="rId1" o:title="mso66D"/>
      </v:shape>
    </w:pict>
  </w:numPicBullet>
  <w:abstractNum w:abstractNumId="0">
    <w:nsid w:val="021332B1"/>
    <w:multiLevelType w:val="hybridMultilevel"/>
    <w:tmpl w:val="C082F3E4"/>
    <w:lvl w:ilvl="0" w:tplc="CF5C89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3F6A99"/>
    <w:multiLevelType w:val="hybridMultilevel"/>
    <w:tmpl w:val="5EBE10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46715B0"/>
    <w:multiLevelType w:val="hybridMultilevel"/>
    <w:tmpl w:val="609A7F3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9B80175"/>
    <w:multiLevelType w:val="hybridMultilevel"/>
    <w:tmpl w:val="42225CC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A9A55EA"/>
    <w:multiLevelType w:val="hybridMultilevel"/>
    <w:tmpl w:val="8D04687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AC84016"/>
    <w:multiLevelType w:val="hybridMultilevel"/>
    <w:tmpl w:val="A642A44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06F36C6"/>
    <w:multiLevelType w:val="hybridMultilevel"/>
    <w:tmpl w:val="692411D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FA55CA"/>
    <w:multiLevelType w:val="hybridMultilevel"/>
    <w:tmpl w:val="C2FCB73A"/>
    <w:lvl w:ilvl="0" w:tplc="29305D50">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23A760B"/>
    <w:multiLevelType w:val="hybridMultilevel"/>
    <w:tmpl w:val="A01A8D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8260C5"/>
    <w:multiLevelType w:val="multilevel"/>
    <w:tmpl w:val="57222C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E666C95"/>
    <w:multiLevelType w:val="hybridMultilevel"/>
    <w:tmpl w:val="CFF462A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110096"/>
    <w:multiLevelType w:val="hybridMultilevel"/>
    <w:tmpl w:val="367826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F4E25C9"/>
    <w:multiLevelType w:val="hybridMultilevel"/>
    <w:tmpl w:val="B81472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13767F4"/>
    <w:multiLevelType w:val="hybridMultilevel"/>
    <w:tmpl w:val="7B90A7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4B317F0"/>
    <w:multiLevelType w:val="hybridMultilevel"/>
    <w:tmpl w:val="17EAE9E8"/>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1A65BD8"/>
    <w:multiLevelType w:val="hybridMultilevel"/>
    <w:tmpl w:val="840C32B0"/>
    <w:lvl w:ilvl="0" w:tplc="0809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36104F2A"/>
    <w:multiLevelType w:val="hybridMultilevel"/>
    <w:tmpl w:val="991C5414"/>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B8B0761"/>
    <w:multiLevelType w:val="hybridMultilevel"/>
    <w:tmpl w:val="9BA814B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45AA5823"/>
    <w:multiLevelType w:val="hybridMultilevel"/>
    <w:tmpl w:val="F6A60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53C21AD"/>
    <w:multiLevelType w:val="hybridMultilevel"/>
    <w:tmpl w:val="369A3CF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58819B4"/>
    <w:multiLevelType w:val="hybridMultilevel"/>
    <w:tmpl w:val="737E3D1E"/>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5E154FA"/>
    <w:multiLevelType w:val="hybridMultilevel"/>
    <w:tmpl w:val="94BEE1F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6E71E6C"/>
    <w:multiLevelType w:val="hybridMultilevel"/>
    <w:tmpl w:val="9C64320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B6631D2"/>
    <w:multiLevelType w:val="hybridMultilevel"/>
    <w:tmpl w:val="41E8F04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D27D68"/>
    <w:multiLevelType w:val="hybridMultilevel"/>
    <w:tmpl w:val="1688AEE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E871E1E"/>
    <w:multiLevelType w:val="hybridMultilevel"/>
    <w:tmpl w:val="3E6AD04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65070A1F"/>
    <w:multiLevelType w:val="hybridMultilevel"/>
    <w:tmpl w:val="FEBAE4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677FA9"/>
    <w:multiLevelType w:val="hybridMultilevel"/>
    <w:tmpl w:val="76C4BB1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6A2902DC"/>
    <w:multiLevelType w:val="hybridMultilevel"/>
    <w:tmpl w:val="7402DD30"/>
    <w:lvl w:ilvl="0" w:tplc="04090007">
      <w:start w:val="1"/>
      <w:numFmt w:val="bullet"/>
      <w:lvlText w:val=""/>
      <w:lvlPicBulletId w:val="0"/>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9">
    <w:nsid w:val="763B0998"/>
    <w:multiLevelType w:val="hybridMultilevel"/>
    <w:tmpl w:val="78CE1B5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75E1D4E"/>
    <w:multiLevelType w:val="hybridMultilevel"/>
    <w:tmpl w:val="D500DAB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9D6524C"/>
    <w:multiLevelType w:val="hybridMultilevel"/>
    <w:tmpl w:val="EEBC3E44"/>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CE47D5D"/>
    <w:multiLevelType w:val="hybridMultilevel"/>
    <w:tmpl w:val="7BF60EFC"/>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EC50CC7"/>
    <w:multiLevelType w:val="hybridMultilevel"/>
    <w:tmpl w:val="C1DC924A"/>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
  </w:num>
  <w:num w:numId="4">
    <w:abstractNumId w:val="29"/>
  </w:num>
  <w:num w:numId="5">
    <w:abstractNumId w:val="27"/>
  </w:num>
  <w:num w:numId="6">
    <w:abstractNumId w:val="4"/>
  </w:num>
  <w:num w:numId="7">
    <w:abstractNumId w:val="0"/>
  </w:num>
  <w:num w:numId="8">
    <w:abstractNumId w:val="25"/>
  </w:num>
  <w:num w:numId="9">
    <w:abstractNumId w:val="17"/>
  </w:num>
  <w:num w:numId="10">
    <w:abstractNumId w:val="12"/>
  </w:num>
  <w:num w:numId="11">
    <w:abstractNumId w:val="13"/>
  </w:num>
  <w:num w:numId="12">
    <w:abstractNumId w:val="10"/>
  </w:num>
  <w:num w:numId="13">
    <w:abstractNumId w:val="22"/>
  </w:num>
  <w:num w:numId="14">
    <w:abstractNumId w:val="3"/>
  </w:num>
  <w:num w:numId="15">
    <w:abstractNumId w:val="14"/>
  </w:num>
  <w:num w:numId="16">
    <w:abstractNumId w:val="19"/>
  </w:num>
  <w:num w:numId="17">
    <w:abstractNumId w:val="7"/>
  </w:num>
  <w:num w:numId="18">
    <w:abstractNumId w:val="31"/>
  </w:num>
  <w:num w:numId="19">
    <w:abstractNumId w:val="33"/>
  </w:num>
  <w:num w:numId="20">
    <w:abstractNumId w:val="15"/>
  </w:num>
  <w:num w:numId="21">
    <w:abstractNumId w:val="32"/>
  </w:num>
  <w:num w:numId="22">
    <w:abstractNumId w:val="30"/>
  </w:num>
  <w:num w:numId="23">
    <w:abstractNumId w:val="20"/>
  </w:num>
  <w:num w:numId="24">
    <w:abstractNumId w:val="5"/>
  </w:num>
  <w:num w:numId="25">
    <w:abstractNumId w:val="16"/>
  </w:num>
  <w:num w:numId="26">
    <w:abstractNumId w:val="8"/>
  </w:num>
  <w:num w:numId="27">
    <w:abstractNumId w:val="28"/>
  </w:num>
  <w:num w:numId="28">
    <w:abstractNumId w:val="23"/>
  </w:num>
  <w:num w:numId="29">
    <w:abstractNumId w:val="6"/>
  </w:num>
  <w:num w:numId="30">
    <w:abstractNumId w:val="26"/>
  </w:num>
  <w:num w:numId="31">
    <w:abstractNumId w:val="18"/>
  </w:num>
  <w:num w:numId="32">
    <w:abstractNumId w:val="24"/>
  </w:num>
  <w:num w:numId="33">
    <w:abstractNumId w:val="11"/>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71F"/>
    <w:rsid w:val="0002234D"/>
    <w:rsid w:val="000355CF"/>
    <w:rsid w:val="000D3706"/>
    <w:rsid w:val="001735DF"/>
    <w:rsid w:val="00252793"/>
    <w:rsid w:val="0039671F"/>
    <w:rsid w:val="004933BC"/>
    <w:rsid w:val="004978F7"/>
    <w:rsid w:val="004C6A5E"/>
    <w:rsid w:val="004D5FE1"/>
    <w:rsid w:val="00555F75"/>
    <w:rsid w:val="00583069"/>
    <w:rsid w:val="005B54FC"/>
    <w:rsid w:val="007A5E9B"/>
    <w:rsid w:val="00893D7C"/>
    <w:rsid w:val="00957687"/>
    <w:rsid w:val="00A74894"/>
    <w:rsid w:val="00B128F1"/>
    <w:rsid w:val="00C37F61"/>
    <w:rsid w:val="00F62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D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7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71F"/>
    <w:pPr>
      <w:ind w:left="720"/>
      <w:contextualSpacing/>
    </w:pPr>
  </w:style>
  <w:style w:type="paragraph" w:styleId="BalloonText">
    <w:name w:val="Balloon Text"/>
    <w:basedOn w:val="Normal"/>
    <w:link w:val="BalloonTextChar"/>
    <w:uiPriority w:val="99"/>
    <w:semiHidden/>
    <w:unhideWhenUsed/>
    <w:rsid w:val="00F62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B5B"/>
    <w:rPr>
      <w:rFonts w:ascii="Tahoma" w:hAnsi="Tahoma" w:cs="Tahoma"/>
      <w:sz w:val="16"/>
      <w:szCs w:val="16"/>
    </w:rPr>
  </w:style>
  <w:style w:type="paragraph" w:styleId="Header">
    <w:name w:val="header"/>
    <w:basedOn w:val="Normal"/>
    <w:link w:val="HeaderChar"/>
    <w:uiPriority w:val="99"/>
    <w:unhideWhenUsed/>
    <w:rsid w:val="005B5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4FC"/>
  </w:style>
  <w:style w:type="paragraph" w:styleId="Footer">
    <w:name w:val="footer"/>
    <w:basedOn w:val="Normal"/>
    <w:link w:val="FooterChar"/>
    <w:uiPriority w:val="99"/>
    <w:unhideWhenUsed/>
    <w:rsid w:val="005B5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4FC"/>
  </w:style>
  <w:style w:type="table" w:customStyle="1" w:styleId="TableGrid1">
    <w:name w:val="Table Grid1"/>
    <w:basedOn w:val="TableNormal"/>
    <w:next w:val="TableGrid"/>
    <w:uiPriority w:val="59"/>
    <w:rsid w:val="00957687"/>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9576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7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71F"/>
    <w:pPr>
      <w:ind w:left="720"/>
      <w:contextualSpacing/>
    </w:pPr>
  </w:style>
  <w:style w:type="paragraph" w:styleId="BalloonText">
    <w:name w:val="Balloon Text"/>
    <w:basedOn w:val="Normal"/>
    <w:link w:val="BalloonTextChar"/>
    <w:uiPriority w:val="99"/>
    <w:semiHidden/>
    <w:unhideWhenUsed/>
    <w:rsid w:val="00F62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B5B"/>
    <w:rPr>
      <w:rFonts w:ascii="Tahoma" w:hAnsi="Tahoma" w:cs="Tahoma"/>
      <w:sz w:val="16"/>
      <w:szCs w:val="16"/>
    </w:rPr>
  </w:style>
  <w:style w:type="paragraph" w:styleId="Header">
    <w:name w:val="header"/>
    <w:basedOn w:val="Normal"/>
    <w:link w:val="HeaderChar"/>
    <w:uiPriority w:val="99"/>
    <w:unhideWhenUsed/>
    <w:rsid w:val="005B5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4FC"/>
  </w:style>
  <w:style w:type="paragraph" w:styleId="Footer">
    <w:name w:val="footer"/>
    <w:basedOn w:val="Normal"/>
    <w:link w:val="FooterChar"/>
    <w:uiPriority w:val="99"/>
    <w:unhideWhenUsed/>
    <w:rsid w:val="005B5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4FC"/>
  </w:style>
  <w:style w:type="table" w:customStyle="1" w:styleId="TableGrid1">
    <w:name w:val="Table Grid1"/>
    <w:basedOn w:val="TableNormal"/>
    <w:next w:val="TableGrid"/>
    <w:uiPriority w:val="59"/>
    <w:rsid w:val="00957687"/>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9576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8</Pages>
  <Words>3214</Words>
  <Characters>18322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UMhusni</dc:creator>
  <cp:keywords/>
  <dc:description/>
  <cp:lastModifiedBy>Windows User</cp:lastModifiedBy>
  <cp:revision>8</cp:revision>
  <dcterms:created xsi:type="dcterms:W3CDTF">2020-01-08T13:07:00Z</dcterms:created>
  <dcterms:modified xsi:type="dcterms:W3CDTF">2020-02-24T12:48:00Z</dcterms:modified>
</cp:coreProperties>
</file>