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Ind w:w="5" w:type="dxa"/>
        <w:tblCellMar>
          <w:top w:w="46" w:type="dxa"/>
          <w:left w:w="108" w:type="dxa"/>
          <w:right w:w="47" w:type="dxa"/>
        </w:tblCellMar>
        <w:tblLook w:val="04A0" w:firstRow="1" w:lastRow="0" w:firstColumn="1" w:lastColumn="0" w:noHBand="0" w:noVBand="1"/>
      </w:tblPr>
      <w:tblGrid>
        <w:gridCol w:w="4675"/>
        <w:gridCol w:w="4675"/>
      </w:tblGrid>
      <w:tr w:rsidR="00B6208D" w:rsidTr="00DD6AB2">
        <w:trPr>
          <w:trHeight w:val="516"/>
        </w:trPr>
        <w:tc>
          <w:tcPr>
            <w:tcW w:w="4675" w:type="dxa"/>
            <w:tcBorders>
              <w:top w:val="single" w:sz="4" w:space="0" w:color="000000"/>
              <w:left w:val="single" w:sz="4" w:space="0" w:color="000000"/>
              <w:bottom w:val="single" w:sz="4" w:space="0" w:color="000000"/>
              <w:right w:val="single" w:sz="4" w:space="0" w:color="000000"/>
            </w:tcBorders>
          </w:tcPr>
          <w:p w:rsidR="00B6208D" w:rsidRDefault="00B6208D" w:rsidP="00DD6AB2">
            <w:pPr>
              <w:spacing w:after="0" w:line="259" w:lineRule="auto"/>
              <w:ind w:left="0" w:firstLine="0"/>
              <w:jc w:val="left"/>
            </w:pPr>
            <w:r>
              <w:t xml:space="preserve">Module Number: MIEG 6572 </w:t>
            </w:r>
          </w:p>
          <w:p w:rsidR="00B6208D" w:rsidRDefault="00B6208D" w:rsidP="00DD6AB2">
            <w:pPr>
              <w:spacing w:after="0" w:line="259" w:lineRule="auto"/>
              <w:ind w:left="0" w:firstLine="0"/>
              <w:jc w:val="left"/>
            </w:pPr>
            <w:r>
              <w:t xml:space="preserve">Module Title: Reliability Engineering </w:t>
            </w:r>
          </w:p>
        </w:tc>
        <w:tc>
          <w:tcPr>
            <w:tcW w:w="4675" w:type="dxa"/>
            <w:tcBorders>
              <w:top w:val="single" w:sz="4" w:space="0" w:color="000000"/>
              <w:left w:val="single" w:sz="4" w:space="0" w:color="000000"/>
              <w:bottom w:val="single" w:sz="4" w:space="0" w:color="000000"/>
              <w:right w:val="single" w:sz="4" w:space="0" w:color="000000"/>
            </w:tcBorders>
          </w:tcPr>
          <w:p w:rsidR="00B6208D" w:rsidRDefault="00B6208D" w:rsidP="00DD6AB2">
            <w:pPr>
              <w:spacing w:after="0" w:line="259" w:lineRule="auto"/>
              <w:ind w:left="0" w:firstLine="0"/>
              <w:jc w:val="left"/>
            </w:pPr>
            <w:r>
              <w:t xml:space="preserve">ECTS: 7 </w:t>
            </w:r>
          </w:p>
          <w:p w:rsidR="00B6208D" w:rsidRDefault="00B6208D" w:rsidP="00DD6AB2">
            <w:pPr>
              <w:spacing w:after="0" w:line="259" w:lineRule="auto"/>
              <w:ind w:left="0" w:firstLine="0"/>
              <w:jc w:val="left"/>
            </w:pPr>
            <w:r>
              <w:t xml:space="preserve"> </w:t>
            </w:r>
          </w:p>
        </w:tc>
      </w:tr>
      <w:tr w:rsidR="00B6208D" w:rsidTr="00DD6AB2">
        <w:trPr>
          <w:trHeight w:val="1781"/>
        </w:trPr>
        <w:tc>
          <w:tcPr>
            <w:tcW w:w="9350" w:type="dxa"/>
            <w:gridSpan w:val="2"/>
            <w:tcBorders>
              <w:top w:val="single" w:sz="4" w:space="0" w:color="000000"/>
              <w:left w:val="single" w:sz="4" w:space="0" w:color="000000"/>
              <w:bottom w:val="single" w:sz="4" w:space="0" w:color="000000"/>
              <w:right w:val="single" w:sz="4" w:space="0" w:color="000000"/>
            </w:tcBorders>
          </w:tcPr>
          <w:p w:rsidR="00B6208D" w:rsidRDefault="00B6208D" w:rsidP="00DD6AB2">
            <w:pPr>
              <w:spacing w:after="0" w:line="259" w:lineRule="auto"/>
              <w:ind w:left="0" w:firstLine="0"/>
              <w:jc w:val="left"/>
            </w:pPr>
            <w:r>
              <w:t xml:space="preserve">Module Objectives:  </w:t>
            </w:r>
          </w:p>
          <w:p w:rsidR="00B6208D" w:rsidRDefault="00B6208D" w:rsidP="00DD6AB2">
            <w:pPr>
              <w:spacing w:after="0" w:line="237" w:lineRule="auto"/>
              <w:ind w:left="156" w:firstLine="0"/>
            </w:pPr>
            <w:r>
              <w:t xml:space="preserve">The course covers principles of reliability, failure rate and its relation to reliability, probability distribution of the time to failure, exponential and </w:t>
            </w:r>
            <w:proofErr w:type="spellStart"/>
            <w:r>
              <w:t>weibull</w:t>
            </w:r>
            <w:proofErr w:type="spellEnd"/>
            <w:r>
              <w:t xml:space="preserve"> </w:t>
            </w:r>
          </w:p>
          <w:p w:rsidR="00B6208D" w:rsidRDefault="00B6208D" w:rsidP="00DD6AB2">
            <w:pPr>
              <w:spacing w:after="0" w:line="259" w:lineRule="auto"/>
              <w:ind w:left="156" w:right="65" w:firstLine="0"/>
            </w:pPr>
            <w:proofErr w:type="gramStart"/>
            <w:r>
              <w:t>distributions</w:t>
            </w:r>
            <w:proofErr w:type="gramEnd"/>
            <w:r>
              <w:t xml:space="preserve">, reliability of systems, series and parallel systems, stand by redundancy, systems mean time to failure, mean residual life, reliability in design. It also includes failure mode effect analysis, failure tree analysis, </w:t>
            </w:r>
            <w:proofErr w:type="gramStart"/>
            <w:r>
              <w:t>reliability</w:t>
            </w:r>
            <w:proofErr w:type="gramEnd"/>
            <w:r>
              <w:t xml:space="preserve"> testing and analysis, and warranty problems. </w:t>
            </w:r>
          </w:p>
        </w:tc>
      </w:tr>
      <w:tr w:rsidR="00B6208D" w:rsidTr="00DD6AB2">
        <w:trPr>
          <w:trHeight w:val="1529"/>
        </w:trPr>
        <w:tc>
          <w:tcPr>
            <w:tcW w:w="9350" w:type="dxa"/>
            <w:gridSpan w:val="2"/>
            <w:tcBorders>
              <w:top w:val="single" w:sz="4" w:space="0" w:color="000000"/>
              <w:left w:val="single" w:sz="4" w:space="0" w:color="000000"/>
              <w:bottom w:val="single" w:sz="4" w:space="0" w:color="000000"/>
              <w:right w:val="single" w:sz="4" w:space="0" w:color="000000"/>
            </w:tcBorders>
          </w:tcPr>
          <w:p w:rsidR="00B6208D" w:rsidRDefault="00B6208D" w:rsidP="00DD6AB2">
            <w:pPr>
              <w:spacing w:after="0" w:line="259" w:lineRule="auto"/>
              <w:ind w:left="0" w:firstLine="0"/>
              <w:jc w:val="left"/>
            </w:pPr>
            <w:r>
              <w:t xml:space="preserve">Module Description:  </w:t>
            </w:r>
          </w:p>
          <w:p w:rsidR="00B6208D" w:rsidRDefault="00B6208D" w:rsidP="00DD6AB2">
            <w:pPr>
              <w:spacing w:after="0" w:line="259" w:lineRule="auto"/>
              <w:ind w:left="156" w:right="68" w:firstLine="0"/>
            </w:pPr>
            <w:r>
              <w:t xml:space="preserve">The course covers principles of reliability, failure rate and its relation to reliability, probability distribution of the time to failure, exponential and Weibull distributions, reliability of systems, series and parallel systems, stand by redundancy, systems mean time to failure, mean residual life, reliability in design. It also includes failure mode effect analysis, failure tree analysis, and reliability testing. </w:t>
            </w:r>
          </w:p>
        </w:tc>
      </w:tr>
      <w:tr w:rsidR="00B6208D" w:rsidTr="00B6208D">
        <w:trPr>
          <w:trHeight w:val="1114"/>
        </w:trPr>
        <w:tc>
          <w:tcPr>
            <w:tcW w:w="9350" w:type="dxa"/>
            <w:gridSpan w:val="2"/>
            <w:tcBorders>
              <w:top w:val="single" w:sz="4" w:space="0" w:color="000000"/>
              <w:left w:val="single" w:sz="4" w:space="0" w:color="000000"/>
              <w:bottom w:val="single" w:sz="4" w:space="0" w:color="000000"/>
              <w:right w:val="single" w:sz="4" w:space="0" w:color="000000"/>
            </w:tcBorders>
          </w:tcPr>
          <w:p w:rsidR="00B6208D" w:rsidRPr="00306B58" w:rsidRDefault="00B6208D" w:rsidP="00B6208D">
            <w:pPr>
              <w:rPr>
                <w:b/>
              </w:rPr>
            </w:pPr>
            <w:r>
              <w:t xml:space="preserve"> </w:t>
            </w:r>
            <w:r w:rsidRPr="00306B58">
              <w:rPr>
                <w:b/>
              </w:rPr>
              <w:t>Chapter One Introduction to Reliability Engineering</w:t>
            </w:r>
          </w:p>
          <w:p w:rsidR="00B6208D" w:rsidRPr="00306B58" w:rsidRDefault="00B6208D" w:rsidP="00B6208D">
            <w:pPr>
              <w:numPr>
                <w:ilvl w:val="0"/>
                <w:numId w:val="4"/>
              </w:numPr>
              <w:spacing w:after="0" w:line="240" w:lineRule="auto"/>
            </w:pPr>
            <w:r w:rsidRPr="00CB38C5">
              <w:t>What is RE?</w:t>
            </w:r>
          </w:p>
          <w:p w:rsidR="00B6208D" w:rsidRPr="00306B58" w:rsidRDefault="00B6208D" w:rsidP="00B6208D">
            <w:pPr>
              <w:numPr>
                <w:ilvl w:val="0"/>
                <w:numId w:val="4"/>
              </w:numPr>
              <w:spacing w:after="0" w:line="240" w:lineRule="auto"/>
            </w:pPr>
            <w:r w:rsidRPr="00CB38C5">
              <w:t xml:space="preserve">Why Reliability? </w:t>
            </w:r>
          </w:p>
          <w:p w:rsidR="00B6208D" w:rsidRPr="00306B58" w:rsidRDefault="00B6208D" w:rsidP="00B6208D">
            <w:pPr>
              <w:numPr>
                <w:ilvl w:val="0"/>
                <w:numId w:val="4"/>
              </w:numPr>
              <w:spacing w:after="0" w:line="240" w:lineRule="auto"/>
            </w:pPr>
            <w:r w:rsidRPr="00CB38C5">
              <w:t xml:space="preserve">Reactive Management Technique </w:t>
            </w:r>
          </w:p>
          <w:p w:rsidR="00B6208D" w:rsidRPr="00306B58" w:rsidRDefault="00B6208D" w:rsidP="00B6208D">
            <w:pPr>
              <w:numPr>
                <w:ilvl w:val="0"/>
                <w:numId w:val="4"/>
              </w:numPr>
              <w:spacing w:after="0" w:line="240" w:lineRule="auto"/>
            </w:pPr>
            <w:r w:rsidRPr="00CB38C5">
              <w:t>Concept of Probability &amp; Reliability Distributions</w:t>
            </w:r>
          </w:p>
          <w:p w:rsidR="00B6208D" w:rsidRDefault="00B6208D" w:rsidP="00B6208D">
            <w:pPr>
              <w:spacing w:before="240"/>
              <w:rPr>
                <w:b/>
              </w:rPr>
            </w:pPr>
            <w:r w:rsidRPr="00306B58">
              <w:rPr>
                <w:b/>
              </w:rPr>
              <w:t>Chapter Two</w:t>
            </w:r>
            <w:r>
              <w:rPr>
                <w:b/>
              </w:rPr>
              <w:t xml:space="preserve"> </w:t>
            </w:r>
            <w:r w:rsidRPr="00930BCA">
              <w:rPr>
                <w:b/>
              </w:rPr>
              <w:t>Reliability Function</w:t>
            </w:r>
          </w:p>
          <w:p w:rsidR="00B6208D" w:rsidRPr="002320BA" w:rsidRDefault="00B6208D" w:rsidP="00B6208D">
            <w:pPr>
              <w:numPr>
                <w:ilvl w:val="0"/>
                <w:numId w:val="4"/>
              </w:numPr>
              <w:spacing w:after="0" w:line="240" w:lineRule="auto"/>
              <w:rPr>
                <w:bCs/>
              </w:rPr>
            </w:pPr>
            <w:r w:rsidRPr="002320BA">
              <w:rPr>
                <w:bCs/>
              </w:rPr>
              <w:t>Unreliability Function</w:t>
            </w:r>
          </w:p>
          <w:p w:rsidR="00B6208D" w:rsidRPr="002320BA" w:rsidRDefault="00B6208D" w:rsidP="00B6208D">
            <w:pPr>
              <w:numPr>
                <w:ilvl w:val="0"/>
                <w:numId w:val="4"/>
              </w:numPr>
              <w:spacing w:after="0" w:line="240" w:lineRule="auto"/>
              <w:rPr>
                <w:bCs/>
              </w:rPr>
            </w:pPr>
            <w:r w:rsidRPr="002320BA">
              <w:rPr>
                <w:bCs/>
              </w:rPr>
              <w:t>Reliability Function</w:t>
            </w:r>
          </w:p>
          <w:p w:rsidR="00B6208D" w:rsidRPr="002320BA" w:rsidRDefault="00B6208D" w:rsidP="00B6208D">
            <w:pPr>
              <w:numPr>
                <w:ilvl w:val="0"/>
                <w:numId w:val="4"/>
              </w:numPr>
              <w:spacing w:after="0" w:line="240" w:lineRule="auto"/>
              <w:rPr>
                <w:bCs/>
              </w:rPr>
            </w:pPr>
            <w:r w:rsidRPr="002320BA">
              <w:rPr>
                <w:bCs/>
              </w:rPr>
              <w:t>Reliability Function Derivation Process</w:t>
            </w:r>
          </w:p>
          <w:p w:rsidR="00B6208D" w:rsidRPr="00306B58" w:rsidRDefault="00B6208D" w:rsidP="00B6208D">
            <w:pPr>
              <w:spacing w:before="240"/>
              <w:rPr>
                <w:b/>
              </w:rPr>
            </w:pPr>
            <w:r w:rsidRPr="00306B58">
              <w:rPr>
                <w:b/>
              </w:rPr>
              <w:t xml:space="preserve"> </w:t>
            </w:r>
            <w:r>
              <w:rPr>
                <w:b/>
              </w:rPr>
              <w:t xml:space="preserve">Chapter Three </w:t>
            </w:r>
            <w:r w:rsidRPr="00306B58">
              <w:rPr>
                <w:b/>
              </w:rPr>
              <w:t>Reliability Models and System Safety Analysis</w:t>
            </w:r>
          </w:p>
          <w:p w:rsidR="00B6208D" w:rsidRPr="00306B58" w:rsidRDefault="00B6208D" w:rsidP="00B6208D">
            <w:pPr>
              <w:numPr>
                <w:ilvl w:val="0"/>
                <w:numId w:val="4"/>
              </w:numPr>
              <w:spacing w:after="0" w:line="240" w:lineRule="auto"/>
              <w:rPr>
                <w:bCs/>
              </w:rPr>
            </w:pPr>
            <w:r w:rsidRPr="00306B58">
              <w:rPr>
                <w:bCs/>
              </w:rPr>
              <w:t>R</w:t>
            </w:r>
            <w:r>
              <w:rPr>
                <w:bCs/>
              </w:rPr>
              <w:t>eliability block diagram</w:t>
            </w:r>
          </w:p>
          <w:p w:rsidR="00B6208D" w:rsidRPr="00306B58" w:rsidRDefault="00B6208D" w:rsidP="00B6208D">
            <w:pPr>
              <w:numPr>
                <w:ilvl w:val="0"/>
                <w:numId w:val="4"/>
              </w:numPr>
              <w:spacing w:after="0" w:line="240" w:lineRule="auto"/>
              <w:rPr>
                <w:bCs/>
              </w:rPr>
            </w:pPr>
            <w:r w:rsidRPr="00306B58">
              <w:rPr>
                <w:bCs/>
              </w:rPr>
              <w:t>Relia</w:t>
            </w:r>
            <w:r>
              <w:rPr>
                <w:bCs/>
              </w:rPr>
              <w:t>bility of component and system</w:t>
            </w:r>
          </w:p>
          <w:p w:rsidR="00B6208D" w:rsidRPr="00306B58" w:rsidRDefault="00B6208D" w:rsidP="00B6208D">
            <w:pPr>
              <w:numPr>
                <w:ilvl w:val="0"/>
                <w:numId w:val="4"/>
              </w:numPr>
              <w:spacing w:after="0" w:line="240" w:lineRule="auto"/>
              <w:rPr>
                <w:bCs/>
              </w:rPr>
            </w:pPr>
            <w:r w:rsidRPr="00306B58">
              <w:rPr>
                <w:bCs/>
              </w:rPr>
              <w:t>Reliability evaluation of redundant systems (series, parallel, series-parallel, bridge network, etc.)</w:t>
            </w:r>
          </w:p>
          <w:p w:rsidR="00B6208D" w:rsidRPr="00306B58" w:rsidRDefault="00B6208D" w:rsidP="00B6208D">
            <w:pPr>
              <w:numPr>
                <w:ilvl w:val="0"/>
                <w:numId w:val="4"/>
              </w:numPr>
              <w:spacing w:after="0" w:line="240" w:lineRule="auto"/>
              <w:rPr>
                <w:bCs/>
              </w:rPr>
            </w:pPr>
            <w:r>
              <w:rPr>
                <w:bCs/>
              </w:rPr>
              <w:t>Fault Tree Analysis</w:t>
            </w:r>
          </w:p>
          <w:p w:rsidR="00B6208D" w:rsidRPr="00306B58" w:rsidRDefault="00B6208D" w:rsidP="00B6208D">
            <w:pPr>
              <w:numPr>
                <w:ilvl w:val="0"/>
                <w:numId w:val="4"/>
              </w:numPr>
              <w:spacing w:after="0" w:line="240" w:lineRule="auto"/>
              <w:rPr>
                <w:bCs/>
              </w:rPr>
            </w:pPr>
            <w:r w:rsidRPr="00306B58">
              <w:rPr>
                <w:bCs/>
              </w:rPr>
              <w:t>Hazard analysis</w:t>
            </w:r>
          </w:p>
          <w:p w:rsidR="00B6208D" w:rsidRPr="00306B58" w:rsidRDefault="00B6208D" w:rsidP="00B6208D">
            <w:pPr>
              <w:spacing w:before="240"/>
              <w:rPr>
                <w:b/>
              </w:rPr>
            </w:pPr>
            <w:r w:rsidRPr="00306B58">
              <w:rPr>
                <w:b/>
              </w:rPr>
              <w:t xml:space="preserve">Chapter Four </w:t>
            </w:r>
            <w:r w:rsidRPr="00762E84">
              <w:rPr>
                <w:b/>
                <w:bCs/>
              </w:rPr>
              <w:t>Failure Data and Goodness of Fit Analysis</w:t>
            </w:r>
          </w:p>
          <w:p w:rsidR="00B6208D" w:rsidRPr="00306B58" w:rsidRDefault="00B6208D" w:rsidP="00B6208D">
            <w:pPr>
              <w:pStyle w:val="ListParagraph"/>
              <w:numPr>
                <w:ilvl w:val="0"/>
                <w:numId w:val="5"/>
              </w:numPr>
              <w:spacing w:line="240" w:lineRule="auto"/>
              <w:ind w:left="720"/>
              <w:jc w:val="both"/>
              <w:rPr>
                <w:rFonts w:ascii="Times New Roman" w:hAnsi="Times New Roman"/>
                <w:sz w:val="20"/>
                <w:szCs w:val="20"/>
              </w:rPr>
            </w:pPr>
            <w:r w:rsidRPr="00306B58">
              <w:rPr>
                <w:rFonts w:ascii="Times New Roman" w:hAnsi="Times New Roman"/>
                <w:sz w:val="20"/>
                <w:szCs w:val="20"/>
              </w:rPr>
              <w:t>Failure data analysis</w:t>
            </w:r>
          </w:p>
          <w:p w:rsidR="00B6208D" w:rsidRPr="00306B58" w:rsidRDefault="00B6208D" w:rsidP="00B6208D">
            <w:pPr>
              <w:pStyle w:val="ListParagraph"/>
              <w:numPr>
                <w:ilvl w:val="0"/>
                <w:numId w:val="5"/>
              </w:numPr>
              <w:spacing w:line="240" w:lineRule="auto"/>
              <w:ind w:left="720"/>
              <w:jc w:val="both"/>
              <w:rPr>
                <w:rFonts w:ascii="Times New Roman" w:hAnsi="Times New Roman"/>
                <w:sz w:val="20"/>
                <w:szCs w:val="20"/>
              </w:rPr>
            </w:pPr>
            <w:r w:rsidRPr="00306B58">
              <w:rPr>
                <w:rFonts w:ascii="Times New Roman" w:hAnsi="Times New Roman"/>
                <w:sz w:val="20"/>
                <w:szCs w:val="20"/>
              </w:rPr>
              <w:t>Trend analysis</w:t>
            </w:r>
          </w:p>
          <w:p w:rsidR="00B6208D" w:rsidRDefault="00B6208D" w:rsidP="00B6208D">
            <w:pPr>
              <w:pStyle w:val="ListParagraph"/>
              <w:numPr>
                <w:ilvl w:val="0"/>
                <w:numId w:val="5"/>
              </w:numPr>
              <w:spacing w:line="240" w:lineRule="auto"/>
              <w:ind w:left="720"/>
              <w:jc w:val="both"/>
              <w:rPr>
                <w:rFonts w:ascii="Times New Roman" w:hAnsi="Times New Roman"/>
                <w:sz w:val="20"/>
                <w:szCs w:val="20"/>
              </w:rPr>
            </w:pPr>
            <w:r w:rsidRPr="00306B58">
              <w:rPr>
                <w:rFonts w:ascii="Times New Roman" w:hAnsi="Times New Roman"/>
                <w:sz w:val="20"/>
                <w:szCs w:val="20"/>
              </w:rPr>
              <w:t xml:space="preserve">Goodness of fit test (Kolmogorov/Smirnov test) </w:t>
            </w:r>
          </w:p>
          <w:p w:rsidR="00B6208D" w:rsidRPr="00762E84" w:rsidRDefault="00B6208D" w:rsidP="00B6208D">
            <w:pPr>
              <w:pStyle w:val="ListParagraph"/>
              <w:numPr>
                <w:ilvl w:val="0"/>
                <w:numId w:val="5"/>
              </w:numPr>
              <w:spacing w:line="240" w:lineRule="auto"/>
              <w:ind w:left="720"/>
              <w:jc w:val="both"/>
              <w:rPr>
                <w:rFonts w:ascii="Times New Roman" w:hAnsi="Times New Roman"/>
                <w:sz w:val="20"/>
                <w:szCs w:val="20"/>
              </w:rPr>
            </w:pPr>
            <w:r w:rsidRPr="00762E84">
              <w:rPr>
                <w:rFonts w:ascii="Times New Roman" w:hAnsi="Times New Roman"/>
                <w:sz w:val="20"/>
                <w:szCs w:val="20"/>
              </w:rPr>
              <w:t>Statistical type 1 and type 2 error</w:t>
            </w:r>
          </w:p>
          <w:p w:rsidR="00B6208D" w:rsidRPr="00306B58" w:rsidRDefault="00B6208D" w:rsidP="00B6208D">
            <w:pPr>
              <w:pStyle w:val="ListParagraph"/>
              <w:numPr>
                <w:ilvl w:val="0"/>
                <w:numId w:val="5"/>
              </w:numPr>
              <w:spacing w:line="240" w:lineRule="auto"/>
              <w:ind w:left="720"/>
              <w:jc w:val="both"/>
              <w:rPr>
                <w:rFonts w:ascii="Times New Roman" w:hAnsi="Times New Roman"/>
                <w:sz w:val="20"/>
                <w:szCs w:val="20"/>
              </w:rPr>
            </w:pPr>
            <w:r w:rsidRPr="00306B58">
              <w:rPr>
                <w:rFonts w:ascii="Times New Roman" w:hAnsi="Times New Roman"/>
                <w:sz w:val="20"/>
                <w:szCs w:val="20"/>
              </w:rPr>
              <w:t>Introduction of stress-strength modeling</w:t>
            </w:r>
          </w:p>
          <w:p w:rsidR="00B6208D" w:rsidRPr="00306B58" w:rsidRDefault="00B6208D" w:rsidP="00B6208D">
            <w:pPr>
              <w:pStyle w:val="ListParagraph"/>
              <w:numPr>
                <w:ilvl w:val="0"/>
                <w:numId w:val="5"/>
              </w:numPr>
              <w:spacing w:line="240" w:lineRule="auto"/>
              <w:ind w:left="720"/>
              <w:jc w:val="both"/>
              <w:rPr>
                <w:rFonts w:ascii="Times New Roman" w:hAnsi="Times New Roman"/>
                <w:sz w:val="20"/>
                <w:szCs w:val="20"/>
              </w:rPr>
            </w:pPr>
            <w:r w:rsidRPr="00306B58">
              <w:rPr>
                <w:rFonts w:ascii="Times New Roman" w:hAnsi="Times New Roman"/>
                <w:sz w:val="20"/>
                <w:szCs w:val="20"/>
              </w:rPr>
              <w:t>Homogeneous Markov models</w:t>
            </w:r>
          </w:p>
          <w:p w:rsidR="00B6208D" w:rsidRPr="00306B58" w:rsidRDefault="00B6208D" w:rsidP="00B6208D">
            <w:pPr>
              <w:pStyle w:val="ListParagraph"/>
              <w:numPr>
                <w:ilvl w:val="0"/>
                <w:numId w:val="5"/>
              </w:numPr>
              <w:spacing w:line="240" w:lineRule="auto"/>
              <w:ind w:left="720"/>
              <w:jc w:val="both"/>
              <w:rPr>
                <w:rFonts w:ascii="Times New Roman" w:hAnsi="Times New Roman"/>
                <w:sz w:val="20"/>
                <w:szCs w:val="20"/>
              </w:rPr>
            </w:pPr>
            <w:r w:rsidRPr="00306B58">
              <w:rPr>
                <w:rFonts w:ascii="Times New Roman" w:hAnsi="Times New Roman"/>
                <w:sz w:val="20"/>
                <w:szCs w:val="20"/>
              </w:rPr>
              <w:t>Reliability evaluation of cold, warm, and failure interactions and Markov analysis</w:t>
            </w:r>
          </w:p>
          <w:p w:rsidR="00B6208D" w:rsidRPr="002320BA" w:rsidRDefault="00B6208D" w:rsidP="00B6208D">
            <w:pPr>
              <w:spacing w:before="240"/>
              <w:rPr>
                <w:b/>
              </w:rPr>
            </w:pPr>
            <w:r w:rsidRPr="00306B58">
              <w:rPr>
                <w:b/>
              </w:rPr>
              <w:t xml:space="preserve">Chapter </w:t>
            </w:r>
            <w:r w:rsidRPr="002320BA">
              <w:rPr>
                <w:b/>
              </w:rPr>
              <w:t>F</w:t>
            </w:r>
            <w:r>
              <w:rPr>
                <w:b/>
              </w:rPr>
              <w:t xml:space="preserve">ive </w:t>
            </w:r>
            <w:r w:rsidRPr="00306B58">
              <w:rPr>
                <w:b/>
              </w:rPr>
              <w:t>Reliability Testing</w:t>
            </w:r>
          </w:p>
          <w:p w:rsidR="00B6208D" w:rsidRPr="00306B58" w:rsidRDefault="00B6208D" w:rsidP="00B6208D">
            <w:pPr>
              <w:pStyle w:val="ListParagraph"/>
              <w:numPr>
                <w:ilvl w:val="0"/>
                <w:numId w:val="6"/>
              </w:numPr>
              <w:spacing w:line="240" w:lineRule="auto"/>
              <w:jc w:val="both"/>
              <w:rPr>
                <w:rFonts w:ascii="Times New Roman" w:hAnsi="Times New Roman"/>
                <w:sz w:val="20"/>
                <w:szCs w:val="20"/>
              </w:rPr>
            </w:pPr>
            <w:r w:rsidRPr="00306B58">
              <w:rPr>
                <w:rFonts w:ascii="Times New Roman" w:hAnsi="Times New Roman"/>
                <w:sz w:val="20"/>
                <w:szCs w:val="20"/>
              </w:rPr>
              <w:t>Understanding systems life-cycle</w:t>
            </w:r>
          </w:p>
          <w:p w:rsidR="00B6208D" w:rsidRPr="00306B58" w:rsidRDefault="00B6208D" w:rsidP="00B6208D">
            <w:pPr>
              <w:pStyle w:val="ListParagraph"/>
              <w:numPr>
                <w:ilvl w:val="0"/>
                <w:numId w:val="6"/>
              </w:numPr>
              <w:spacing w:line="240" w:lineRule="auto"/>
              <w:jc w:val="both"/>
              <w:rPr>
                <w:rFonts w:ascii="Times New Roman" w:hAnsi="Times New Roman"/>
                <w:sz w:val="20"/>
                <w:szCs w:val="20"/>
              </w:rPr>
            </w:pPr>
            <w:r w:rsidRPr="00306B58">
              <w:rPr>
                <w:rFonts w:ascii="Times New Roman" w:hAnsi="Times New Roman"/>
                <w:sz w:val="20"/>
                <w:szCs w:val="20"/>
              </w:rPr>
              <w:t>Phases in reliability testing</w:t>
            </w:r>
          </w:p>
          <w:p w:rsidR="00B6208D" w:rsidRPr="00306B58" w:rsidRDefault="00B6208D" w:rsidP="00B6208D">
            <w:pPr>
              <w:pStyle w:val="ListParagraph"/>
              <w:numPr>
                <w:ilvl w:val="0"/>
                <w:numId w:val="6"/>
              </w:numPr>
              <w:spacing w:line="240" w:lineRule="auto"/>
              <w:jc w:val="both"/>
              <w:rPr>
                <w:rFonts w:ascii="Times New Roman" w:hAnsi="Times New Roman"/>
                <w:sz w:val="20"/>
                <w:szCs w:val="20"/>
              </w:rPr>
            </w:pPr>
            <w:r w:rsidRPr="00306B58">
              <w:rPr>
                <w:rFonts w:ascii="Times New Roman" w:hAnsi="Times New Roman"/>
                <w:sz w:val="20"/>
                <w:szCs w:val="20"/>
              </w:rPr>
              <w:t>Reliability sequential testing</w:t>
            </w:r>
          </w:p>
          <w:p w:rsidR="00B6208D" w:rsidRDefault="00B6208D" w:rsidP="00B6208D">
            <w:pPr>
              <w:pStyle w:val="ListParagraph"/>
              <w:numPr>
                <w:ilvl w:val="0"/>
                <w:numId w:val="6"/>
              </w:numPr>
              <w:spacing w:line="240" w:lineRule="auto"/>
              <w:jc w:val="both"/>
              <w:rPr>
                <w:rFonts w:ascii="Times New Roman" w:hAnsi="Times New Roman"/>
                <w:sz w:val="20"/>
                <w:szCs w:val="20"/>
              </w:rPr>
            </w:pPr>
            <w:r w:rsidRPr="00306B58">
              <w:rPr>
                <w:rFonts w:ascii="Times New Roman" w:hAnsi="Times New Roman"/>
                <w:sz w:val="20"/>
                <w:szCs w:val="20"/>
              </w:rPr>
              <w:t>Reliability testing at component, subsystem and system levels</w:t>
            </w:r>
          </w:p>
          <w:p w:rsidR="00B6208D" w:rsidRPr="002320BA" w:rsidRDefault="00B6208D" w:rsidP="00B6208D">
            <w:r w:rsidRPr="002320BA">
              <w:rPr>
                <w:b/>
              </w:rPr>
              <w:t xml:space="preserve">Chapter Six Reliability Analysis Software </w:t>
            </w:r>
          </w:p>
          <w:p w:rsidR="00B6208D" w:rsidRPr="00306B58" w:rsidRDefault="00B6208D" w:rsidP="00B6208D">
            <w:pPr>
              <w:pStyle w:val="ListParagraph"/>
              <w:numPr>
                <w:ilvl w:val="0"/>
                <w:numId w:val="7"/>
              </w:numPr>
              <w:spacing w:line="240" w:lineRule="auto"/>
              <w:ind w:left="270"/>
              <w:rPr>
                <w:rFonts w:ascii="Times New Roman" w:hAnsi="Times New Roman"/>
                <w:sz w:val="20"/>
                <w:szCs w:val="20"/>
              </w:rPr>
            </w:pPr>
            <w:r w:rsidRPr="00306B58">
              <w:rPr>
                <w:rFonts w:ascii="Times New Roman" w:hAnsi="Times New Roman"/>
                <w:sz w:val="20"/>
                <w:szCs w:val="20"/>
              </w:rPr>
              <w:lastRenderedPageBreak/>
              <w:t xml:space="preserve">Use of software in system reliability analysis </w:t>
            </w:r>
          </w:p>
          <w:p w:rsidR="00B6208D" w:rsidRPr="00306B58" w:rsidRDefault="00B6208D" w:rsidP="00B6208D">
            <w:pPr>
              <w:pStyle w:val="ListParagraph"/>
              <w:numPr>
                <w:ilvl w:val="0"/>
                <w:numId w:val="7"/>
              </w:numPr>
              <w:spacing w:line="240" w:lineRule="auto"/>
              <w:ind w:left="270"/>
              <w:rPr>
                <w:rFonts w:ascii="Times New Roman" w:hAnsi="Times New Roman"/>
                <w:sz w:val="20"/>
                <w:szCs w:val="20"/>
              </w:rPr>
            </w:pPr>
            <w:proofErr w:type="spellStart"/>
            <w:r w:rsidRPr="00306B58">
              <w:rPr>
                <w:rFonts w:ascii="Times New Roman" w:hAnsi="Times New Roman"/>
                <w:sz w:val="20"/>
                <w:szCs w:val="20"/>
              </w:rPr>
              <w:t>BlockSim</w:t>
            </w:r>
            <w:proofErr w:type="spellEnd"/>
          </w:p>
          <w:p w:rsidR="00B6208D" w:rsidRPr="00306B58" w:rsidRDefault="00B6208D" w:rsidP="00B6208D">
            <w:pPr>
              <w:pStyle w:val="ListParagraph"/>
              <w:numPr>
                <w:ilvl w:val="0"/>
                <w:numId w:val="7"/>
              </w:numPr>
              <w:spacing w:line="240" w:lineRule="auto"/>
              <w:ind w:left="270"/>
              <w:rPr>
                <w:rFonts w:ascii="Times New Roman" w:hAnsi="Times New Roman"/>
                <w:sz w:val="20"/>
                <w:szCs w:val="20"/>
              </w:rPr>
            </w:pPr>
            <w:r w:rsidRPr="00306B58">
              <w:rPr>
                <w:rFonts w:ascii="Times New Roman" w:hAnsi="Times New Roman"/>
                <w:sz w:val="20"/>
                <w:szCs w:val="20"/>
              </w:rPr>
              <w:t>Weibull++</w:t>
            </w:r>
          </w:p>
          <w:p w:rsidR="00B6208D" w:rsidRPr="00B6208D" w:rsidRDefault="00B6208D" w:rsidP="00B6208D">
            <w:pPr>
              <w:pStyle w:val="ListParagraph"/>
              <w:numPr>
                <w:ilvl w:val="0"/>
                <w:numId w:val="7"/>
              </w:numPr>
              <w:spacing w:line="240" w:lineRule="auto"/>
              <w:ind w:left="270"/>
              <w:rPr>
                <w:rFonts w:ascii="Times New Roman" w:hAnsi="Times New Roman"/>
                <w:sz w:val="20"/>
                <w:szCs w:val="20"/>
              </w:rPr>
            </w:pPr>
            <w:r w:rsidRPr="00306B58">
              <w:rPr>
                <w:rFonts w:ascii="Times New Roman" w:hAnsi="Times New Roman"/>
                <w:sz w:val="20"/>
                <w:szCs w:val="20"/>
              </w:rPr>
              <w:t>The Synthesis Platform</w:t>
            </w:r>
          </w:p>
        </w:tc>
      </w:tr>
      <w:tr w:rsidR="00B6208D" w:rsidTr="00DD6AB2">
        <w:trPr>
          <w:trHeight w:val="264"/>
        </w:trPr>
        <w:tc>
          <w:tcPr>
            <w:tcW w:w="9350" w:type="dxa"/>
            <w:gridSpan w:val="2"/>
            <w:tcBorders>
              <w:top w:val="single" w:sz="4" w:space="0" w:color="000000"/>
              <w:left w:val="single" w:sz="4" w:space="0" w:color="000000"/>
              <w:bottom w:val="single" w:sz="4" w:space="0" w:color="000000"/>
              <w:right w:val="single" w:sz="4" w:space="0" w:color="000000"/>
            </w:tcBorders>
          </w:tcPr>
          <w:p w:rsidR="00B6208D" w:rsidRDefault="00B6208D" w:rsidP="00DD6AB2">
            <w:pPr>
              <w:spacing w:after="0" w:line="259" w:lineRule="auto"/>
              <w:ind w:left="0" w:firstLine="0"/>
              <w:jc w:val="left"/>
            </w:pPr>
            <w:r>
              <w:lastRenderedPageBreak/>
              <w:t xml:space="preserve">Pre-requisites: N/A </w:t>
            </w:r>
          </w:p>
        </w:tc>
      </w:tr>
      <w:tr w:rsidR="00B6208D" w:rsidTr="00DD6AB2">
        <w:trPr>
          <w:trHeight w:val="4817"/>
        </w:trPr>
        <w:tc>
          <w:tcPr>
            <w:tcW w:w="9350" w:type="dxa"/>
            <w:gridSpan w:val="2"/>
            <w:tcBorders>
              <w:top w:val="single" w:sz="4" w:space="0" w:color="000000"/>
              <w:left w:val="single" w:sz="4" w:space="0" w:color="000000"/>
              <w:bottom w:val="single" w:sz="4" w:space="0" w:color="000000"/>
              <w:right w:val="single" w:sz="4" w:space="0" w:color="000000"/>
            </w:tcBorders>
          </w:tcPr>
          <w:p w:rsidR="00B6208D" w:rsidRDefault="00B6208D" w:rsidP="00DD6AB2">
            <w:pPr>
              <w:spacing w:after="0" w:line="259" w:lineRule="auto"/>
              <w:ind w:left="0" w:firstLine="0"/>
              <w:jc w:val="left"/>
            </w:pPr>
            <w:r>
              <w:t xml:space="preserve">References: </w:t>
            </w:r>
          </w:p>
          <w:p w:rsidR="00CB38C5" w:rsidRPr="00CB38C5" w:rsidRDefault="00CB38C5" w:rsidP="00CB38C5">
            <w:pPr>
              <w:numPr>
                <w:ilvl w:val="0"/>
                <w:numId w:val="3"/>
              </w:numPr>
              <w:spacing w:after="0" w:line="239" w:lineRule="auto"/>
              <w:ind w:hanging="361"/>
            </w:pPr>
            <w:r w:rsidRPr="00CB38C5">
              <w:t>Filippo De Carlo. 2015. Reliability and Maintainability in Operations Management. Open Science</w:t>
            </w:r>
          </w:p>
          <w:p w:rsidR="00CB38C5" w:rsidRPr="00CB38C5" w:rsidRDefault="00CB38C5" w:rsidP="00CB38C5">
            <w:pPr>
              <w:numPr>
                <w:ilvl w:val="0"/>
                <w:numId w:val="3"/>
              </w:numPr>
              <w:spacing w:after="0" w:line="239" w:lineRule="auto"/>
              <w:ind w:hanging="361"/>
            </w:pPr>
            <w:proofErr w:type="spellStart"/>
            <w:r w:rsidRPr="00CB38C5">
              <w:t>F.Farahmand</w:t>
            </w:r>
            <w:proofErr w:type="spellEnd"/>
            <w:r w:rsidRPr="00CB38C5">
              <w:t xml:space="preserve">. 2004. System development life cycle  </w:t>
            </w:r>
          </w:p>
          <w:p w:rsidR="00CB38C5" w:rsidRPr="00CB38C5" w:rsidRDefault="00CB38C5" w:rsidP="00CB38C5">
            <w:pPr>
              <w:numPr>
                <w:ilvl w:val="0"/>
                <w:numId w:val="3"/>
              </w:numPr>
              <w:spacing w:after="0" w:line="239" w:lineRule="auto"/>
              <w:ind w:hanging="361"/>
            </w:pPr>
            <w:r w:rsidRPr="00CB38C5">
              <w:t>Lecture No: 3 System Development Life Cycle, University of Al-</w:t>
            </w:r>
            <w:proofErr w:type="spellStart"/>
            <w:r w:rsidRPr="00CB38C5">
              <w:t>Qadisiya</w:t>
            </w:r>
            <w:proofErr w:type="spellEnd"/>
            <w:r w:rsidRPr="00CB38C5">
              <w:t xml:space="preserve"> College of Computer Science and information Technology </w:t>
            </w:r>
          </w:p>
          <w:p w:rsidR="00CB38C5" w:rsidRPr="00CB38C5" w:rsidRDefault="00CB38C5" w:rsidP="00CB38C5">
            <w:pPr>
              <w:numPr>
                <w:ilvl w:val="0"/>
                <w:numId w:val="3"/>
              </w:numPr>
              <w:spacing w:after="0" w:line="239" w:lineRule="auto"/>
              <w:ind w:hanging="361"/>
            </w:pPr>
            <w:r w:rsidRPr="00CB38C5">
              <w:t xml:space="preserve">P E. </w:t>
            </w:r>
            <w:proofErr w:type="spellStart"/>
            <w:r w:rsidRPr="00CB38C5">
              <w:t>Tcirkcan</w:t>
            </w:r>
            <w:proofErr w:type="spellEnd"/>
            <w:r w:rsidRPr="00CB38C5">
              <w:t xml:space="preserve">. 1999. Sequential Decision Reliability Concept And Failure Rate Assessment: Application To Nuclear Power Plant </w:t>
            </w:r>
            <w:proofErr w:type="gramStart"/>
            <w:r w:rsidRPr="00CB38C5">
              <w:t>S(</w:t>
            </w:r>
            <w:proofErr w:type="spellStart"/>
            <w:proofErr w:type="gramEnd"/>
            <w:r w:rsidRPr="00CB38C5">
              <w:t>Irveillance</w:t>
            </w:r>
            <w:proofErr w:type="spellEnd"/>
            <w:r w:rsidRPr="00CB38C5">
              <w:t xml:space="preserve"> Instrumentation. Istanbul Technical University</w:t>
            </w:r>
          </w:p>
          <w:p w:rsidR="00B6208D" w:rsidRDefault="00B6208D" w:rsidP="00CB38C5">
            <w:pPr>
              <w:numPr>
                <w:ilvl w:val="0"/>
                <w:numId w:val="3"/>
              </w:numPr>
              <w:spacing w:after="0" w:line="239" w:lineRule="auto"/>
              <w:ind w:hanging="361"/>
            </w:pPr>
            <w:r>
              <w:t xml:space="preserve">Practical Reliability Engineering, 4th Edition, by Patrick D. T. O'Connor, Published 2002 </w:t>
            </w:r>
          </w:p>
          <w:p w:rsidR="00B6208D" w:rsidRDefault="00B6208D" w:rsidP="00CB38C5">
            <w:pPr>
              <w:numPr>
                <w:ilvl w:val="0"/>
                <w:numId w:val="3"/>
              </w:numPr>
              <w:spacing w:after="0" w:line="239" w:lineRule="auto"/>
              <w:ind w:hanging="361"/>
            </w:pPr>
            <w:r>
              <w:t xml:space="preserve">Effective FMEAs: Achieving Safe, Reliable and Economical Products and Process Using Failure Mode and Effects Analysis), by Carl Carlson, Published 2012 </w:t>
            </w:r>
          </w:p>
          <w:p w:rsidR="00B6208D" w:rsidRDefault="00B6208D" w:rsidP="00CB38C5">
            <w:pPr>
              <w:numPr>
                <w:ilvl w:val="0"/>
                <w:numId w:val="3"/>
              </w:numPr>
              <w:spacing w:after="0" w:line="238" w:lineRule="auto"/>
              <w:ind w:hanging="361"/>
            </w:pPr>
            <w:r>
              <w:t xml:space="preserve">Accelerated Testing: Statistical Models, Test Plans and Data Analyses (Wiley Series in Probability and Mathematical Statistics-Applied Probability), by Wayne Nelson, Published 1990 </w:t>
            </w:r>
          </w:p>
          <w:p w:rsidR="00B6208D" w:rsidRDefault="00B6208D" w:rsidP="00CB38C5">
            <w:pPr>
              <w:numPr>
                <w:ilvl w:val="0"/>
                <w:numId w:val="3"/>
              </w:numPr>
              <w:spacing w:after="0" w:line="259" w:lineRule="auto"/>
              <w:ind w:hanging="361"/>
            </w:pPr>
            <w:r>
              <w:t xml:space="preserve">Analysis of Failure and Survival Data, by Peter J. Smith, Published 2002 </w:t>
            </w:r>
          </w:p>
          <w:p w:rsidR="00B6208D" w:rsidRDefault="00B6208D" w:rsidP="00CB38C5">
            <w:pPr>
              <w:numPr>
                <w:ilvl w:val="0"/>
                <w:numId w:val="3"/>
              </w:numPr>
              <w:spacing w:after="0" w:line="237" w:lineRule="auto"/>
              <w:ind w:hanging="361"/>
            </w:pPr>
            <w:r>
              <w:t xml:space="preserve">Applied Reliability (Second Edition) by Paul A. Tobias and David C. </w:t>
            </w:r>
            <w:proofErr w:type="spellStart"/>
            <w:r>
              <w:t>Trindade</w:t>
            </w:r>
            <w:proofErr w:type="spellEnd"/>
            <w:r>
              <w:t xml:space="preserve">, Published 1995 </w:t>
            </w:r>
          </w:p>
          <w:p w:rsidR="00B6208D" w:rsidRDefault="00B6208D" w:rsidP="00CB38C5">
            <w:pPr>
              <w:numPr>
                <w:ilvl w:val="0"/>
                <w:numId w:val="3"/>
              </w:numPr>
              <w:spacing w:after="0" w:line="239" w:lineRule="auto"/>
              <w:ind w:hanging="361"/>
            </w:pPr>
            <w:r>
              <w:t xml:space="preserve">Burn-In Testing: Its Quantification and Optimization (Reliability Engineering), by Dimitri </w:t>
            </w:r>
            <w:proofErr w:type="spellStart"/>
            <w:r>
              <w:t>Kececioglu</w:t>
            </w:r>
            <w:proofErr w:type="spellEnd"/>
            <w:r>
              <w:t xml:space="preserve"> and Feng-Bin Sun, Published 1997 </w:t>
            </w:r>
          </w:p>
          <w:p w:rsidR="00B6208D" w:rsidRDefault="00B6208D" w:rsidP="00CB38C5">
            <w:pPr>
              <w:numPr>
                <w:ilvl w:val="0"/>
                <w:numId w:val="3"/>
              </w:numPr>
              <w:spacing w:after="0" w:line="239" w:lineRule="auto"/>
              <w:ind w:hanging="361"/>
            </w:pPr>
            <w:r>
              <w:t xml:space="preserve">Environmental Stress Screening: Its Quantification, Optimization and Management, by Dimitri </w:t>
            </w:r>
            <w:proofErr w:type="spellStart"/>
            <w:r>
              <w:t>Kececioglu</w:t>
            </w:r>
            <w:proofErr w:type="spellEnd"/>
            <w:r>
              <w:t xml:space="preserve"> and Feng-Bin Sun, Published 1995 </w:t>
            </w:r>
          </w:p>
          <w:p w:rsidR="00B6208D" w:rsidRDefault="00B6208D" w:rsidP="00CB38C5">
            <w:pPr>
              <w:numPr>
                <w:ilvl w:val="0"/>
                <w:numId w:val="3"/>
              </w:numPr>
              <w:spacing w:after="2" w:line="237" w:lineRule="auto"/>
              <w:ind w:hanging="361"/>
            </w:pPr>
            <w:r>
              <w:t xml:space="preserve">Handbook of Reliability Engineering and Management, 2nd Edition, by William Grant </w:t>
            </w:r>
            <w:proofErr w:type="spellStart"/>
            <w:r>
              <w:t>Ireson</w:t>
            </w:r>
            <w:proofErr w:type="spellEnd"/>
            <w:r>
              <w:t xml:space="preserve">, Clyde F. Coombs and Richard Y. Moss, Published 1995 </w:t>
            </w:r>
          </w:p>
          <w:p w:rsidR="00B6208D" w:rsidRDefault="00B6208D" w:rsidP="00CB38C5">
            <w:pPr>
              <w:numPr>
                <w:ilvl w:val="0"/>
                <w:numId w:val="3"/>
              </w:numPr>
              <w:spacing w:after="0" w:line="259" w:lineRule="auto"/>
              <w:ind w:hanging="361"/>
            </w:pPr>
            <w:r>
              <w:t xml:space="preserve">Maintainability, Availability and Operational Readiness Engineering Handbook, by Dimitri </w:t>
            </w:r>
            <w:proofErr w:type="spellStart"/>
            <w:r>
              <w:t>Kececioglu</w:t>
            </w:r>
            <w:proofErr w:type="spellEnd"/>
            <w:r>
              <w:t xml:space="preserve">, Published 1995 </w:t>
            </w:r>
          </w:p>
        </w:tc>
      </w:tr>
      <w:tr w:rsidR="00B6208D" w:rsidTr="00DD6AB2">
        <w:trPr>
          <w:trHeight w:val="768"/>
        </w:trPr>
        <w:tc>
          <w:tcPr>
            <w:tcW w:w="9350" w:type="dxa"/>
            <w:gridSpan w:val="2"/>
            <w:tcBorders>
              <w:top w:val="single" w:sz="4" w:space="0" w:color="000000"/>
              <w:left w:val="single" w:sz="4" w:space="0" w:color="000000"/>
              <w:bottom w:val="single" w:sz="4" w:space="0" w:color="000000"/>
              <w:right w:val="single" w:sz="4" w:space="0" w:color="000000"/>
            </w:tcBorders>
          </w:tcPr>
          <w:p w:rsidR="00B6208D" w:rsidRDefault="00B6208D" w:rsidP="00DD6AB2">
            <w:pPr>
              <w:spacing w:after="0" w:line="259" w:lineRule="auto"/>
              <w:ind w:left="0" w:firstLine="0"/>
              <w:jc w:val="left"/>
            </w:pPr>
            <w:r>
              <w:t xml:space="preserve">Teaching methods: </w:t>
            </w:r>
          </w:p>
          <w:p w:rsidR="00B6208D" w:rsidRDefault="00B6208D" w:rsidP="00DD6AB2">
            <w:pPr>
              <w:spacing w:after="0" w:line="259" w:lineRule="auto"/>
              <w:ind w:left="156" w:firstLine="0"/>
            </w:pPr>
            <w:r>
              <w:t xml:space="preserve">Lecture supported by group discussions, assignment, case and article review and mini project. </w:t>
            </w:r>
          </w:p>
        </w:tc>
      </w:tr>
      <w:tr w:rsidR="00B6208D" w:rsidTr="00DD6AB2">
        <w:trPr>
          <w:trHeight w:val="516"/>
        </w:trPr>
        <w:tc>
          <w:tcPr>
            <w:tcW w:w="9350" w:type="dxa"/>
            <w:gridSpan w:val="2"/>
            <w:tcBorders>
              <w:top w:val="single" w:sz="4" w:space="0" w:color="000000"/>
              <w:left w:val="single" w:sz="4" w:space="0" w:color="000000"/>
              <w:bottom w:val="single" w:sz="4" w:space="0" w:color="000000"/>
              <w:right w:val="single" w:sz="4" w:space="0" w:color="000000"/>
            </w:tcBorders>
          </w:tcPr>
          <w:p w:rsidR="00B6208D" w:rsidRDefault="00B6208D" w:rsidP="00DD6AB2">
            <w:pPr>
              <w:spacing w:after="0" w:line="259" w:lineRule="auto"/>
              <w:ind w:left="0" w:firstLine="0"/>
              <w:jc w:val="left"/>
            </w:pPr>
            <w:r>
              <w:t xml:space="preserve">Evaluation: </w:t>
            </w:r>
          </w:p>
          <w:p w:rsidR="00B6208D" w:rsidRDefault="00B6208D" w:rsidP="006F18DD">
            <w:pPr>
              <w:spacing w:after="0" w:line="259" w:lineRule="auto"/>
              <w:ind w:left="156" w:firstLine="0"/>
              <w:jc w:val="left"/>
            </w:pPr>
            <w:r>
              <w:t xml:space="preserve">Assignments </w:t>
            </w:r>
            <w:r w:rsidR="006F18DD">
              <w:t>25</w:t>
            </w:r>
            <w:r>
              <w:t xml:space="preserve">%,  Case and article review </w:t>
            </w:r>
            <w:r w:rsidR="006F18DD">
              <w:t>25</w:t>
            </w:r>
            <w:r>
              <w:t xml:space="preserve">%, Final exam </w:t>
            </w:r>
            <w:r w:rsidR="006F18DD">
              <w:t>5</w:t>
            </w:r>
            <w:bookmarkStart w:id="0" w:name="_GoBack"/>
            <w:bookmarkEnd w:id="0"/>
            <w:r>
              <w:t xml:space="preserve">0% </w:t>
            </w:r>
          </w:p>
        </w:tc>
      </w:tr>
      <w:tr w:rsidR="00B6208D" w:rsidTr="00DD6AB2">
        <w:trPr>
          <w:trHeight w:val="264"/>
        </w:trPr>
        <w:tc>
          <w:tcPr>
            <w:tcW w:w="9350" w:type="dxa"/>
            <w:gridSpan w:val="2"/>
            <w:tcBorders>
              <w:top w:val="single" w:sz="4" w:space="0" w:color="000000"/>
              <w:left w:val="single" w:sz="4" w:space="0" w:color="000000"/>
              <w:bottom w:val="single" w:sz="4" w:space="0" w:color="000000"/>
              <w:right w:val="single" w:sz="4" w:space="0" w:color="000000"/>
            </w:tcBorders>
          </w:tcPr>
          <w:p w:rsidR="00B6208D" w:rsidRDefault="00B6208D" w:rsidP="00DD6AB2">
            <w:pPr>
              <w:spacing w:after="0" w:line="259" w:lineRule="auto"/>
              <w:ind w:left="0" w:firstLine="0"/>
              <w:jc w:val="left"/>
            </w:pPr>
          </w:p>
        </w:tc>
      </w:tr>
    </w:tbl>
    <w:p w:rsidR="00E11FF2" w:rsidRDefault="00E11FF2"/>
    <w:sectPr w:rsidR="00E11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212EE"/>
    <w:multiLevelType w:val="hybridMultilevel"/>
    <w:tmpl w:val="CB8AF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610716"/>
    <w:multiLevelType w:val="hybridMultilevel"/>
    <w:tmpl w:val="008425B0"/>
    <w:lvl w:ilvl="0" w:tplc="0409000F">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2" w15:restartNumberingAfterBreak="0">
    <w:nsid w:val="2D89102F"/>
    <w:multiLevelType w:val="hybridMultilevel"/>
    <w:tmpl w:val="38D25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667B8"/>
    <w:multiLevelType w:val="hybridMultilevel"/>
    <w:tmpl w:val="72A0BE00"/>
    <w:lvl w:ilvl="0" w:tplc="942A82A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A60CC6">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C652C">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700A9A">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CC1286">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360858">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C8B8DE">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E26606">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22FA10">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B15D12"/>
    <w:multiLevelType w:val="hybridMultilevel"/>
    <w:tmpl w:val="93C8FB02"/>
    <w:lvl w:ilvl="0" w:tplc="487885CA">
      <w:start w:val="1"/>
      <w:numFmt w:val="bullet"/>
      <w:lvlText w:val="•"/>
      <w:lvlJc w:val="left"/>
      <w:pPr>
        <w:tabs>
          <w:tab w:val="num" w:pos="720"/>
        </w:tabs>
        <w:ind w:left="720" w:hanging="360"/>
      </w:pPr>
      <w:rPr>
        <w:rFonts w:ascii="Arial" w:hAnsi="Arial" w:hint="default"/>
      </w:rPr>
    </w:lvl>
    <w:lvl w:ilvl="1" w:tplc="0E041534" w:tentative="1">
      <w:start w:val="1"/>
      <w:numFmt w:val="bullet"/>
      <w:lvlText w:val="•"/>
      <w:lvlJc w:val="left"/>
      <w:pPr>
        <w:tabs>
          <w:tab w:val="num" w:pos="1440"/>
        </w:tabs>
        <w:ind w:left="1440" w:hanging="360"/>
      </w:pPr>
      <w:rPr>
        <w:rFonts w:ascii="Arial" w:hAnsi="Arial" w:hint="default"/>
      </w:rPr>
    </w:lvl>
    <w:lvl w:ilvl="2" w:tplc="C9AA3184" w:tentative="1">
      <w:start w:val="1"/>
      <w:numFmt w:val="bullet"/>
      <w:lvlText w:val="•"/>
      <w:lvlJc w:val="left"/>
      <w:pPr>
        <w:tabs>
          <w:tab w:val="num" w:pos="2160"/>
        </w:tabs>
        <w:ind w:left="2160" w:hanging="360"/>
      </w:pPr>
      <w:rPr>
        <w:rFonts w:ascii="Arial" w:hAnsi="Arial" w:hint="default"/>
      </w:rPr>
    </w:lvl>
    <w:lvl w:ilvl="3" w:tplc="F780766C" w:tentative="1">
      <w:start w:val="1"/>
      <w:numFmt w:val="bullet"/>
      <w:lvlText w:val="•"/>
      <w:lvlJc w:val="left"/>
      <w:pPr>
        <w:tabs>
          <w:tab w:val="num" w:pos="2880"/>
        </w:tabs>
        <w:ind w:left="2880" w:hanging="360"/>
      </w:pPr>
      <w:rPr>
        <w:rFonts w:ascii="Arial" w:hAnsi="Arial" w:hint="default"/>
      </w:rPr>
    </w:lvl>
    <w:lvl w:ilvl="4" w:tplc="712ACF46" w:tentative="1">
      <w:start w:val="1"/>
      <w:numFmt w:val="bullet"/>
      <w:lvlText w:val="•"/>
      <w:lvlJc w:val="left"/>
      <w:pPr>
        <w:tabs>
          <w:tab w:val="num" w:pos="3600"/>
        </w:tabs>
        <w:ind w:left="3600" w:hanging="360"/>
      </w:pPr>
      <w:rPr>
        <w:rFonts w:ascii="Arial" w:hAnsi="Arial" w:hint="default"/>
      </w:rPr>
    </w:lvl>
    <w:lvl w:ilvl="5" w:tplc="43AA34B6" w:tentative="1">
      <w:start w:val="1"/>
      <w:numFmt w:val="bullet"/>
      <w:lvlText w:val="•"/>
      <w:lvlJc w:val="left"/>
      <w:pPr>
        <w:tabs>
          <w:tab w:val="num" w:pos="4320"/>
        </w:tabs>
        <w:ind w:left="4320" w:hanging="360"/>
      </w:pPr>
      <w:rPr>
        <w:rFonts w:ascii="Arial" w:hAnsi="Arial" w:hint="default"/>
      </w:rPr>
    </w:lvl>
    <w:lvl w:ilvl="6" w:tplc="85E64D30" w:tentative="1">
      <w:start w:val="1"/>
      <w:numFmt w:val="bullet"/>
      <w:lvlText w:val="•"/>
      <w:lvlJc w:val="left"/>
      <w:pPr>
        <w:tabs>
          <w:tab w:val="num" w:pos="5040"/>
        </w:tabs>
        <w:ind w:left="5040" w:hanging="360"/>
      </w:pPr>
      <w:rPr>
        <w:rFonts w:ascii="Arial" w:hAnsi="Arial" w:hint="default"/>
      </w:rPr>
    </w:lvl>
    <w:lvl w:ilvl="7" w:tplc="902A07F2" w:tentative="1">
      <w:start w:val="1"/>
      <w:numFmt w:val="bullet"/>
      <w:lvlText w:val="•"/>
      <w:lvlJc w:val="left"/>
      <w:pPr>
        <w:tabs>
          <w:tab w:val="num" w:pos="5760"/>
        </w:tabs>
        <w:ind w:left="5760" w:hanging="360"/>
      </w:pPr>
      <w:rPr>
        <w:rFonts w:ascii="Arial" w:hAnsi="Arial" w:hint="default"/>
      </w:rPr>
    </w:lvl>
    <w:lvl w:ilvl="8" w:tplc="3C0E3F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F303996"/>
    <w:multiLevelType w:val="hybridMultilevel"/>
    <w:tmpl w:val="C618159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15:restartNumberingAfterBreak="0">
    <w:nsid w:val="5D86212E"/>
    <w:multiLevelType w:val="hybridMultilevel"/>
    <w:tmpl w:val="FC420366"/>
    <w:lvl w:ilvl="0" w:tplc="D5CCB2BC">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BA2970">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E81B8A">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A2BA96">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EEB58">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E08D54">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FA35A0">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5C19BC">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9AB6EC">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A1F4026"/>
    <w:multiLevelType w:val="hybridMultilevel"/>
    <w:tmpl w:val="42F07C2E"/>
    <w:lvl w:ilvl="0" w:tplc="905C9846">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B0E074">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FEBD8E">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40694">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AA6304">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642EC">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84B74E">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64A548">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D42F60">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7"/>
  </w:num>
  <w:num w:numId="3">
    <w:abstractNumId w:val="6"/>
  </w:num>
  <w:num w:numId="4">
    <w:abstractNumId w:val="4"/>
  </w:num>
  <w:num w:numId="5">
    <w:abstractNumId w:val="0"/>
  </w:num>
  <w:num w:numId="6">
    <w:abstractNumId w:val="2"/>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8D"/>
    <w:rsid w:val="006F18DD"/>
    <w:rsid w:val="00B6208D"/>
    <w:rsid w:val="00CB38C5"/>
    <w:rsid w:val="00E1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8CFC"/>
  <w15:chartTrackingRefBased/>
  <w15:docId w15:val="{37B9F0AE-320F-44E8-9F8E-5FAE83C4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08D"/>
    <w:pPr>
      <w:spacing w:after="5" w:line="269"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6208D"/>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Source"/>
    <w:basedOn w:val="Normal"/>
    <w:link w:val="ListParagraphChar"/>
    <w:uiPriority w:val="34"/>
    <w:qFormat/>
    <w:rsid w:val="00B6208D"/>
    <w:pPr>
      <w:spacing w:after="200" w:line="276" w:lineRule="auto"/>
      <w:ind w:left="720" w:firstLine="0"/>
      <w:contextualSpacing/>
      <w:jc w:val="left"/>
    </w:pPr>
    <w:rPr>
      <w:rFonts w:ascii="Calibri" w:eastAsia="Calibri" w:hAnsi="Calibri"/>
      <w:color w:val="auto"/>
    </w:rPr>
  </w:style>
  <w:style w:type="character" w:customStyle="1" w:styleId="ListParagraphChar">
    <w:name w:val="List Paragraph Char"/>
    <w:aliases w:val="Source Char"/>
    <w:basedOn w:val="DefaultParagraphFont"/>
    <w:link w:val="ListParagraph"/>
    <w:uiPriority w:val="34"/>
    <w:rsid w:val="00B620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8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598</Words>
  <Characters>3410</Characters>
  <Application>Microsoft Office Word</Application>
  <DocSecurity>0</DocSecurity>
  <Lines>28</Lines>
  <Paragraphs>7</Paragraphs>
  <ScaleCrop>false</ScaleCrop>
  <Company>AAU</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Ermias</dc:creator>
  <cp:keywords/>
  <dc:description/>
  <cp:lastModifiedBy>Ermias</cp:lastModifiedBy>
  <cp:revision>3</cp:revision>
  <dcterms:created xsi:type="dcterms:W3CDTF">2020-04-25T06:31:00Z</dcterms:created>
  <dcterms:modified xsi:type="dcterms:W3CDTF">2020-04-25T07:51:00Z</dcterms:modified>
</cp:coreProperties>
</file>